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FE8" w:rsidRPr="00A55C19" w:rsidRDefault="00204FE8" w:rsidP="00BD7DAE">
      <w:pPr>
        <w:outlineLvl w:val="0"/>
        <w:rPr>
          <w:rFonts w:ascii="Arial" w:hAnsi="Arial" w:cs="Arial"/>
          <w:sz w:val="22"/>
          <w:szCs w:val="22"/>
        </w:rPr>
      </w:pPr>
    </w:p>
    <w:p w:rsidR="00115345" w:rsidRPr="00F976F9" w:rsidRDefault="00115345" w:rsidP="00E95D7D">
      <w:pPr>
        <w:spacing w:line="276" w:lineRule="auto"/>
        <w:outlineLvl w:val="0"/>
        <w:rPr>
          <w:rFonts w:ascii="Open Sans" w:hAnsi="Open Sans" w:cs="Open Sans"/>
        </w:rPr>
      </w:pPr>
      <w:r w:rsidRPr="00F976F9">
        <w:rPr>
          <w:rFonts w:ascii="Open Sans" w:hAnsi="Open Sans" w:cs="Open Sans"/>
        </w:rPr>
        <w:t xml:space="preserve">Ramowy program </w:t>
      </w:r>
      <w:r w:rsidR="00612F97" w:rsidRPr="00F976F9">
        <w:rPr>
          <w:rFonts w:ascii="Open Sans" w:hAnsi="Open Sans" w:cs="Open Sans"/>
        </w:rPr>
        <w:t>webinarium</w:t>
      </w:r>
    </w:p>
    <w:p w:rsidR="00076010" w:rsidRPr="00F976F9" w:rsidRDefault="00076010" w:rsidP="00E95D7D">
      <w:pPr>
        <w:spacing w:line="276" w:lineRule="auto"/>
        <w:outlineLvl w:val="0"/>
        <w:rPr>
          <w:rFonts w:ascii="Open Sans" w:hAnsi="Open Sans" w:cs="Open Sans"/>
        </w:rPr>
      </w:pPr>
    </w:p>
    <w:p w:rsidR="00F43E8A" w:rsidRPr="00F976F9" w:rsidRDefault="00C86EEC" w:rsidP="00E95D7D">
      <w:pPr>
        <w:spacing w:line="276" w:lineRule="auto"/>
        <w:outlineLvl w:val="0"/>
        <w:rPr>
          <w:rFonts w:ascii="Open Sans" w:hAnsi="Open Sans" w:cs="Open Sans"/>
          <w:b/>
        </w:rPr>
      </w:pPr>
      <w:r w:rsidRPr="00F976F9">
        <w:rPr>
          <w:rFonts w:ascii="Open Sans" w:hAnsi="Open Sans" w:cs="Open Sans"/>
          <w:b/>
        </w:rPr>
        <w:t>„</w:t>
      </w:r>
      <w:r w:rsidR="00A32C51" w:rsidRPr="00F976F9">
        <w:rPr>
          <w:rFonts w:ascii="Open Sans" w:hAnsi="Open Sans" w:cs="Open Sans"/>
          <w:b/>
        </w:rPr>
        <w:t>Środki na założenie i rozwój działalności gospodarczej</w:t>
      </w:r>
      <w:r w:rsidR="009F5B5D" w:rsidRPr="00F976F9">
        <w:rPr>
          <w:rFonts w:ascii="Open Sans" w:hAnsi="Open Sans" w:cs="Open Sans"/>
          <w:b/>
        </w:rPr>
        <w:t>”</w:t>
      </w:r>
      <w:r w:rsidRPr="00F976F9">
        <w:rPr>
          <w:rFonts w:ascii="Open Sans" w:hAnsi="Open Sans" w:cs="Open Sans"/>
          <w:b/>
        </w:rPr>
        <w:t xml:space="preserve"> </w:t>
      </w:r>
    </w:p>
    <w:p w:rsidR="00C86EEC" w:rsidRPr="00F976F9" w:rsidRDefault="00C86EEC" w:rsidP="00E95D7D">
      <w:pPr>
        <w:spacing w:line="276" w:lineRule="auto"/>
        <w:outlineLvl w:val="0"/>
        <w:rPr>
          <w:rFonts w:ascii="Open Sans" w:hAnsi="Open Sans" w:cs="Open Sans"/>
          <w:b/>
        </w:rPr>
      </w:pPr>
    </w:p>
    <w:p w:rsidR="00115345" w:rsidRPr="00F976F9" w:rsidRDefault="00115345" w:rsidP="00E95D7D">
      <w:pPr>
        <w:spacing w:line="276" w:lineRule="auto"/>
        <w:outlineLvl w:val="0"/>
        <w:rPr>
          <w:rFonts w:ascii="Open Sans" w:hAnsi="Open Sans" w:cs="Open Sans"/>
        </w:rPr>
      </w:pPr>
      <w:r w:rsidRPr="00F976F9">
        <w:rPr>
          <w:rFonts w:ascii="Open Sans" w:hAnsi="Open Sans" w:cs="Open Sans"/>
          <w:b/>
        </w:rPr>
        <w:t>Termin</w:t>
      </w:r>
      <w:r w:rsidRPr="00F976F9">
        <w:rPr>
          <w:rFonts w:ascii="Open Sans" w:hAnsi="Open Sans" w:cs="Open Sans"/>
        </w:rPr>
        <w:t>:</w:t>
      </w:r>
    </w:p>
    <w:p w:rsidR="00115345" w:rsidRPr="00F976F9" w:rsidRDefault="00A32C51" w:rsidP="00E95D7D">
      <w:pPr>
        <w:spacing w:line="276" w:lineRule="auto"/>
        <w:outlineLvl w:val="0"/>
        <w:rPr>
          <w:rFonts w:ascii="Open Sans" w:hAnsi="Open Sans" w:cs="Open Sans"/>
        </w:rPr>
      </w:pPr>
      <w:r w:rsidRPr="00F976F9">
        <w:rPr>
          <w:rFonts w:ascii="Open Sans" w:hAnsi="Open Sans" w:cs="Open Sans"/>
        </w:rPr>
        <w:t>19</w:t>
      </w:r>
      <w:r w:rsidR="008134B9" w:rsidRPr="00F976F9">
        <w:rPr>
          <w:rFonts w:ascii="Open Sans" w:hAnsi="Open Sans" w:cs="Open Sans"/>
        </w:rPr>
        <w:t>.</w:t>
      </w:r>
      <w:r w:rsidR="00B36359" w:rsidRPr="00F976F9">
        <w:rPr>
          <w:rFonts w:ascii="Open Sans" w:hAnsi="Open Sans" w:cs="Open Sans"/>
        </w:rPr>
        <w:t>0</w:t>
      </w:r>
      <w:r w:rsidRPr="00F976F9">
        <w:rPr>
          <w:rFonts w:ascii="Open Sans" w:hAnsi="Open Sans" w:cs="Open Sans"/>
        </w:rPr>
        <w:t>9</w:t>
      </w:r>
      <w:r w:rsidR="00DD4BEA" w:rsidRPr="00F976F9">
        <w:rPr>
          <w:rFonts w:ascii="Open Sans" w:hAnsi="Open Sans" w:cs="Open Sans"/>
        </w:rPr>
        <w:t>.</w:t>
      </w:r>
      <w:r w:rsidR="008F3BA4" w:rsidRPr="00F976F9">
        <w:rPr>
          <w:rFonts w:ascii="Open Sans" w:hAnsi="Open Sans" w:cs="Open Sans"/>
        </w:rPr>
        <w:t>202</w:t>
      </w:r>
      <w:r w:rsidR="008134B9" w:rsidRPr="00F976F9">
        <w:rPr>
          <w:rFonts w:ascii="Open Sans" w:hAnsi="Open Sans" w:cs="Open Sans"/>
        </w:rPr>
        <w:t>3</w:t>
      </w:r>
      <w:r w:rsidR="00AD79C5" w:rsidRPr="00F976F9">
        <w:rPr>
          <w:rFonts w:ascii="Open Sans" w:hAnsi="Open Sans" w:cs="Open Sans"/>
        </w:rPr>
        <w:t xml:space="preserve"> </w:t>
      </w:r>
      <w:r w:rsidR="001F7C99" w:rsidRPr="00F976F9">
        <w:rPr>
          <w:rFonts w:ascii="Open Sans" w:hAnsi="Open Sans" w:cs="Open Sans"/>
        </w:rPr>
        <w:t>r.</w:t>
      </w:r>
    </w:p>
    <w:p w:rsidR="00F43E8A" w:rsidRPr="00F976F9" w:rsidRDefault="00F43E8A" w:rsidP="00E95D7D">
      <w:pPr>
        <w:spacing w:line="276" w:lineRule="auto"/>
        <w:rPr>
          <w:rFonts w:ascii="Open Sans" w:hAnsi="Open Sans" w:cs="Open Sans"/>
          <w:b/>
        </w:rPr>
      </w:pPr>
    </w:p>
    <w:p w:rsidR="00011C1B" w:rsidRPr="00F976F9" w:rsidRDefault="00011C1B" w:rsidP="00E95D7D">
      <w:pPr>
        <w:spacing w:line="276" w:lineRule="auto"/>
        <w:outlineLvl w:val="0"/>
        <w:rPr>
          <w:rFonts w:ascii="Open Sans" w:hAnsi="Open Sans" w:cs="Open Sans"/>
        </w:rPr>
      </w:pPr>
      <w:r w:rsidRPr="00F976F9">
        <w:rPr>
          <w:rFonts w:ascii="Open Sans" w:hAnsi="Open Sans" w:cs="Open Sans"/>
          <w:b/>
        </w:rPr>
        <w:t>Miejsce spotkania</w:t>
      </w:r>
      <w:r w:rsidRPr="00F976F9">
        <w:rPr>
          <w:rFonts w:ascii="Open Sans" w:hAnsi="Open Sans" w:cs="Open Sans"/>
        </w:rPr>
        <w:t xml:space="preserve">: </w:t>
      </w:r>
    </w:p>
    <w:p w:rsidR="00F43E8A" w:rsidRPr="00F976F9" w:rsidRDefault="00076010" w:rsidP="00E95D7D">
      <w:pPr>
        <w:spacing w:line="276" w:lineRule="auto"/>
        <w:rPr>
          <w:rFonts w:ascii="Open Sans" w:hAnsi="Open Sans" w:cs="Open Sans"/>
          <w:shd w:val="clear" w:color="auto" w:fill="FFFFFF"/>
        </w:rPr>
      </w:pPr>
      <w:r w:rsidRPr="00F976F9">
        <w:rPr>
          <w:rFonts w:ascii="Open Sans" w:hAnsi="Open Sans" w:cs="Open Sans"/>
          <w:shd w:val="clear" w:color="auto" w:fill="FFFFFF"/>
        </w:rPr>
        <w:t xml:space="preserve">Platforma </w:t>
      </w:r>
      <w:r w:rsidR="008278AA" w:rsidRPr="00F976F9">
        <w:rPr>
          <w:rFonts w:ascii="Open Sans" w:hAnsi="Open Sans" w:cs="Open Sans"/>
          <w:shd w:val="clear" w:color="auto" w:fill="FFFFFF"/>
        </w:rPr>
        <w:t xml:space="preserve">Zoom </w:t>
      </w:r>
    </w:p>
    <w:p w:rsidR="00C165F1" w:rsidRPr="00F976F9" w:rsidRDefault="00C165F1" w:rsidP="00E95D7D">
      <w:pPr>
        <w:spacing w:line="276" w:lineRule="auto"/>
        <w:rPr>
          <w:rFonts w:ascii="Open Sans" w:hAnsi="Open Sans" w:cs="Open Sans"/>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7116"/>
      </w:tblGrid>
      <w:tr w:rsidR="00115345" w:rsidRPr="00F976F9" w:rsidTr="00F43E8A">
        <w:trPr>
          <w:trHeight w:val="556"/>
        </w:trPr>
        <w:tc>
          <w:tcPr>
            <w:tcW w:w="1985" w:type="dxa"/>
            <w:shd w:val="clear" w:color="auto" w:fill="A6A6A6"/>
            <w:vAlign w:val="center"/>
          </w:tcPr>
          <w:p w:rsidR="00115345" w:rsidRPr="00F976F9" w:rsidRDefault="00115345" w:rsidP="00E95D7D">
            <w:pPr>
              <w:spacing w:line="276" w:lineRule="auto"/>
              <w:rPr>
                <w:rFonts w:ascii="Open Sans" w:hAnsi="Open Sans" w:cs="Open Sans"/>
                <w:b/>
              </w:rPr>
            </w:pPr>
            <w:r w:rsidRPr="00F976F9">
              <w:rPr>
                <w:rFonts w:ascii="Open Sans" w:hAnsi="Open Sans" w:cs="Open Sans"/>
                <w:b/>
              </w:rPr>
              <w:t>Godziny</w:t>
            </w:r>
          </w:p>
        </w:tc>
        <w:tc>
          <w:tcPr>
            <w:tcW w:w="7116" w:type="dxa"/>
            <w:shd w:val="clear" w:color="auto" w:fill="A6A6A6"/>
            <w:vAlign w:val="center"/>
          </w:tcPr>
          <w:p w:rsidR="00115345" w:rsidRPr="00F976F9" w:rsidRDefault="00115345" w:rsidP="00E95D7D">
            <w:pPr>
              <w:spacing w:line="276" w:lineRule="auto"/>
              <w:rPr>
                <w:rFonts w:ascii="Open Sans" w:hAnsi="Open Sans" w:cs="Open Sans"/>
                <w:b/>
              </w:rPr>
            </w:pPr>
            <w:r w:rsidRPr="00F976F9">
              <w:rPr>
                <w:rFonts w:ascii="Open Sans" w:hAnsi="Open Sans" w:cs="Open Sans"/>
                <w:b/>
              </w:rPr>
              <w:t>Zakres ramowy spotkania</w:t>
            </w:r>
          </w:p>
        </w:tc>
      </w:tr>
      <w:tr w:rsidR="00115345" w:rsidRPr="00F976F9" w:rsidTr="00F43E8A">
        <w:trPr>
          <w:trHeight w:val="907"/>
        </w:trPr>
        <w:tc>
          <w:tcPr>
            <w:tcW w:w="1985" w:type="dxa"/>
            <w:vAlign w:val="center"/>
          </w:tcPr>
          <w:p w:rsidR="00115345" w:rsidRPr="00F976F9" w:rsidRDefault="00115345" w:rsidP="00E95D7D">
            <w:pPr>
              <w:spacing w:line="276" w:lineRule="auto"/>
              <w:rPr>
                <w:rFonts w:ascii="Open Sans" w:hAnsi="Open Sans" w:cs="Open Sans"/>
                <w:b/>
              </w:rPr>
            </w:pPr>
          </w:p>
          <w:p w:rsidR="00115345" w:rsidRPr="00F976F9" w:rsidRDefault="00227D31" w:rsidP="00E95D7D">
            <w:pPr>
              <w:spacing w:line="276" w:lineRule="auto"/>
              <w:rPr>
                <w:rFonts w:ascii="Open Sans" w:hAnsi="Open Sans" w:cs="Open Sans"/>
              </w:rPr>
            </w:pPr>
            <w:r w:rsidRPr="00F976F9">
              <w:rPr>
                <w:rFonts w:ascii="Open Sans" w:hAnsi="Open Sans" w:cs="Open Sans"/>
              </w:rPr>
              <w:t>10</w:t>
            </w:r>
            <w:r w:rsidR="004D5FD0" w:rsidRPr="00F976F9">
              <w:rPr>
                <w:rFonts w:ascii="Open Sans" w:hAnsi="Open Sans" w:cs="Open Sans"/>
              </w:rPr>
              <w:t>:00</w:t>
            </w:r>
            <w:r w:rsidR="00115345" w:rsidRPr="00F976F9">
              <w:rPr>
                <w:rFonts w:ascii="Open Sans" w:hAnsi="Open Sans" w:cs="Open Sans"/>
              </w:rPr>
              <w:t xml:space="preserve"> – </w:t>
            </w:r>
            <w:r w:rsidRPr="00F976F9">
              <w:rPr>
                <w:rFonts w:ascii="Open Sans" w:hAnsi="Open Sans" w:cs="Open Sans"/>
              </w:rPr>
              <w:t>10</w:t>
            </w:r>
            <w:r w:rsidR="00AE3E49" w:rsidRPr="00F976F9">
              <w:rPr>
                <w:rFonts w:ascii="Open Sans" w:hAnsi="Open Sans" w:cs="Open Sans"/>
              </w:rPr>
              <w:t>:</w:t>
            </w:r>
            <w:r w:rsidR="00F43E8A" w:rsidRPr="00F976F9">
              <w:rPr>
                <w:rFonts w:ascii="Open Sans" w:hAnsi="Open Sans" w:cs="Open Sans"/>
              </w:rPr>
              <w:t>05</w:t>
            </w:r>
          </w:p>
          <w:p w:rsidR="00115345" w:rsidRPr="00F976F9" w:rsidRDefault="00115345" w:rsidP="00E95D7D">
            <w:pPr>
              <w:spacing w:line="276" w:lineRule="auto"/>
              <w:rPr>
                <w:rFonts w:ascii="Open Sans" w:hAnsi="Open Sans" w:cs="Open Sans"/>
                <w:b/>
              </w:rPr>
            </w:pPr>
          </w:p>
        </w:tc>
        <w:tc>
          <w:tcPr>
            <w:tcW w:w="7116" w:type="dxa"/>
            <w:vAlign w:val="center"/>
          </w:tcPr>
          <w:p w:rsidR="00EF4A97" w:rsidRPr="00F976F9" w:rsidRDefault="00F43E8A" w:rsidP="00E95D7D">
            <w:pPr>
              <w:spacing w:line="276" w:lineRule="auto"/>
              <w:rPr>
                <w:rFonts w:ascii="Open Sans" w:hAnsi="Open Sans" w:cs="Open Sans"/>
              </w:rPr>
            </w:pPr>
            <w:r w:rsidRPr="00F976F9">
              <w:rPr>
                <w:rFonts w:ascii="Open Sans" w:hAnsi="Open Sans" w:cs="Open Sans"/>
              </w:rPr>
              <w:t>Przywitanie uczestników</w:t>
            </w:r>
            <w:r w:rsidR="00EF4A97" w:rsidRPr="00F976F9">
              <w:rPr>
                <w:rFonts w:ascii="Open Sans" w:hAnsi="Open Sans" w:cs="Open Sans"/>
              </w:rPr>
              <w:t>.</w:t>
            </w:r>
            <w:r w:rsidR="00F37C3C" w:rsidRPr="00F976F9">
              <w:rPr>
                <w:rFonts w:ascii="Open Sans" w:hAnsi="Open Sans" w:cs="Open Sans"/>
              </w:rPr>
              <w:t xml:space="preserve"> Omówienie spraw organizacyjnych.</w:t>
            </w:r>
          </w:p>
          <w:p w:rsidR="00115345" w:rsidRPr="00F976F9" w:rsidRDefault="00EF4A97" w:rsidP="00E95D7D">
            <w:pPr>
              <w:spacing w:line="276" w:lineRule="auto"/>
              <w:rPr>
                <w:rFonts w:ascii="Open Sans" w:hAnsi="Open Sans" w:cs="Open Sans"/>
              </w:rPr>
            </w:pPr>
            <w:r w:rsidRPr="00F976F9">
              <w:rPr>
                <w:rFonts w:ascii="Open Sans" w:hAnsi="Open Sans" w:cs="Open Sans"/>
              </w:rPr>
              <w:t>Wprowadzenie w tematykę spotkania.</w:t>
            </w:r>
          </w:p>
        </w:tc>
      </w:tr>
      <w:tr w:rsidR="007E7F93" w:rsidRPr="00F976F9" w:rsidTr="00F43E8A">
        <w:trPr>
          <w:trHeight w:val="907"/>
        </w:trPr>
        <w:tc>
          <w:tcPr>
            <w:tcW w:w="1985" w:type="dxa"/>
            <w:vAlign w:val="center"/>
          </w:tcPr>
          <w:p w:rsidR="007E7F93" w:rsidRPr="00F976F9" w:rsidRDefault="00227D31" w:rsidP="00E95D7D">
            <w:pPr>
              <w:spacing w:line="276" w:lineRule="auto"/>
              <w:rPr>
                <w:rFonts w:ascii="Open Sans" w:hAnsi="Open Sans" w:cs="Open Sans"/>
              </w:rPr>
            </w:pPr>
            <w:r w:rsidRPr="00F976F9">
              <w:rPr>
                <w:rFonts w:ascii="Open Sans" w:hAnsi="Open Sans" w:cs="Open Sans"/>
              </w:rPr>
              <w:t>10</w:t>
            </w:r>
            <w:r w:rsidR="00076010" w:rsidRPr="00F976F9">
              <w:rPr>
                <w:rFonts w:ascii="Open Sans" w:hAnsi="Open Sans" w:cs="Open Sans"/>
              </w:rPr>
              <w:t>:</w:t>
            </w:r>
            <w:r w:rsidR="00EF4A97" w:rsidRPr="00F976F9">
              <w:rPr>
                <w:rFonts w:ascii="Open Sans" w:hAnsi="Open Sans" w:cs="Open Sans"/>
              </w:rPr>
              <w:t>05</w:t>
            </w:r>
            <w:r w:rsidR="00927926" w:rsidRPr="00F976F9">
              <w:rPr>
                <w:rFonts w:ascii="Open Sans" w:hAnsi="Open Sans" w:cs="Open Sans"/>
              </w:rPr>
              <w:t xml:space="preserve"> </w:t>
            </w:r>
            <w:r w:rsidRPr="00F976F9">
              <w:rPr>
                <w:rFonts w:ascii="Open Sans" w:hAnsi="Open Sans" w:cs="Open Sans"/>
              </w:rPr>
              <w:t>– 10</w:t>
            </w:r>
            <w:r w:rsidR="007E7F93" w:rsidRPr="00F976F9">
              <w:rPr>
                <w:rFonts w:ascii="Open Sans" w:hAnsi="Open Sans" w:cs="Open Sans"/>
              </w:rPr>
              <w:t>:</w:t>
            </w:r>
            <w:r w:rsidR="00EF4A97" w:rsidRPr="00F976F9">
              <w:rPr>
                <w:rFonts w:ascii="Open Sans" w:hAnsi="Open Sans" w:cs="Open Sans"/>
              </w:rPr>
              <w:t>1</w:t>
            </w:r>
            <w:r w:rsidR="00A5475E" w:rsidRPr="00F976F9">
              <w:rPr>
                <w:rFonts w:ascii="Open Sans" w:hAnsi="Open Sans" w:cs="Open Sans"/>
              </w:rPr>
              <w:t>5</w:t>
            </w:r>
          </w:p>
        </w:tc>
        <w:tc>
          <w:tcPr>
            <w:tcW w:w="7116" w:type="dxa"/>
            <w:vAlign w:val="center"/>
          </w:tcPr>
          <w:p w:rsidR="007E7F93" w:rsidRPr="00F976F9" w:rsidRDefault="007E7F93" w:rsidP="00E95D7D">
            <w:pPr>
              <w:spacing w:line="276" w:lineRule="auto"/>
              <w:rPr>
                <w:rFonts w:ascii="Open Sans" w:hAnsi="Open Sans" w:cs="Open Sans"/>
              </w:rPr>
            </w:pPr>
            <w:r w:rsidRPr="00F976F9">
              <w:rPr>
                <w:rFonts w:ascii="Open Sans" w:hAnsi="Open Sans" w:cs="Open Sans"/>
              </w:rPr>
              <w:t xml:space="preserve">Przedstawienie oferty </w:t>
            </w:r>
            <w:r w:rsidR="002C1418" w:rsidRPr="00F976F9">
              <w:rPr>
                <w:rFonts w:ascii="Open Sans" w:hAnsi="Open Sans" w:cs="Open Sans"/>
              </w:rPr>
              <w:t xml:space="preserve">Sieci </w:t>
            </w:r>
            <w:r w:rsidRPr="00F976F9">
              <w:rPr>
                <w:rFonts w:ascii="Open Sans" w:hAnsi="Open Sans" w:cs="Open Sans"/>
              </w:rPr>
              <w:t xml:space="preserve">Punktów Informacyjnych </w:t>
            </w:r>
            <w:r w:rsidR="009809C8" w:rsidRPr="00F976F9">
              <w:rPr>
                <w:rFonts w:ascii="Open Sans" w:hAnsi="Open Sans" w:cs="Open Sans"/>
              </w:rPr>
              <w:br/>
            </w:r>
            <w:r w:rsidRPr="00F976F9">
              <w:rPr>
                <w:rFonts w:ascii="Open Sans" w:hAnsi="Open Sans" w:cs="Open Sans"/>
              </w:rPr>
              <w:t>Funduszy Europejskich</w:t>
            </w:r>
            <w:r w:rsidR="00371527" w:rsidRPr="00F976F9">
              <w:rPr>
                <w:rFonts w:ascii="Open Sans" w:hAnsi="Open Sans" w:cs="Open Sans"/>
              </w:rPr>
              <w:t>.</w:t>
            </w:r>
          </w:p>
        </w:tc>
      </w:tr>
      <w:tr w:rsidR="007E7F93" w:rsidRPr="00F976F9" w:rsidTr="00A32C51">
        <w:trPr>
          <w:trHeight w:val="1292"/>
        </w:trPr>
        <w:tc>
          <w:tcPr>
            <w:tcW w:w="1985" w:type="dxa"/>
            <w:vAlign w:val="center"/>
          </w:tcPr>
          <w:p w:rsidR="007E7F93" w:rsidRPr="00F976F9" w:rsidRDefault="00227D31" w:rsidP="00E95D7D">
            <w:pPr>
              <w:spacing w:line="276" w:lineRule="auto"/>
              <w:rPr>
                <w:rFonts w:ascii="Open Sans" w:hAnsi="Open Sans" w:cs="Open Sans"/>
              </w:rPr>
            </w:pPr>
            <w:r w:rsidRPr="00F976F9">
              <w:rPr>
                <w:rFonts w:ascii="Open Sans" w:hAnsi="Open Sans" w:cs="Open Sans"/>
              </w:rPr>
              <w:t>10</w:t>
            </w:r>
            <w:r w:rsidR="007E7F93" w:rsidRPr="00F976F9">
              <w:rPr>
                <w:rFonts w:ascii="Open Sans" w:hAnsi="Open Sans" w:cs="Open Sans"/>
              </w:rPr>
              <w:t>:</w:t>
            </w:r>
            <w:r w:rsidR="0045413F" w:rsidRPr="00F976F9">
              <w:rPr>
                <w:rFonts w:ascii="Open Sans" w:hAnsi="Open Sans" w:cs="Open Sans"/>
              </w:rPr>
              <w:t>1</w:t>
            </w:r>
            <w:r w:rsidR="00A5475E" w:rsidRPr="00F976F9">
              <w:rPr>
                <w:rFonts w:ascii="Open Sans" w:hAnsi="Open Sans" w:cs="Open Sans"/>
              </w:rPr>
              <w:t>5</w:t>
            </w:r>
            <w:r w:rsidR="007E7F93" w:rsidRPr="00F976F9">
              <w:rPr>
                <w:rFonts w:ascii="Open Sans" w:hAnsi="Open Sans" w:cs="Open Sans"/>
              </w:rPr>
              <w:t xml:space="preserve"> – 1</w:t>
            </w:r>
            <w:r w:rsidR="00371527" w:rsidRPr="00F976F9">
              <w:rPr>
                <w:rFonts w:ascii="Open Sans" w:hAnsi="Open Sans" w:cs="Open Sans"/>
              </w:rPr>
              <w:t>0</w:t>
            </w:r>
            <w:r w:rsidR="00A5475E" w:rsidRPr="00F976F9">
              <w:rPr>
                <w:rFonts w:ascii="Open Sans" w:hAnsi="Open Sans" w:cs="Open Sans"/>
              </w:rPr>
              <w:t>:</w:t>
            </w:r>
            <w:r w:rsidR="00A32C51" w:rsidRPr="00F976F9">
              <w:rPr>
                <w:rFonts w:ascii="Open Sans" w:hAnsi="Open Sans" w:cs="Open Sans"/>
              </w:rPr>
              <w:t>4</w:t>
            </w:r>
            <w:r w:rsidR="00A5475E" w:rsidRPr="00F976F9">
              <w:rPr>
                <w:rFonts w:ascii="Open Sans" w:hAnsi="Open Sans" w:cs="Open Sans"/>
              </w:rPr>
              <w:t>5</w:t>
            </w:r>
          </w:p>
        </w:tc>
        <w:tc>
          <w:tcPr>
            <w:tcW w:w="7116" w:type="dxa"/>
            <w:vAlign w:val="center"/>
          </w:tcPr>
          <w:p w:rsidR="00142764" w:rsidRPr="00F976F9" w:rsidRDefault="00A32C51" w:rsidP="00E95D7D">
            <w:pPr>
              <w:spacing w:line="276" w:lineRule="auto"/>
              <w:rPr>
                <w:rFonts w:ascii="Open Sans" w:hAnsi="Open Sans" w:cs="Open Sans"/>
              </w:rPr>
            </w:pPr>
            <w:r w:rsidRPr="00F976F9">
              <w:rPr>
                <w:rFonts w:ascii="Open Sans" w:hAnsi="Open Sans" w:cs="Open Sans"/>
              </w:rPr>
              <w:t>Dofinansowanie podjęcia działalności gospodarczej realizowane przez Powiatowy Urząd Pracy w Elblągu – prelegent: Kierownik Działu Programów Rynku Pracy PUP w</w:t>
            </w:r>
            <w:r w:rsidR="00F976F9">
              <w:rPr>
                <w:rFonts w:ascii="Open Sans" w:hAnsi="Open Sans" w:cs="Open Sans"/>
              </w:rPr>
              <w:t> </w:t>
            </w:r>
            <w:bookmarkStart w:id="0" w:name="_GoBack"/>
            <w:bookmarkEnd w:id="0"/>
            <w:r w:rsidRPr="00F976F9">
              <w:rPr>
                <w:rFonts w:ascii="Open Sans" w:hAnsi="Open Sans" w:cs="Open Sans"/>
              </w:rPr>
              <w:t>Elblągu.</w:t>
            </w:r>
          </w:p>
        </w:tc>
      </w:tr>
      <w:tr w:rsidR="00A5475E" w:rsidRPr="00F976F9" w:rsidTr="00A32C51">
        <w:trPr>
          <w:trHeight w:val="1552"/>
        </w:trPr>
        <w:tc>
          <w:tcPr>
            <w:tcW w:w="1985" w:type="dxa"/>
            <w:vAlign w:val="center"/>
          </w:tcPr>
          <w:p w:rsidR="00A5475E" w:rsidRPr="00F976F9" w:rsidRDefault="00A5475E" w:rsidP="00E95D7D">
            <w:pPr>
              <w:spacing w:line="276" w:lineRule="auto"/>
              <w:rPr>
                <w:rFonts w:ascii="Open Sans" w:hAnsi="Open Sans" w:cs="Open Sans"/>
              </w:rPr>
            </w:pPr>
            <w:r w:rsidRPr="00F976F9">
              <w:rPr>
                <w:rFonts w:ascii="Open Sans" w:hAnsi="Open Sans" w:cs="Open Sans"/>
              </w:rPr>
              <w:t>10:</w:t>
            </w:r>
            <w:r w:rsidR="00A32C51" w:rsidRPr="00F976F9">
              <w:rPr>
                <w:rFonts w:ascii="Open Sans" w:hAnsi="Open Sans" w:cs="Open Sans"/>
              </w:rPr>
              <w:t>4</w:t>
            </w:r>
            <w:r w:rsidRPr="00F976F9">
              <w:rPr>
                <w:rFonts w:ascii="Open Sans" w:hAnsi="Open Sans" w:cs="Open Sans"/>
              </w:rPr>
              <w:t>5 – 11:1</w:t>
            </w:r>
            <w:r w:rsidR="00A32C51" w:rsidRPr="00F976F9">
              <w:rPr>
                <w:rFonts w:ascii="Open Sans" w:hAnsi="Open Sans" w:cs="Open Sans"/>
              </w:rPr>
              <w:t>0</w:t>
            </w:r>
          </w:p>
        </w:tc>
        <w:tc>
          <w:tcPr>
            <w:tcW w:w="7116" w:type="dxa"/>
            <w:vAlign w:val="center"/>
          </w:tcPr>
          <w:p w:rsidR="00A5475E" w:rsidRPr="00F976F9" w:rsidRDefault="00A32C51" w:rsidP="00E95D7D">
            <w:pPr>
              <w:spacing w:line="276" w:lineRule="auto"/>
              <w:rPr>
                <w:rFonts w:ascii="Open Sans" w:hAnsi="Open Sans" w:cs="Open Sans"/>
              </w:rPr>
            </w:pPr>
            <w:r w:rsidRPr="00F976F9">
              <w:rPr>
                <w:rFonts w:ascii="Open Sans" w:hAnsi="Open Sans" w:cs="Open Sans"/>
              </w:rPr>
              <w:t>Program Wsparcie w starcie oraz możliwości rozwoju firmy z Programu Fundusze Europejskie dla Warmii i Mazur 2021-2027 (przegląd działań) – prelegent: pracownik Lokalnego Punktu Informacyjnego Funduszy Europejskich w Elblągu.</w:t>
            </w:r>
          </w:p>
        </w:tc>
      </w:tr>
      <w:tr w:rsidR="00F235DC" w:rsidRPr="00F976F9" w:rsidTr="00F43E8A">
        <w:trPr>
          <w:trHeight w:val="907"/>
        </w:trPr>
        <w:tc>
          <w:tcPr>
            <w:tcW w:w="1985" w:type="dxa"/>
            <w:vAlign w:val="center"/>
          </w:tcPr>
          <w:p w:rsidR="00F235DC" w:rsidRPr="00F976F9" w:rsidRDefault="00A5475E" w:rsidP="00E95D7D">
            <w:pPr>
              <w:spacing w:line="276" w:lineRule="auto"/>
              <w:rPr>
                <w:rFonts w:ascii="Open Sans" w:hAnsi="Open Sans" w:cs="Open Sans"/>
              </w:rPr>
            </w:pPr>
            <w:r w:rsidRPr="00F976F9">
              <w:rPr>
                <w:rFonts w:ascii="Open Sans" w:hAnsi="Open Sans" w:cs="Open Sans"/>
              </w:rPr>
              <w:t>11:1</w:t>
            </w:r>
            <w:r w:rsidR="00A32C51" w:rsidRPr="00F976F9">
              <w:rPr>
                <w:rFonts w:ascii="Open Sans" w:hAnsi="Open Sans" w:cs="Open Sans"/>
              </w:rPr>
              <w:t>0</w:t>
            </w:r>
            <w:r w:rsidRPr="00F976F9">
              <w:rPr>
                <w:rFonts w:ascii="Open Sans" w:hAnsi="Open Sans" w:cs="Open Sans"/>
              </w:rPr>
              <w:t xml:space="preserve"> – 11:2</w:t>
            </w:r>
            <w:r w:rsidR="00A32C51" w:rsidRPr="00F976F9">
              <w:rPr>
                <w:rFonts w:ascii="Open Sans" w:hAnsi="Open Sans" w:cs="Open Sans"/>
              </w:rPr>
              <w:t>0</w:t>
            </w:r>
          </w:p>
        </w:tc>
        <w:tc>
          <w:tcPr>
            <w:tcW w:w="7116" w:type="dxa"/>
            <w:vAlign w:val="center"/>
          </w:tcPr>
          <w:p w:rsidR="00A5475E" w:rsidRPr="00F976F9" w:rsidRDefault="00A5475E" w:rsidP="00E95D7D">
            <w:pPr>
              <w:spacing w:line="276" w:lineRule="auto"/>
              <w:rPr>
                <w:rFonts w:ascii="Open Sans" w:hAnsi="Open Sans" w:cs="Open Sans"/>
              </w:rPr>
            </w:pPr>
            <w:r w:rsidRPr="00F976F9">
              <w:rPr>
                <w:rFonts w:ascii="Open Sans" w:hAnsi="Open Sans" w:cs="Open Sans"/>
              </w:rPr>
              <w:t>Pytania słuchaczy.</w:t>
            </w:r>
          </w:p>
          <w:p w:rsidR="00F235DC" w:rsidRPr="00F976F9" w:rsidRDefault="00371527" w:rsidP="00E95D7D">
            <w:pPr>
              <w:spacing w:line="276" w:lineRule="auto"/>
              <w:rPr>
                <w:rFonts w:ascii="Open Sans" w:hAnsi="Open Sans" w:cs="Open Sans"/>
              </w:rPr>
            </w:pPr>
            <w:r w:rsidRPr="00F976F9">
              <w:rPr>
                <w:rFonts w:ascii="Open Sans" w:hAnsi="Open Sans" w:cs="Open Sans"/>
              </w:rPr>
              <w:t>Podsumowanie i zakończenie spotkania.</w:t>
            </w:r>
          </w:p>
        </w:tc>
      </w:tr>
    </w:tbl>
    <w:p w:rsidR="00115345" w:rsidRPr="00F976F9" w:rsidRDefault="00115345" w:rsidP="00E95D7D">
      <w:pPr>
        <w:rPr>
          <w:rFonts w:ascii="Open Sans" w:hAnsi="Open Sans" w:cs="Open Sans"/>
        </w:rPr>
      </w:pPr>
    </w:p>
    <w:p w:rsidR="00115345" w:rsidRPr="00F976F9" w:rsidRDefault="00115345" w:rsidP="00E95D7D">
      <w:pPr>
        <w:rPr>
          <w:rFonts w:ascii="Open Sans" w:hAnsi="Open Sans" w:cs="Open Sans"/>
        </w:rPr>
      </w:pPr>
    </w:p>
    <w:p w:rsidR="00115345" w:rsidRPr="00F976F9" w:rsidRDefault="00115345" w:rsidP="00E95D7D">
      <w:pPr>
        <w:rPr>
          <w:rFonts w:ascii="Open Sans" w:hAnsi="Open Sans" w:cs="Open Sans"/>
          <w:i/>
          <w:sz w:val="16"/>
          <w:szCs w:val="16"/>
        </w:rPr>
      </w:pPr>
    </w:p>
    <w:sectPr w:rsidR="00115345" w:rsidRPr="00F976F9" w:rsidSect="005D3D0F">
      <w:footerReference w:type="default" r:id="rId8"/>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31C" w:rsidRDefault="0096431C">
      <w:r>
        <w:separator/>
      </w:r>
    </w:p>
  </w:endnote>
  <w:endnote w:type="continuationSeparator" w:id="0">
    <w:p w:rsidR="0096431C" w:rsidRDefault="0096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panose1 w:val="00000000000000000000"/>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DAE" w:rsidRDefault="00A32C51" w:rsidP="00BD7DAE">
    <w:pPr>
      <w:autoSpaceDE w:val="0"/>
      <w:autoSpaceDN w:val="0"/>
      <w:adjustRightInd w:val="0"/>
      <w:jc w:val="center"/>
    </w:pPr>
    <w:r>
      <w:rPr>
        <w:noProof/>
      </w:rPr>
      <w:drawing>
        <wp:inline distT="0" distB="0" distL="0" distR="0">
          <wp:extent cx="5760720" cy="7874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TFE_RP_UE_RGB-1.jpg"/>
                  <pic:cNvPicPr/>
                </pic:nvPicPr>
                <pic:blipFill>
                  <a:blip r:embed="rId1"/>
                  <a:stretch>
                    <a:fillRect/>
                  </a:stretch>
                </pic:blipFill>
                <pic:spPr>
                  <a:xfrm>
                    <a:off x="0" y="0"/>
                    <a:ext cx="5760720" cy="787400"/>
                  </a:xfrm>
                  <a:prstGeom prst="rect">
                    <a:avLst/>
                  </a:prstGeom>
                </pic:spPr>
              </pic:pic>
            </a:graphicData>
          </a:graphic>
        </wp:inline>
      </w:drawing>
    </w:r>
  </w:p>
  <w:p w:rsidR="00BD7DAE" w:rsidRPr="00BD7DAE" w:rsidRDefault="00BD7DAE" w:rsidP="00BD7DA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31C" w:rsidRDefault="0096431C">
      <w:r>
        <w:separator/>
      </w:r>
    </w:p>
  </w:footnote>
  <w:footnote w:type="continuationSeparator" w:id="0">
    <w:p w:rsidR="0096431C" w:rsidRDefault="00964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C92"/>
    <w:multiLevelType w:val="hybridMultilevel"/>
    <w:tmpl w:val="B43CE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8C5562"/>
    <w:multiLevelType w:val="hybridMultilevel"/>
    <w:tmpl w:val="A044DAC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27610E"/>
    <w:multiLevelType w:val="hybridMultilevel"/>
    <w:tmpl w:val="5C8A7A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537934"/>
    <w:multiLevelType w:val="hybridMultilevel"/>
    <w:tmpl w:val="BEB26E6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D992E65"/>
    <w:multiLevelType w:val="hybridMultilevel"/>
    <w:tmpl w:val="DA8CE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6612EF"/>
    <w:multiLevelType w:val="hybridMultilevel"/>
    <w:tmpl w:val="0D9EB6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C96186F"/>
    <w:multiLevelType w:val="hybridMultilevel"/>
    <w:tmpl w:val="63D2D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71817A2"/>
    <w:multiLevelType w:val="hybridMultilevel"/>
    <w:tmpl w:val="AC04C9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C1E72BF"/>
    <w:multiLevelType w:val="hybridMultilevel"/>
    <w:tmpl w:val="56404F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BBA2F77"/>
    <w:multiLevelType w:val="hybridMultilevel"/>
    <w:tmpl w:val="6D9C9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BE35C53"/>
    <w:multiLevelType w:val="hybridMultilevel"/>
    <w:tmpl w:val="448889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6797335"/>
    <w:multiLevelType w:val="hybridMultilevel"/>
    <w:tmpl w:val="1C3CB0FE"/>
    <w:lvl w:ilvl="0" w:tplc="7E0E3EEA">
      <w:start w:val="1"/>
      <w:numFmt w:val="decimal"/>
      <w:lvlText w:val="%1."/>
      <w:lvlJc w:val="left"/>
      <w:pPr>
        <w:ind w:left="720" w:hanging="360"/>
      </w:pPr>
      <w:rPr>
        <w:rFonts w:ascii="Arial" w:eastAsia="Times New Roman" w:hAnsi="Arial" w:cs="Aria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10"/>
  </w:num>
  <w:num w:numId="5">
    <w:abstractNumId w:val="11"/>
  </w:num>
  <w:num w:numId="6">
    <w:abstractNumId w:val="6"/>
  </w:num>
  <w:num w:numId="7">
    <w:abstractNumId w:val="3"/>
  </w:num>
  <w:num w:numId="8">
    <w:abstractNumId w:val="2"/>
  </w:num>
  <w:num w:numId="9">
    <w:abstractNumId w:val="1"/>
  </w:num>
  <w:num w:numId="10">
    <w:abstractNumId w:val="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5B"/>
    <w:rsid w:val="00011669"/>
    <w:rsid w:val="00011C1B"/>
    <w:rsid w:val="00014CE8"/>
    <w:rsid w:val="0002120C"/>
    <w:rsid w:val="000279F6"/>
    <w:rsid w:val="00027F44"/>
    <w:rsid w:val="00040C3B"/>
    <w:rsid w:val="00041C94"/>
    <w:rsid w:val="00046501"/>
    <w:rsid w:val="00047411"/>
    <w:rsid w:val="000515A1"/>
    <w:rsid w:val="00057A99"/>
    <w:rsid w:val="00076010"/>
    <w:rsid w:val="00076807"/>
    <w:rsid w:val="00093462"/>
    <w:rsid w:val="000A3917"/>
    <w:rsid w:val="000A5B87"/>
    <w:rsid w:val="000B0E68"/>
    <w:rsid w:val="000C2366"/>
    <w:rsid w:val="000C44C7"/>
    <w:rsid w:val="000C4B8D"/>
    <w:rsid w:val="000E06E3"/>
    <w:rsid w:val="000E485F"/>
    <w:rsid w:val="000F2506"/>
    <w:rsid w:val="000F7864"/>
    <w:rsid w:val="00101783"/>
    <w:rsid w:val="0011098C"/>
    <w:rsid w:val="001135BF"/>
    <w:rsid w:val="00113E2F"/>
    <w:rsid w:val="001151AA"/>
    <w:rsid w:val="00115345"/>
    <w:rsid w:val="001154B6"/>
    <w:rsid w:val="00115E6E"/>
    <w:rsid w:val="00117BDE"/>
    <w:rsid w:val="00120B95"/>
    <w:rsid w:val="00131E4A"/>
    <w:rsid w:val="00142764"/>
    <w:rsid w:val="001452F6"/>
    <w:rsid w:val="00151F51"/>
    <w:rsid w:val="001526F7"/>
    <w:rsid w:val="0015346B"/>
    <w:rsid w:val="00161387"/>
    <w:rsid w:val="001701D4"/>
    <w:rsid w:val="00174C80"/>
    <w:rsid w:val="0017687D"/>
    <w:rsid w:val="00182728"/>
    <w:rsid w:val="00197D85"/>
    <w:rsid w:val="001A0312"/>
    <w:rsid w:val="001A1891"/>
    <w:rsid w:val="001A6C75"/>
    <w:rsid w:val="001B5D7A"/>
    <w:rsid w:val="001C1DDA"/>
    <w:rsid w:val="001C2819"/>
    <w:rsid w:val="001C5CEF"/>
    <w:rsid w:val="001D5637"/>
    <w:rsid w:val="001E1EB1"/>
    <w:rsid w:val="001E669F"/>
    <w:rsid w:val="001F1D1A"/>
    <w:rsid w:val="001F250E"/>
    <w:rsid w:val="001F2844"/>
    <w:rsid w:val="001F2B0F"/>
    <w:rsid w:val="001F5755"/>
    <w:rsid w:val="001F6E01"/>
    <w:rsid w:val="001F73DF"/>
    <w:rsid w:val="001F7C99"/>
    <w:rsid w:val="00204FE8"/>
    <w:rsid w:val="00206C6A"/>
    <w:rsid w:val="00213E52"/>
    <w:rsid w:val="002210FF"/>
    <w:rsid w:val="0022488C"/>
    <w:rsid w:val="00224A02"/>
    <w:rsid w:val="00227D31"/>
    <w:rsid w:val="00243B15"/>
    <w:rsid w:val="0024742C"/>
    <w:rsid w:val="002517F7"/>
    <w:rsid w:val="0025378F"/>
    <w:rsid w:val="002569B0"/>
    <w:rsid w:val="002619B2"/>
    <w:rsid w:val="00264F0F"/>
    <w:rsid w:val="00265428"/>
    <w:rsid w:val="00265C8F"/>
    <w:rsid w:val="00266EDC"/>
    <w:rsid w:val="00274818"/>
    <w:rsid w:val="002751BC"/>
    <w:rsid w:val="00275DED"/>
    <w:rsid w:val="00275E63"/>
    <w:rsid w:val="00277E02"/>
    <w:rsid w:val="00280B76"/>
    <w:rsid w:val="0028337E"/>
    <w:rsid w:val="0028392B"/>
    <w:rsid w:val="00285D6F"/>
    <w:rsid w:val="00285D83"/>
    <w:rsid w:val="00287B9F"/>
    <w:rsid w:val="00296E47"/>
    <w:rsid w:val="002A13D9"/>
    <w:rsid w:val="002A1EB0"/>
    <w:rsid w:val="002A38C8"/>
    <w:rsid w:val="002A559E"/>
    <w:rsid w:val="002B00A7"/>
    <w:rsid w:val="002B4A41"/>
    <w:rsid w:val="002B5FF6"/>
    <w:rsid w:val="002C1418"/>
    <w:rsid w:val="002C46F0"/>
    <w:rsid w:val="002C505B"/>
    <w:rsid w:val="002C7E26"/>
    <w:rsid w:val="002D4E04"/>
    <w:rsid w:val="002E1521"/>
    <w:rsid w:val="002E453D"/>
    <w:rsid w:val="002F552E"/>
    <w:rsid w:val="003019FC"/>
    <w:rsid w:val="0030701B"/>
    <w:rsid w:val="00312140"/>
    <w:rsid w:val="003130F9"/>
    <w:rsid w:val="00313146"/>
    <w:rsid w:val="00316A88"/>
    <w:rsid w:val="00330F04"/>
    <w:rsid w:val="00335638"/>
    <w:rsid w:val="00340FF1"/>
    <w:rsid w:val="00343609"/>
    <w:rsid w:val="00356139"/>
    <w:rsid w:val="00357A14"/>
    <w:rsid w:val="00371527"/>
    <w:rsid w:val="003741A3"/>
    <w:rsid w:val="003768A1"/>
    <w:rsid w:val="003811DA"/>
    <w:rsid w:val="003859CC"/>
    <w:rsid w:val="003929E9"/>
    <w:rsid w:val="003A133A"/>
    <w:rsid w:val="003A4255"/>
    <w:rsid w:val="003C16D6"/>
    <w:rsid w:val="003C4AF0"/>
    <w:rsid w:val="003D084C"/>
    <w:rsid w:val="003D3D97"/>
    <w:rsid w:val="003E3818"/>
    <w:rsid w:val="003F035D"/>
    <w:rsid w:val="003F13D8"/>
    <w:rsid w:val="003F3EE8"/>
    <w:rsid w:val="003F518D"/>
    <w:rsid w:val="003F595B"/>
    <w:rsid w:val="004149D3"/>
    <w:rsid w:val="004256F8"/>
    <w:rsid w:val="0042618A"/>
    <w:rsid w:val="00426D66"/>
    <w:rsid w:val="00430DB7"/>
    <w:rsid w:val="00437450"/>
    <w:rsid w:val="0045413F"/>
    <w:rsid w:val="0045464D"/>
    <w:rsid w:val="00461E82"/>
    <w:rsid w:val="0048566D"/>
    <w:rsid w:val="00485E81"/>
    <w:rsid w:val="00487379"/>
    <w:rsid w:val="00494664"/>
    <w:rsid w:val="004A14E7"/>
    <w:rsid w:val="004B47F8"/>
    <w:rsid w:val="004C241C"/>
    <w:rsid w:val="004C3BE2"/>
    <w:rsid w:val="004C497A"/>
    <w:rsid w:val="004D1A09"/>
    <w:rsid w:val="004D5FD0"/>
    <w:rsid w:val="004D63DA"/>
    <w:rsid w:val="004F2234"/>
    <w:rsid w:val="004F5127"/>
    <w:rsid w:val="004F6874"/>
    <w:rsid w:val="00505638"/>
    <w:rsid w:val="00510D05"/>
    <w:rsid w:val="005142E8"/>
    <w:rsid w:val="005177BA"/>
    <w:rsid w:val="00534ADE"/>
    <w:rsid w:val="00544D8D"/>
    <w:rsid w:val="005471E7"/>
    <w:rsid w:val="00550847"/>
    <w:rsid w:val="005630C9"/>
    <w:rsid w:val="00563B45"/>
    <w:rsid w:val="00565CE8"/>
    <w:rsid w:val="00566204"/>
    <w:rsid w:val="00566FCC"/>
    <w:rsid w:val="0057314F"/>
    <w:rsid w:val="00591C23"/>
    <w:rsid w:val="005B457A"/>
    <w:rsid w:val="005C4213"/>
    <w:rsid w:val="005D1B35"/>
    <w:rsid w:val="005D37FA"/>
    <w:rsid w:val="005D3D0F"/>
    <w:rsid w:val="005E0C2E"/>
    <w:rsid w:val="005E79CF"/>
    <w:rsid w:val="006066EE"/>
    <w:rsid w:val="00606947"/>
    <w:rsid w:val="00612F97"/>
    <w:rsid w:val="0062459A"/>
    <w:rsid w:val="00626D37"/>
    <w:rsid w:val="00627D8B"/>
    <w:rsid w:val="00632D11"/>
    <w:rsid w:val="00634A14"/>
    <w:rsid w:val="006501A4"/>
    <w:rsid w:val="00651113"/>
    <w:rsid w:val="00652AE7"/>
    <w:rsid w:val="00652AF5"/>
    <w:rsid w:val="00653662"/>
    <w:rsid w:val="006608D3"/>
    <w:rsid w:val="00666279"/>
    <w:rsid w:val="00681172"/>
    <w:rsid w:val="0068348E"/>
    <w:rsid w:val="00690E49"/>
    <w:rsid w:val="00692064"/>
    <w:rsid w:val="006936FB"/>
    <w:rsid w:val="00697455"/>
    <w:rsid w:val="006A1DC7"/>
    <w:rsid w:val="006B0F07"/>
    <w:rsid w:val="006C4FA0"/>
    <w:rsid w:val="006D76D4"/>
    <w:rsid w:val="006E221D"/>
    <w:rsid w:val="006E2241"/>
    <w:rsid w:val="006F3F8D"/>
    <w:rsid w:val="007018EE"/>
    <w:rsid w:val="00714A8E"/>
    <w:rsid w:val="00715923"/>
    <w:rsid w:val="00725442"/>
    <w:rsid w:val="00787A2B"/>
    <w:rsid w:val="007A060B"/>
    <w:rsid w:val="007A10FD"/>
    <w:rsid w:val="007A1B74"/>
    <w:rsid w:val="007A2B10"/>
    <w:rsid w:val="007A4F6B"/>
    <w:rsid w:val="007A7C24"/>
    <w:rsid w:val="007A7EE3"/>
    <w:rsid w:val="007B1550"/>
    <w:rsid w:val="007B763C"/>
    <w:rsid w:val="007C0532"/>
    <w:rsid w:val="007C2AA7"/>
    <w:rsid w:val="007C59F8"/>
    <w:rsid w:val="007C6B87"/>
    <w:rsid w:val="007D1222"/>
    <w:rsid w:val="007D24F4"/>
    <w:rsid w:val="007D4460"/>
    <w:rsid w:val="007D52EB"/>
    <w:rsid w:val="007D5C69"/>
    <w:rsid w:val="007E087B"/>
    <w:rsid w:val="007E42CA"/>
    <w:rsid w:val="007E7F93"/>
    <w:rsid w:val="007F44B3"/>
    <w:rsid w:val="0081072F"/>
    <w:rsid w:val="00810B57"/>
    <w:rsid w:val="00812DE2"/>
    <w:rsid w:val="008134B9"/>
    <w:rsid w:val="008278AA"/>
    <w:rsid w:val="00836A87"/>
    <w:rsid w:val="0084751F"/>
    <w:rsid w:val="00856666"/>
    <w:rsid w:val="00861909"/>
    <w:rsid w:val="00862B23"/>
    <w:rsid w:val="008708E6"/>
    <w:rsid w:val="00886A97"/>
    <w:rsid w:val="00891C1C"/>
    <w:rsid w:val="00893066"/>
    <w:rsid w:val="008936E3"/>
    <w:rsid w:val="00893993"/>
    <w:rsid w:val="008B38B5"/>
    <w:rsid w:val="008B440E"/>
    <w:rsid w:val="008B51E3"/>
    <w:rsid w:val="008C4A40"/>
    <w:rsid w:val="008C4EA2"/>
    <w:rsid w:val="008D73A1"/>
    <w:rsid w:val="008E2BEB"/>
    <w:rsid w:val="008E3960"/>
    <w:rsid w:val="008F16D3"/>
    <w:rsid w:val="008F1856"/>
    <w:rsid w:val="008F3BA4"/>
    <w:rsid w:val="008F6890"/>
    <w:rsid w:val="00927926"/>
    <w:rsid w:val="00927E04"/>
    <w:rsid w:val="00932483"/>
    <w:rsid w:val="00945D96"/>
    <w:rsid w:val="009505AF"/>
    <w:rsid w:val="00957C22"/>
    <w:rsid w:val="009618B0"/>
    <w:rsid w:val="00962613"/>
    <w:rsid w:val="0096431C"/>
    <w:rsid w:val="009748C9"/>
    <w:rsid w:val="009773B5"/>
    <w:rsid w:val="009802B3"/>
    <w:rsid w:val="009809C8"/>
    <w:rsid w:val="00980FD2"/>
    <w:rsid w:val="009816DB"/>
    <w:rsid w:val="00982C42"/>
    <w:rsid w:val="00991ECE"/>
    <w:rsid w:val="009A6684"/>
    <w:rsid w:val="009C17C0"/>
    <w:rsid w:val="009C5D2C"/>
    <w:rsid w:val="009D2D1D"/>
    <w:rsid w:val="009D7164"/>
    <w:rsid w:val="009E12D8"/>
    <w:rsid w:val="009E77BB"/>
    <w:rsid w:val="009F2158"/>
    <w:rsid w:val="009F4761"/>
    <w:rsid w:val="009F4D29"/>
    <w:rsid w:val="009F5B5D"/>
    <w:rsid w:val="009F6010"/>
    <w:rsid w:val="009F7DAB"/>
    <w:rsid w:val="00A0296B"/>
    <w:rsid w:val="00A05B0B"/>
    <w:rsid w:val="00A23941"/>
    <w:rsid w:val="00A23E2E"/>
    <w:rsid w:val="00A27DF3"/>
    <w:rsid w:val="00A32C51"/>
    <w:rsid w:val="00A34BEB"/>
    <w:rsid w:val="00A3672C"/>
    <w:rsid w:val="00A4155F"/>
    <w:rsid w:val="00A5475E"/>
    <w:rsid w:val="00A55C19"/>
    <w:rsid w:val="00A660A2"/>
    <w:rsid w:val="00A66A41"/>
    <w:rsid w:val="00A74D7C"/>
    <w:rsid w:val="00A8230B"/>
    <w:rsid w:val="00A840A8"/>
    <w:rsid w:val="00A84B26"/>
    <w:rsid w:val="00A8694E"/>
    <w:rsid w:val="00AA461D"/>
    <w:rsid w:val="00AA4AC8"/>
    <w:rsid w:val="00AA678B"/>
    <w:rsid w:val="00AA73D1"/>
    <w:rsid w:val="00AA7E72"/>
    <w:rsid w:val="00AC19FE"/>
    <w:rsid w:val="00AC4719"/>
    <w:rsid w:val="00AD79C5"/>
    <w:rsid w:val="00AE3E49"/>
    <w:rsid w:val="00AE6977"/>
    <w:rsid w:val="00AF1E60"/>
    <w:rsid w:val="00B36359"/>
    <w:rsid w:val="00B43D0C"/>
    <w:rsid w:val="00B55D13"/>
    <w:rsid w:val="00B61338"/>
    <w:rsid w:val="00B61622"/>
    <w:rsid w:val="00B62062"/>
    <w:rsid w:val="00B841D7"/>
    <w:rsid w:val="00B91701"/>
    <w:rsid w:val="00B96E90"/>
    <w:rsid w:val="00BA2D3A"/>
    <w:rsid w:val="00BA5385"/>
    <w:rsid w:val="00BC0CB4"/>
    <w:rsid w:val="00BC30ED"/>
    <w:rsid w:val="00BD43F1"/>
    <w:rsid w:val="00BD7DAE"/>
    <w:rsid w:val="00BE16B0"/>
    <w:rsid w:val="00BF54F6"/>
    <w:rsid w:val="00BF64F3"/>
    <w:rsid w:val="00C00D8F"/>
    <w:rsid w:val="00C044F1"/>
    <w:rsid w:val="00C11CBE"/>
    <w:rsid w:val="00C12C91"/>
    <w:rsid w:val="00C165F1"/>
    <w:rsid w:val="00C23DCF"/>
    <w:rsid w:val="00C258EC"/>
    <w:rsid w:val="00C2716A"/>
    <w:rsid w:val="00C33C6B"/>
    <w:rsid w:val="00C3479C"/>
    <w:rsid w:val="00C4098C"/>
    <w:rsid w:val="00C46413"/>
    <w:rsid w:val="00C46DB1"/>
    <w:rsid w:val="00C50977"/>
    <w:rsid w:val="00C82177"/>
    <w:rsid w:val="00C86EEC"/>
    <w:rsid w:val="00CB11BC"/>
    <w:rsid w:val="00CB408D"/>
    <w:rsid w:val="00CC1916"/>
    <w:rsid w:val="00CD08D0"/>
    <w:rsid w:val="00CE05A4"/>
    <w:rsid w:val="00CE7ABE"/>
    <w:rsid w:val="00D00117"/>
    <w:rsid w:val="00D002A4"/>
    <w:rsid w:val="00D0329D"/>
    <w:rsid w:val="00D0727C"/>
    <w:rsid w:val="00D139B8"/>
    <w:rsid w:val="00D30819"/>
    <w:rsid w:val="00D33734"/>
    <w:rsid w:val="00D41281"/>
    <w:rsid w:val="00D44178"/>
    <w:rsid w:val="00D46EB6"/>
    <w:rsid w:val="00D53CD2"/>
    <w:rsid w:val="00D64A5F"/>
    <w:rsid w:val="00D75B52"/>
    <w:rsid w:val="00DA5C29"/>
    <w:rsid w:val="00DB0AE4"/>
    <w:rsid w:val="00DB703D"/>
    <w:rsid w:val="00DB7535"/>
    <w:rsid w:val="00DC3EC5"/>
    <w:rsid w:val="00DD0C73"/>
    <w:rsid w:val="00DD2747"/>
    <w:rsid w:val="00DD4BEA"/>
    <w:rsid w:val="00DD5C2F"/>
    <w:rsid w:val="00DD636F"/>
    <w:rsid w:val="00DE0153"/>
    <w:rsid w:val="00DE5004"/>
    <w:rsid w:val="00DF61C5"/>
    <w:rsid w:val="00DF7E83"/>
    <w:rsid w:val="00E01C54"/>
    <w:rsid w:val="00E060EE"/>
    <w:rsid w:val="00E153F5"/>
    <w:rsid w:val="00E168C0"/>
    <w:rsid w:val="00E319CB"/>
    <w:rsid w:val="00E31BF0"/>
    <w:rsid w:val="00E61311"/>
    <w:rsid w:val="00E624D4"/>
    <w:rsid w:val="00E66025"/>
    <w:rsid w:val="00E75339"/>
    <w:rsid w:val="00E76DE0"/>
    <w:rsid w:val="00E81633"/>
    <w:rsid w:val="00E8618C"/>
    <w:rsid w:val="00E943E0"/>
    <w:rsid w:val="00E95D7D"/>
    <w:rsid w:val="00E96538"/>
    <w:rsid w:val="00EB2009"/>
    <w:rsid w:val="00EB34D8"/>
    <w:rsid w:val="00EB7A91"/>
    <w:rsid w:val="00EC6BEC"/>
    <w:rsid w:val="00ED2A35"/>
    <w:rsid w:val="00EE3C38"/>
    <w:rsid w:val="00EF4A97"/>
    <w:rsid w:val="00EF6164"/>
    <w:rsid w:val="00F174F8"/>
    <w:rsid w:val="00F235DC"/>
    <w:rsid w:val="00F33633"/>
    <w:rsid w:val="00F357FB"/>
    <w:rsid w:val="00F37C3C"/>
    <w:rsid w:val="00F43E8A"/>
    <w:rsid w:val="00F474EE"/>
    <w:rsid w:val="00F47631"/>
    <w:rsid w:val="00F56CBE"/>
    <w:rsid w:val="00F6154D"/>
    <w:rsid w:val="00F63E9A"/>
    <w:rsid w:val="00F72BAD"/>
    <w:rsid w:val="00F74A59"/>
    <w:rsid w:val="00F80F0F"/>
    <w:rsid w:val="00F874A0"/>
    <w:rsid w:val="00F912B0"/>
    <w:rsid w:val="00F976F9"/>
    <w:rsid w:val="00FA1A07"/>
    <w:rsid w:val="00FB000A"/>
    <w:rsid w:val="00FB5968"/>
    <w:rsid w:val="00FB6A81"/>
    <w:rsid w:val="00FC48F8"/>
    <w:rsid w:val="00FD22A9"/>
    <w:rsid w:val="00FD5DD8"/>
    <w:rsid w:val="00FE1D97"/>
    <w:rsid w:val="00FE326C"/>
    <w:rsid w:val="00FE4C41"/>
    <w:rsid w:val="00FE63F4"/>
    <w:rsid w:val="00FF07CF"/>
    <w:rsid w:val="00FF278E"/>
    <w:rsid w:val="00FF53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E4E7A4"/>
  <w15:docId w15:val="{18D1EC72-5D89-4DDB-8954-9F4B484B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C505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2C50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2C505B"/>
    <w:rPr>
      <w:rFonts w:cs="Times New Roman"/>
      <w:color w:val="0000FF"/>
      <w:u w:val="single"/>
    </w:rPr>
  </w:style>
  <w:style w:type="paragraph" w:styleId="Nagwek">
    <w:name w:val="header"/>
    <w:basedOn w:val="Normalny"/>
    <w:link w:val="NagwekZnak"/>
    <w:uiPriority w:val="99"/>
    <w:rsid w:val="002C505B"/>
    <w:pPr>
      <w:tabs>
        <w:tab w:val="center" w:pos="4536"/>
        <w:tab w:val="right" w:pos="9072"/>
      </w:tabs>
    </w:pPr>
  </w:style>
  <w:style w:type="character" w:customStyle="1" w:styleId="NagwekZnak">
    <w:name w:val="Nagłówek Znak"/>
    <w:basedOn w:val="Domylnaczcionkaakapitu"/>
    <w:link w:val="Nagwek"/>
    <w:uiPriority w:val="99"/>
    <w:semiHidden/>
    <w:locked/>
    <w:rsid w:val="00F357FB"/>
    <w:rPr>
      <w:rFonts w:cs="Times New Roman"/>
      <w:sz w:val="24"/>
      <w:szCs w:val="24"/>
    </w:rPr>
  </w:style>
  <w:style w:type="paragraph" w:styleId="Bezodstpw">
    <w:name w:val="No Spacing"/>
    <w:uiPriority w:val="99"/>
    <w:qFormat/>
    <w:rsid w:val="003F035D"/>
    <w:rPr>
      <w:rFonts w:ascii="Calibri" w:hAnsi="Calibri"/>
      <w:lang w:eastAsia="en-US"/>
    </w:rPr>
  </w:style>
  <w:style w:type="paragraph" w:styleId="Stopka">
    <w:name w:val="footer"/>
    <w:basedOn w:val="Normalny"/>
    <w:link w:val="StopkaZnak"/>
    <w:uiPriority w:val="99"/>
    <w:rsid w:val="0022488C"/>
    <w:pPr>
      <w:tabs>
        <w:tab w:val="center" w:pos="4536"/>
        <w:tab w:val="right" w:pos="9072"/>
      </w:tabs>
    </w:pPr>
  </w:style>
  <w:style w:type="character" w:customStyle="1" w:styleId="StopkaZnak">
    <w:name w:val="Stopka Znak"/>
    <w:basedOn w:val="Domylnaczcionkaakapitu"/>
    <w:link w:val="Stopka"/>
    <w:uiPriority w:val="99"/>
    <w:semiHidden/>
    <w:locked/>
    <w:rsid w:val="00F357FB"/>
    <w:rPr>
      <w:rFonts w:cs="Times New Roman"/>
      <w:sz w:val="24"/>
      <w:szCs w:val="24"/>
    </w:rPr>
  </w:style>
  <w:style w:type="paragraph" w:styleId="Mapadokumentu">
    <w:name w:val="Document Map"/>
    <w:basedOn w:val="Normalny"/>
    <w:link w:val="MapadokumentuZnak"/>
    <w:uiPriority w:val="99"/>
    <w:semiHidden/>
    <w:rsid w:val="00ED2A35"/>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F357FB"/>
    <w:rPr>
      <w:rFonts w:cs="Times New Roman"/>
      <w:sz w:val="2"/>
    </w:rPr>
  </w:style>
  <w:style w:type="paragraph" w:styleId="Tekstdymka">
    <w:name w:val="Balloon Text"/>
    <w:basedOn w:val="Normalny"/>
    <w:link w:val="TekstdymkaZnak"/>
    <w:uiPriority w:val="99"/>
    <w:rsid w:val="00BF64F3"/>
    <w:rPr>
      <w:rFonts w:ascii="Tahoma" w:hAnsi="Tahoma" w:cs="Tahoma"/>
      <w:sz w:val="16"/>
      <w:szCs w:val="16"/>
    </w:rPr>
  </w:style>
  <w:style w:type="character" w:customStyle="1" w:styleId="TekstdymkaZnak">
    <w:name w:val="Tekst dymka Znak"/>
    <w:basedOn w:val="Domylnaczcionkaakapitu"/>
    <w:link w:val="Tekstdymka"/>
    <w:uiPriority w:val="99"/>
    <w:locked/>
    <w:rsid w:val="00BF64F3"/>
    <w:rPr>
      <w:rFonts w:ascii="Tahoma" w:hAnsi="Tahoma" w:cs="Tahoma"/>
      <w:sz w:val="16"/>
      <w:szCs w:val="16"/>
    </w:rPr>
  </w:style>
  <w:style w:type="character" w:customStyle="1" w:styleId="xbe">
    <w:name w:val="_xbe"/>
    <w:uiPriority w:val="99"/>
    <w:rsid w:val="00BA5385"/>
  </w:style>
  <w:style w:type="paragraph" w:customStyle="1" w:styleId="ZnakZnakZnak2ZnakZnakZnakZnakZnakZnakZnakZnakZnak1ZnakZnakZnakZnakZnakZnakZnakZnakZnak2ZnakZnakZnakZnakZnakZnakZnakZnakZnakZnakZnakZnakZnakZnakZnakZnak">
    <w:name w:val="Znak Znak Znak2 Znak Znak Znak Znak Znak Znak Znak Znak Znak1 Znak Znak Znak Znak Znak Znak Znak Znak Znak2 Znak Znak Znak Znak Znak Znak Znak Znak Znak Znak Znak Znak Znak Znak Znak Znak"/>
    <w:basedOn w:val="Normalny"/>
    <w:rsid w:val="00AE3E49"/>
  </w:style>
  <w:style w:type="paragraph" w:styleId="NormalnyWeb">
    <w:name w:val="Normal (Web)"/>
    <w:basedOn w:val="Normalny"/>
    <w:rsid w:val="00AE3E49"/>
    <w:rPr>
      <w:rFonts w:ascii="Tahoma" w:hAnsi="Tahoma" w:cs="Tahoma"/>
      <w:color w:val="434343"/>
      <w:sz w:val="17"/>
      <w:szCs w:val="17"/>
    </w:rPr>
  </w:style>
  <w:style w:type="paragraph" w:styleId="Akapitzlist">
    <w:name w:val="List Paragraph"/>
    <w:basedOn w:val="Normalny"/>
    <w:uiPriority w:val="34"/>
    <w:qFormat/>
    <w:rsid w:val="00980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52363">
      <w:bodyDiv w:val="1"/>
      <w:marLeft w:val="0"/>
      <w:marRight w:val="0"/>
      <w:marTop w:val="0"/>
      <w:marBottom w:val="0"/>
      <w:divBdr>
        <w:top w:val="none" w:sz="0" w:space="0" w:color="auto"/>
        <w:left w:val="none" w:sz="0" w:space="0" w:color="auto"/>
        <w:bottom w:val="none" w:sz="0" w:space="0" w:color="auto"/>
        <w:right w:val="none" w:sz="0" w:space="0" w:color="auto"/>
      </w:divBdr>
    </w:div>
    <w:div w:id="610479145">
      <w:marLeft w:val="0"/>
      <w:marRight w:val="0"/>
      <w:marTop w:val="0"/>
      <w:marBottom w:val="0"/>
      <w:divBdr>
        <w:top w:val="none" w:sz="0" w:space="0" w:color="auto"/>
        <w:left w:val="none" w:sz="0" w:space="0" w:color="auto"/>
        <w:bottom w:val="none" w:sz="0" w:space="0" w:color="auto"/>
        <w:right w:val="none" w:sz="0" w:space="0" w:color="auto"/>
      </w:divBdr>
    </w:div>
    <w:div w:id="610479146">
      <w:marLeft w:val="0"/>
      <w:marRight w:val="0"/>
      <w:marTop w:val="0"/>
      <w:marBottom w:val="0"/>
      <w:divBdr>
        <w:top w:val="none" w:sz="0" w:space="0" w:color="auto"/>
        <w:left w:val="none" w:sz="0" w:space="0" w:color="auto"/>
        <w:bottom w:val="none" w:sz="0" w:space="0" w:color="auto"/>
        <w:right w:val="none" w:sz="0" w:space="0" w:color="auto"/>
      </w:divBdr>
    </w:div>
    <w:div w:id="610479147">
      <w:marLeft w:val="0"/>
      <w:marRight w:val="0"/>
      <w:marTop w:val="0"/>
      <w:marBottom w:val="0"/>
      <w:divBdr>
        <w:top w:val="none" w:sz="0" w:space="0" w:color="auto"/>
        <w:left w:val="none" w:sz="0" w:space="0" w:color="auto"/>
        <w:bottom w:val="none" w:sz="0" w:space="0" w:color="auto"/>
        <w:right w:val="none" w:sz="0" w:space="0" w:color="auto"/>
      </w:divBdr>
    </w:div>
    <w:div w:id="610479148">
      <w:marLeft w:val="0"/>
      <w:marRight w:val="0"/>
      <w:marTop w:val="0"/>
      <w:marBottom w:val="0"/>
      <w:divBdr>
        <w:top w:val="none" w:sz="0" w:space="0" w:color="auto"/>
        <w:left w:val="none" w:sz="0" w:space="0" w:color="auto"/>
        <w:bottom w:val="none" w:sz="0" w:space="0" w:color="auto"/>
        <w:right w:val="none" w:sz="0" w:space="0" w:color="auto"/>
      </w:divBdr>
    </w:div>
    <w:div w:id="685642373">
      <w:bodyDiv w:val="1"/>
      <w:marLeft w:val="0"/>
      <w:marRight w:val="0"/>
      <w:marTop w:val="0"/>
      <w:marBottom w:val="0"/>
      <w:divBdr>
        <w:top w:val="none" w:sz="0" w:space="0" w:color="auto"/>
        <w:left w:val="none" w:sz="0" w:space="0" w:color="auto"/>
        <w:bottom w:val="none" w:sz="0" w:space="0" w:color="auto"/>
        <w:right w:val="none" w:sz="0" w:space="0" w:color="auto"/>
      </w:divBdr>
    </w:div>
    <w:div w:id="107794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B0070-C064-457E-8A5D-366D68D38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125</Words>
  <Characters>752</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Formularz zgłoszeniowy</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dc:title>
  <dc:creator>Agata Orzeł</dc:creator>
  <cp:lastModifiedBy>Katarzyna Wasielewska (Olszewska)</cp:lastModifiedBy>
  <cp:revision>33</cp:revision>
  <cp:lastPrinted>2021-02-12T12:47:00Z</cp:lastPrinted>
  <dcterms:created xsi:type="dcterms:W3CDTF">2022-05-05T11:24:00Z</dcterms:created>
  <dcterms:modified xsi:type="dcterms:W3CDTF">2023-08-25T08:54:00Z</dcterms:modified>
</cp:coreProperties>
</file>