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F41863" w14:textId="2A92852F" w:rsidR="00AF341E" w:rsidRPr="00CF5897" w:rsidRDefault="00AF341E" w:rsidP="357C282A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305871EC" w14:textId="77777777" w:rsidR="00AF341E" w:rsidRPr="00CF5897" w:rsidRDefault="00AF341E" w:rsidP="00291A0B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4C173596" w14:textId="77777777" w:rsidR="00AF341E" w:rsidRPr="00CF5897" w:rsidRDefault="00AF341E" w:rsidP="00291A0B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316FA6F1" w14:textId="77777777" w:rsidR="00AF341E" w:rsidRPr="00CF5897" w:rsidRDefault="00AF341E" w:rsidP="00291A0B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23643129" w14:textId="77777777" w:rsidR="00AF341E" w:rsidRPr="00CF5897" w:rsidRDefault="00AF341E" w:rsidP="00291A0B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55BEC1EB" w14:textId="77777777" w:rsidR="00AF341E" w:rsidRPr="00CF5897" w:rsidRDefault="00AF341E" w:rsidP="00291A0B">
      <w:pPr>
        <w:spacing w:line="360" w:lineRule="auto"/>
        <w:jc w:val="both"/>
        <w:rPr>
          <w:rFonts w:ascii="Arial" w:hAnsi="Arial" w:cs="Arial"/>
          <w:b/>
          <w:color w:val="000000" w:themeColor="text1"/>
          <w:sz w:val="32"/>
          <w:szCs w:val="32"/>
        </w:rPr>
      </w:pPr>
    </w:p>
    <w:p w14:paraId="44481FCE" w14:textId="0D0A5526" w:rsidR="00AF341E" w:rsidRPr="006D08EA" w:rsidRDefault="00AF341E" w:rsidP="006D08EA">
      <w:pPr>
        <w:pStyle w:val="Tytu"/>
        <w:jc w:val="center"/>
        <w:rPr>
          <w:rFonts w:ascii="Arial" w:hAnsi="Arial" w:cs="Arial"/>
          <w:b/>
          <w:bCs/>
          <w:sz w:val="72"/>
          <w:szCs w:val="72"/>
        </w:rPr>
      </w:pPr>
      <w:r w:rsidRPr="006D08EA">
        <w:rPr>
          <w:rFonts w:ascii="Arial" w:hAnsi="Arial" w:cs="Arial"/>
          <w:b/>
          <w:bCs/>
          <w:sz w:val="72"/>
          <w:szCs w:val="72"/>
        </w:rPr>
        <w:t>Instrukcja użytkownika</w:t>
      </w:r>
      <w:r w:rsidR="006326F3" w:rsidRPr="006D08EA">
        <w:rPr>
          <w:rFonts w:ascii="Arial" w:hAnsi="Arial" w:cs="Arial"/>
          <w:b/>
          <w:bCs/>
          <w:sz w:val="72"/>
          <w:szCs w:val="72"/>
        </w:rPr>
        <w:t xml:space="preserve"> </w:t>
      </w:r>
      <w:r w:rsidRPr="006D08EA">
        <w:rPr>
          <w:rFonts w:ascii="Arial" w:hAnsi="Arial" w:cs="Arial"/>
          <w:b/>
          <w:bCs/>
          <w:sz w:val="72"/>
          <w:szCs w:val="72"/>
        </w:rPr>
        <w:t>SL2021</w:t>
      </w:r>
      <w:r w:rsidR="006326F3" w:rsidRPr="006D08EA">
        <w:rPr>
          <w:rFonts w:ascii="Arial" w:hAnsi="Arial" w:cs="Arial"/>
          <w:b/>
          <w:bCs/>
          <w:sz w:val="72"/>
          <w:szCs w:val="72"/>
        </w:rPr>
        <w:t xml:space="preserve"> </w:t>
      </w:r>
      <w:r w:rsidR="00D43765" w:rsidRPr="006D08EA">
        <w:rPr>
          <w:rFonts w:ascii="Arial" w:hAnsi="Arial" w:cs="Arial"/>
          <w:b/>
          <w:bCs/>
          <w:sz w:val="72"/>
          <w:szCs w:val="72"/>
        </w:rPr>
        <w:t>– obszar Wnioski o płatność</w:t>
      </w:r>
    </w:p>
    <w:p w14:paraId="79535F9D" w14:textId="77777777" w:rsidR="0040188B" w:rsidRPr="00CF5897" w:rsidRDefault="0040188B" w:rsidP="0040188B">
      <w:pPr>
        <w:spacing w:line="360" w:lineRule="auto"/>
        <w:jc w:val="center"/>
        <w:rPr>
          <w:rFonts w:ascii="Arial" w:hAnsi="Arial" w:cs="Arial"/>
          <w:b/>
          <w:bCs/>
          <w:color w:val="000000" w:themeColor="text1"/>
          <w:sz w:val="72"/>
          <w:szCs w:val="72"/>
        </w:rPr>
      </w:pPr>
    </w:p>
    <w:p w14:paraId="0E8810FC" w14:textId="77777777" w:rsidR="0040188B" w:rsidRPr="006D08EA" w:rsidRDefault="0040188B" w:rsidP="006D08EA">
      <w:pPr>
        <w:pStyle w:val="Podtytu"/>
        <w:jc w:val="center"/>
        <w:rPr>
          <w:rFonts w:ascii="Arial" w:hAnsi="Arial" w:cs="Arial"/>
          <w:b/>
          <w:bCs/>
          <w:sz w:val="72"/>
          <w:szCs w:val="72"/>
        </w:rPr>
      </w:pPr>
      <w:r w:rsidRPr="006D08EA">
        <w:rPr>
          <w:rFonts w:ascii="Arial" w:hAnsi="Arial" w:cs="Arial"/>
          <w:b/>
          <w:bCs/>
          <w:sz w:val="72"/>
          <w:szCs w:val="72"/>
        </w:rPr>
        <w:t>Wersja dla Beneficjentów</w:t>
      </w:r>
    </w:p>
    <w:p w14:paraId="764311D7" w14:textId="77777777" w:rsidR="00AF341E" w:rsidRPr="00CF5897" w:rsidRDefault="00AF341E" w:rsidP="00291A0B">
      <w:pPr>
        <w:spacing w:line="36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</w:p>
    <w:p w14:paraId="06106550" w14:textId="77777777" w:rsidR="00AF341E" w:rsidRPr="00CF5897" w:rsidRDefault="00AF341E" w:rsidP="00291A0B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32209E31" w14:textId="77777777" w:rsidR="00AF341E" w:rsidRPr="00CF5897" w:rsidRDefault="00AF341E" w:rsidP="00291A0B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28618FD9" w14:textId="77777777" w:rsidR="00AF341E" w:rsidRPr="00CF5897" w:rsidRDefault="00AF341E" w:rsidP="00291A0B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33B8BCB7" w14:textId="77777777" w:rsidR="00AF341E" w:rsidRPr="00CF5897" w:rsidRDefault="00AF341E" w:rsidP="00291A0B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512C9936" w14:textId="51F9750D" w:rsidR="00AF341E" w:rsidRPr="00CF5897" w:rsidRDefault="00AF341E" w:rsidP="00291A0B">
      <w:pPr>
        <w:tabs>
          <w:tab w:val="left" w:pos="6379"/>
        </w:tabs>
        <w:spacing w:line="360" w:lineRule="auto"/>
        <w:ind w:left="5529" w:right="139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Wersja:</w:t>
      </w:r>
      <w:r w:rsidR="00406F5F" w:rsidRPr="00CF5897">
        <w:rPr>
          <w:rFonts w:ascii="Arial" w:hAnsi="Arial" w:cs="Arial"/>
          <w:color w:val="000000" w:themeColor="text1"/>
        </w:rPr>
        <w:t xml:space="preserve"> </w:t>
      </w:r>
      <w:r w:rsidR="00EA48C3" w:rsidRPr="00CF5897">
        <w:rPr>
          <w:rFonts w:ascii="Arial" w:hAnsi="Arial" w:cs="Arial"/>
          <w:color w:val="000000" w:themeColor="text1"/>
        </w:rPr>
        <w:t>2.</w:t>
      </w:r>
      <w:r w:rsidR="00012401" w:rsidRPr="00CF5897">
        <w:rPr>
          <w:rFonts w:ascii="Arial" w:hAnsi="Arial" w:cs="Arial"/>
          <w:color w:val="000000" w:themeColor="text1"/>
        </w:rPr>
        <w:t>4.</w:t>
      </w:r>
      <w:r w:rsidR="004D4C2D">
        <w:rPr>
          <w:rFonts w:ascii="Arial" w:hAnsi="Arial" w:cs="Arial"/>
          <w:color w:val="000000" w:themeColor="text1"/>
        </w:rPr>
        <w:t>1</w:t>
      </w:r>
      <w:r w:rsidR="00FB0A37">
        <w:rPr>
          <w:rFonts w:ascii="Arial" w:hAnsi="Arial" w:cs="Arial"/>
          <w:color w:val="000000" w:themeColor="text1"/>
        </w:rPr>
        <w:t>5</w:t>
      </w:r>
    </w:p>
    <w:p w14:paraId="30271633" w14:textId="77777777" w:rsidR="006326F3" w:rsidRPr="00CF5897" w:rsidRDefault="006326F3">
      <w:pPr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br w:type="page"/>
      </w:r>
    </w:p>
    <w:p w14:paraId="5BA17D8A" w14:textId="77777777" w:rsidR="005B3A77" w:rsidRPr="00CF5897" w:rsidRDefault="005B3A77" w:rsidP="005B3A77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0" w:name="_Toc13177739"/>
      <w:r w:rsidRPr="00CF5897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Historia zmian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636"/>
        <w:gridCol w:w="1136"/>
        <w:gridCol w:w="6288"/>
      </w:tblGrid>
      <w:tr w:rsidR="00506091" w:rsidRPr="00CF5897" w14:paraId="18F99E71" w14:textId="77777777" w:rsidTr="00F16385">
        <w:trPr>
          <w:trHeight w:val="397"/>
        </w:trPr>
        <w:tc>
          <w:tcPr>
            <w:tcW w:w="903" w:type="pct"/>
            <w:vAlign w:val="center"/>
            <w:hideMark/>
          </w:tcPr>
          <w:p w14:paraId="5D59EE6C" w14:textId="77777777" w:rsidR="00506091" w:rsidRPr="00CF5897" w:rsidRDefault="00506091" w:rsidP="002F724D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Data</w:t>
            </w:r>
          </w:p>
        </w:tc>
        <w:tc>
          <w:tcPr>
            <w:tcW w:w="627" w:type="pct"/>
            <w:vAlign w:val="center"/>
            <w:hideMark/>
          </w:tcPr>
          <w:p w14:paraId="5E1C9686" w14:textId="77777777" w:rsidR="00506091" w:rsidRPr="00CF5897" w:rsidRDefault="00506091" w:rsidP="002F724D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Wersja</w:t>
            </w:r>
          </w:p>
        </w:tc>
        <w:tc>
          <w:tcPr>
            <w:tcW w:w="3470" w:type="pct"/>
            <w:vAlign w:val="center"/>
            <w:hideMark/>
          </w:tcPr>
          <w:p w14:paraId="09C78519" w14:textId="77777777" w:rsidR="00506091" w:rsidRPr="00CF5897" w:rsidRDefault="00506091" w:rsidP="002F724D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Opis</w:t>
            </w:r>
          </w:p>
        </w:tc>
      </w:tr>
      <w:tr w:rsidR="00506091" w:rsidRPr="00CF5897" w14:paraId="6D5EAE17" w14:textId="77777777" w:rsidTr="00F16385">
        <w:trPr>
          <w:trHeight w:val="397"/>
        </w:trPr>
        <w:tc>
          <w:tcPr>
            <w:tcW w:w="903" w:type="pct"/>
            <w:vAlign w:val="center"/>
          </w:tcPr>
          <w:p w14:paraId="3B4004B5" w14:textId="77777777" w:rsidR="00506091" w:rsidRPr="00CF5897" w:rsidRDefault="00506091" w:rsidP="002F724D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29.09.2021</w:t>
            </w:r>
          </w:p>
        </w:tc>
        <w:tc>
          <w:tcPr>
            <w:tcW w:w="627" w:type="pct"/>
            <w:vAlign w:val="center"/>
          </w:tcPr>
          <w:p w14:paraId="22015B50" w14:textId="77777777" w:rsidR="00506091" w:rsidRPr="00CF5897" w:rsidRDefault="00506091" w:rsidP="002F724D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1.0</w:t>
            </w:r>
          </w:p>
        </w:tc>
        <w:tc>
          <w:tcPr>
            <w:tcW w:w="3470" w:type="pct"/>
            <w:vAlign w:val="center"/>
          </w:tcPr>
          <w:p w14:paraId="2918D173" w14:textId="77777777" w:rsidR="00506091" w:rsidRPr="00CF5897" w:rsidRDefault="00506091" w:rsidP="002F724D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Utworzenie dokumentu</w:t>
            </w:r>
          </w:p>
        </w:tc>
      </w:tr>
      <w:tr w:rsidR="00506091" w:rsidRPr="00CF5897" w14:paraId="5207FA4B" w14:textId="77777777" w:rsidTr="00F16385">
        <w:trPr>
          <w:trHeight w:val="397"/>
        </w:trPr>
        <w:tc>
          <w:tcPr>
            <w:tcW w:w="903" w:type="pct"/>
            <w:vAlign w:val="center"/>
          </w:tcPr>
          <w:p w14:paraId="6449A9C1" w14:textId="77777777" w:rsidR="00506091" w:rsidRPr="00CF5897" w:rsidRDefault="00506091" w:rsidP="002F724D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29.11.2021</w:t>
            </w:r>
          </w:p>
        </w:tc>
        <w:tc>
          <w:tcPr>
            <w:tcW w:w="627" w:type="pct"/>
            <w:vAlign w:val="center"/>
          </w:tcPr>
          <w:p w14:paraId="790245A0" w14:textId="77777777" w:rsidR="00506091" w:rsidRPr="00CF5897" w:rsidRDefault="00506091" w:rsidP="002F724D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1.1</w:t>
            </w:r>
          </w:p>
        </w:tc>
        <w:tc>
          <w:tcPr>
            <w:tcW w:w="3470" w:type="pct"/>
            <w:vAlign w:val="center"/>
          </w:tcPr>
          <w:p w14:paraId="6735F645" w14:textId="77777777" w:rsidR="00506091" w:rsidRPr="00CF5897" w:rsidRDefault="00506091" w:rsidP="002F724D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Aktualizacja dokumentu</w:t>
            </w:r>
          </w:p>
        </w:tc>
      </w:tr>
      <w:tr w:rsidR="00506091" w:rsidRPr="00CF5897" w14:paraId="2ED2B837" w14:textId="77777777" w:rsidTr="00F16385">
        <w:trPr>
          <w:trHeight w:val="397"/>
        </w:trPr>
        <w:tc>
          <w:tcPr>
            <w:tcW w:w="903" w:type="pct"/>
            <w:vAlign w:val="center"/>
          </w:tcPr>
          <w:p w14:paraId="1719DF0C" w14:textId="77777777" w:rsidR="00506091" w:rsidRPr="00CF5897" w:rsidRDefault="00506091" w:rsidP="002F724D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09.12.2021</w:t>
            </w:r>
          </w:p>
        </w:tc>
        <w:tc>
          <w:tcPr>
            <w:tcW w:w="627" w:type="pct"/>
            <w:vAlign w:val="center"/>
          </w:tcPr>
          <w:p w14:paraId="568E93FE" w14:textId="77777777" w:rsidR="00506091" w:rsidRPr="00CF5897" w:rsidRDefault="00506091" w:rsidP="002F724D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1.2</w:t>
            </w:r>
          </w:p>
        </w:tc>
        <w:tc>
          <w:tcPr>
            <w:tcW w:w="3470" w:type="pct"/>
            <w:vAlign w:val="center"/>
          </w:tcPr>
          <w:p w14:paraId="36D05FCD" w14:textId="77777777" w:rsidR="00506091" w:rsidRPr="00CF5897" w:rsidRDefault="00506091" w:rsidP="002F724D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Aktualizacja dokumentu</w:t>
            </w:r>
          </w:p>
        </w:tc>
      </w:tr>
      <w:tr w:rsidR="00506091" w:rsidRPr="00CF5897" w14:paraId="511F32AF" w14:textId="77777777" w:rsidTr="00F16385">
        <w:trPr>
          <w:trHeight w:val="397"/>
        </w:trPr>
        <w:tc>
          <w:tcPr>
            <w:tcW w:w="903" w:type="pct"/>
            <w:vAlign w:val="center"/>
          </w:tcPr>
          <w:p w14:paraId="64F1E0FB" w14:textId="77777777" w:rsidR="00506091" w:rsidRPr="00CF5897" w:rsidRDefault="00506091" w:rsidP="002F724D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10.12.2021</w:t>
            </w:r>
          </w:p>
        </w:tc>
        <w:tc>
          <w:tcPr>
            <w:tcW w:w="627" w:type="pct"/>
            <w:vAlign w:val="center"/>
          </w:tcPr>
          <w:p w14:paraId="2E50F692" w14:textId="77777777" w:rsidR="00506091" w:rsidRPr="00CF5897" w:rsidRDefault="00506091" w:rsidP="002F724D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1.3</w:t>
            </w:r>
          </w:p>
        </w:tc>
        <w:tc>
          <w:tcPr>
            <w:tcW w:w="3470" w:type="pct"/>
            <w:vAlign w:val="center"/>
          </w:tcPr>
          <w:p w14:paraId="730FFC67" w14:textId="77777777" w:rsidR="00506091" w:rsidRPr="00CF5897" w:rsidRDefault="00506091" w:rsidP="002F724D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Aktualizacja dokumentu</w:t>
            </w:r>
          </w:p>
        </w:tc>
      </w:tr>
      <w:tr w:rsidR="00506091" w:rsidRPr="00CF5897" w14:paraId="11A5A711" w14:textId="77777777" w:rsidTr="00F16385">
        <w:trPr>
          <w:trHeight w:val="397"/>
        </w:trPr>
        <w:tc>
          <w:tcPr>
            <w:tcW w:w="903" w:type="pct"/>
            <w:vAlign w:val="center"/>
          </w:tcPr>
          <w:p w14:paraId="34E848F4" w14:textId="77777777" w:rsidR="00506091" w:rsidRPr="00CF5897" w:rsidRDefault="00506091" w:rsidP="002F724D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14.01.2021</w:t>
            </w:r>
          </w:p>
        </w:tc>
        <w:tc>
          <w:tcPr>
            <w:tcW w:w="627" w:type="pct"/>
            <w:vAlign w:val="center"/>
          </w:tcPr>
          <w:p w14:paraId="4E438943" w14:textId="77777777" w:rsidR="00506091" w:rsidRPr="00CF5897" w:rsidRDefault="00506091" w:rsidP="002F724D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1.4</w:t>
            </w:r>
          </w:p>
        </w:tc>
        <w:tc>
          <w:tcPr>
            <w:tcW w:w="3470" w:type="pct"/>
            <w:vAlign w:val="center"/>
          </w:tcPr>
          <w:p w14:paraId="0FF5BA44" w14:textId="77777777" w:rsidR="00506091" w:rsidRPr="00CF5897" w:rsidRDefault="00506091" w:rsidP="002F724D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Aktualizacja dokumentu</w:t>
            </w:r>
          </w:p>
        </w:tc>
      </w:tr>
      <w:tr w:rsidR="00506091" w:rsidRPr="00CF5897" w14:paraId="47480263" w14:textId="77777777" w:rsidTr="00F16385">
        <w:trPr>
          <w:trHeight w:val="397"/>
        </w:trPr>
        <w:tc>
          <w:tcPr>
            <w:tcW w:w="903" w:type="pct"/>
            <w:vAlign w:val="center"/>
          </w:tcPr>
          <w:p w14:paraId="1B06E7BB" w14:textId="77777777" w:rsidR="00506091" w:rsidRPr="00CF5897" w:rsidRDefault="00506091" w:rsidP="002F724D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24.02.2022</w:t>
            </w:r>
          </w:p>
        </w:tc>
        <w:tc>
          <w:tcPr>
            <w:tcW w:w="627" w:type="pct"/>
            <w:vAlign w:val="center"/>
          </w:tcPr>
          <w:p w14:paraId="72F4BF61" w14:textId="77777777" w:rsidR="00506091" w:rsidRPr="00CF5897" w:rsidRDefault="00506091" w:rsidP="002F724D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1.5</w:t>
            </w:r>
          </w:p>
        </w:tc>
        <w:tc>
          <w:tcPr>
            <w:tcW w:w="3470" w:type="pct"/>
            <w:vAlign w:val="center"/>
          </w:tcPr>
          <w:p w14:paraId="325EF343" w14:textId="77777777" w:rsidR="00506091" w:rsidRPr="00CF5897" w:rsidRDefault="00506091" w:rsidP="002F724D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Aktualizacja dokumentu</w:t>
            </w:r>
          </w:p>
        </w:tc>
      </w:tr>
      <w:tr w:rsidR="00506091" w:rsidRPr="00CF5897" w14:paraId="4A2E18B9" w14:textId="77777777" w:rsidTr="00F16385">
        <w:trPr>
          <w:trHeight w:val="397"/>
        </w:trPr>
        <w:tc>
          <w:tcPr>
            <w:tcW w:w="903" w:type="pct"/>
            <w:vAlign w:val="center"/>
          </w:tcPr>
          <w:p w14:paraId="30907831" w14:textId="77777777" w:rsidR="00506091" w:rsidRPr="00CF5897" w:rsidRDefault="00506091" w:rsidP="002F724D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15.03.2022</w:t>
            </w:r>
          </w:p>
        </w:tc>
        <w:tc>
          <w:tcPr>
            <w:tcW w:w="627" w:type="pct"/>
            <w:vAlign w:val="center"/>
          </w:tcPr>
          <w:p w14:paraId="315FBCAE" w14:textId="77777777" w:rsidR="00506091" w:rsidRPr="00CF5897" w:rsidRDefault="00506091" w:rsidP="002F724D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1.6</w:t>
            </w:r>
          </w:p>
        </w:tc>
        <w:tc>
          <w:tcPr>
            <w:tcW w:w="3470" w:type="pct"/>
            <w:vAlign w:val="center"/>
          </w:tcPr>
          <w:p w14:paraId="40D620A0" w14:textId="77777777" w:rsidR="00506091" w:rsidRPr="00CF5897" w:rsidRDefault="00506091" w:rsidP="002F724D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Aktualizacja dokumentu</w:t>
            </w:r>
          </w:p>
        </w:tc>
      </w:tr>
      <w:tr w:rsidR="00506091" w:rsidRPr="00CF5897" w14:paraId="7C154531" w14:textId="77777777" w:rsidTr="00F16385">
        <w:trPr>
          <w:trHeight w:val="397"/>
        </w:trPr>
        <w:tc>
          <w:tcPr>
            <w:tcW w:w="903" w:type="pct"/>
            <w:vAlign w:val="center"/>
          </w:tcPr>
          <w:p w14:paraId="65775ED3" w14:textId="77777777" w:rsidR="00506091" w:rsidRPr="00CF5897" w:rsidRDefault="00506091" w:rsidP="002F724D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05.08.2022</w:t>
            </w:r>
          </w:p>
        </w:tc>
        <w:tc>
          <w:tcPr>
            <w:tcW w:w="627" w:type="pct"/>
            <w:vAlign w:val="center"/>
          </w:tcPr>
          <w:p w14:paraId="2F7DBAE4" w14:textId="77777777" w:rsidR="00506091" w:rsidRPr="00CF5897" w:rsidRDefault="00506091" w:rsidP="002F724D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1.7</w:t>
            </w:r>
          </w:p>
        </w:tc>
        <w:tc>
          <w:tcPr>
            <w:tcW w:w="3470" w:type="pct"/>
            <w:vAlign w:val="center"/>
          </w:tcPr>
          <w:p w14:paraId="0577886F" w14:textId="77777777" w:rsidR="00506091" w:rsidRPr="00CF5897" w:rsidRDefault="00506091" w:rsidP="002F724D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Aktualizacja dokumentu</w:t>
            </w:r>
          </w:p>
        </w:tc>
      </w:tr>
      <w:tr w:rsidR="00506091" w:rsidRPr="00CF5897" w14:paraId="5D1FB2B7" w14:textId="77777777" w:rsidTr="00F16385">
        <w:trPr>
          <w:trHeight w:val="397"/>
        </w:trPr>
        <w:tc>
          <w:tcPr>
            <w:tcW w:w="903" w:type="pct"/>
            <w:vAlign w:val="center"/>
          </w:tcPr>
          <w:p w14:paraId="570C5D17" w14:textId="77777777" w:rsidR="00506091" w:rsidRPr="00CF5897" w:rsidRDefault="00506091" w:rsidP="002F724D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16.08.2022</w:t>
            </w:r>
          </w:p>
        </w:tc>
        <w:tc>
          <w:tcPr>
            <w:tcW w:w="627" w:type="pct"/>
            <w:vAlign w:val="center"/>
          </w:tcPr>
          <w:p w14:paraId="105C119A" w14:textId="77777777" w:rsidR="00506091" w:rsidRPr="00CF5897" w:rsidRDefault="00506091" w:rsidP="002F724D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1.8</w:t>
            </w:r>
          </w:p>
        </w:tc>
        <w:tc>
          <w:tcPr>
            <w:tcW w:w="3470" w:type="pct"/>
            <w:vAlign w:val="center"/>
          </w:tcPr>
          <w:p w14:paraId="371BF70B" w14:textId="77777777" w:rsidR="00506091" w:rsidRPr="00CF5897" w:rsidRDefault="00506091" w:rsidP="002F724D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Aktualizacja dokumentu</w:t>
            </w:r>
          </w:p>
        </w:tc>
      </w:tr>
      <w:tr w:rsidR="00506091" w:rsidRPr="00CF5897" w14:paraId="77C54910" w14:textId="77777777" w:rsidTr="00F16385">
        <w:trPr>
          <w:trHeight w:val="397"/>
        </w:trPr>
        <w:tc>
          <w:tcPr>
            <w:tcW w:w="903" w:type="pct"/>
            <w:vAlign w:val="center"/>
          </w:tcPr>
          <w:p w14:paraId="2417EC33" w14:textId="4D9D38DD" w:rsidR="00506091" w:rsidRPr="00CF5897" w:rsidRDefault="00506091" w:rsidP="002F724D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04.10.2022</w:t>
            </w:r>
          </w:p>
        </w:tc>
        <w:tc>
          <w:tcPr>
            <w:tcW w:w="627" w:type="pct"/>
            <w:vAlign w:val="center"/>
          </w:tcPr>
          <w:p w14:paraId="44CD3293" w14:textId="77777777" w:rsidR="00506091" w:rsidRPr="00CF5897" w:rsidRDefault="00506091" w:rsidP="002F724D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1.9</w:t>
            </w:r>
          </w:p>
        </w:tc>
        <w:tc>
          <w:tcPr>
            <w:tcW w:w="3470" w:type="pct"/>
            <w:vAlign w:val="center"/>
          </w:tcPr>
          <w:p w14:paraId="0F1A0746" w14:textId="77777777" w:rsidR="00506091" w:rsidRPr="00CF5897" w:rsidRDefault="00506091" w:rsidP="002F724D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Aktualizacja dokumentu</w:t>
            </w:r>
          </w:p>
        </w:tc>
      </w:tr>
      <w:tr w:rsidR="00506091" w:rsidRPr="00CF5897" w14:paraId="5A6B7DBC" w14:textId="77777777" w:rsidTr="00F16385">
        <w:trPr>
          <w:trHeight w:val="397"/>
        </w:trPr>
        <w:tc>
          <w:tcPr>
            <w:tcW w:w="903" w:type="pct"/>
            <w:vAlign w:val="center"/>
          </w:tcPr>
          <w:p w14:paraId="0D0E0CC6" w14:textId="2F8F4EA4" w:rsidR="00506091" w:rsidRPr="00CF5897" w:rsidRDefault="00506091" w:rsidP="00F0159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13.03.2023</w:t>
            </w:r>
          </w:p>
        </w:tc>
        <w:tc>
          <w:tcPr>
            <w:tcW w:w="627" w:type="pct"/>
            <w:vAlign w:val="center"/>
          </w:tcPr>
          <w:p w14:paraId="6F0CB8DB" w14:textId="4E38E4EE" w:rsidR="00506091" w:rsidRPr="00CF5897" w:rsidRDefault="00506091" w:rsidP="00F0159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1.10</w:t>
            </w:r>
          </w:p>
        </w:tc>
        <w:tc>
          <w:tcPr>
            <w:tcW w:w="3470" w:type="pct"/>
            <w:vAlign w:val="center"/>
          </w:tcPr>
          <w:p w14:paraId="561C9AD9" w14:textId="0168040A" w:rsidR="00506091" w:rsidRPr="00CF5897" w:rsidRDefault="00506091" w:rsidP="00F0159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Aktualizacja dokumentu</w:t>
            </w:r>
          </w:p>
        </w:tc>
      </w:tr>
      <w:tr w:rsidR="00506091" w:rsidRPr="00CF5897" w14:paraId="56CBCF08" w14:textId="77777777" w:rsidTr="00F16385">
        <w:trPr>
          <w:trHeight w:val="397"/>
        </w:trPr>
        <w:tc>
          <w:tcPr>
            <w:tcW w:w="903" w:type="pct"/>
            <w:vAlign w:val="center"/>
          </w:tcPr>
          <w:p w14:paraId="7616776D" w14:textId="5768B45D" w:rsidR="00506091" w:rsidRPr="00CF5897" w:rsidRDefault="00506091" w:rsidP="00F0159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11.04.2023</w:t>
            </w:r>
          </w:p>
        </w:tc>
        <w:tc>
          <w:tcPr>
            <w:tcW w:w="627" w:type="pct"/>
            <w:vAlign w:val="center"/>
          </w:tcPr>
          <w:p w14:paraId="56F07BE5" w14:textId="0B0CA986" w:rsidR="00506091" w:rsidRPr="00CF5897" w:rsidRDefault="00506091" w:rsidP="00F0159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2.0</w:t>
            </w:r>
          </w:p>
        </w:tc>
        <w:tc>
          <w:tcPr>
            <w:tcW w:w="3470" w:type="pct"/>
            <w:vAlign w:val="center"/>
          </w:tcPr>
          <w:p w14:paraId="62CDDE3A" w14:textId="1AB6F5D3" w:rsidR="00506091" w:rsidRPr="00CF5897" w:rsidRDefault="00506091" w:rsidP="00D0034A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Wyodrębnienie wersji dokumentu dla Instytucji oraz dla Beneficjenta. Przeniesienie opisów modułów wniosków o płatność oraz grantów do osobnych dokumentów.</w:t>
            </w:r>
          </w:p>
        </w:tc>
      </w:tr>
      <w:tr w:rsidR="00506091" w:rsidRPr="00CF5897" w14:paraId="29649246" w14:textId="77777777" w:rsidTr="00F16385">
        <w:trPr>
          <w:trHeight w:val="397"/>
        </w:trPr>
        <w:tc>
          <w:tcPr>
            <w:tcW w:w="903" w:type="pct"/>
            <w:vAlign w:val="center"/>
          </w:tcPr>
          <w:p w14:paraId="547DEE56" w14:textId="559634DF" w:rsidR="00506091" w:rsidRPr="00CF5897" w:rsidRDefault="00506091" w:rsidP="00F0159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13.12.2023</w:t>
            </w:r>
          </w:p>
        </w:tc>
        <w:tc>
          <w:tcPr>
            <w:tcW w:w="627" w:type="pct"/>
            <w:vAlign w:val="center"/>
          </w:tcPr>
          <w:p w14:paraId="7E2D32DA" w14:textId="2A454CFB" w:rsidR="00506091" w:rsidRPr="00CF5897" w:rsidRDefault="00506091" w:rsidP="00F0159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2.1</w:t>
            </w:r>
          </w:p>
        </w:tc>
        <w:tc>
          <w:tcPr>
            <w:tcW w:w="3470" w:type="pct"/>
            <w:vAlign w:val="center"/>
          </w:tcPr>
          <w:p w14:paraId="2704DEB1" w14:textId="0051F5C9" w:rsidR="00506091" w:rsidRPr="00CF5897" w:rsidRDefault="0050609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Aktualizacja dokumentu</w:t>
            </w:r>
          </w:p>
        </w:tc>
      </w:tr>
      <w:tr w:rsidR="00506091" w:rsidRPr="00CF5897" w14:paraId="1D17A499" w14:textId="77777777" w:rsidTr="00F16385">
        <w:trPr>
          <w:trHeight w:val="397"/>
        </w:trPr>
        <w:tc>
          <w:tcPr>
            <w:tcW w:w="903" w:type="pct"/>
            <w:vAlign w:val="center"/>
          </w:tcPr>
          <w:p w14:paraId="231D5616" w14:textId="16B60340" w:rsidR="00506091" w:rsidRPr="00CF5897" w:rsidRDefault="00506091" w:rsidP="00F0159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07.05.2024</w:t>
            </w:r>
          </w:p>
        </w:tc>
        <w:tc>
          <w:tcPr>
            <w:tcW w:w="627" w:type="pct"/>
            <w:vAlign w:val="center"/>
          </w:tcPr>
          <w:p w14:paraId="377C3FDE" w14:textId="1A95F24C" w:rsidR="00506091" w:rsidRPr="00CF5897" w:rsidRDefault="00506091" w:rsidP="00F0159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2.2</w:t>
            </w:r>
          </w:p>
        </w:tc>
        <w:tc>
          <w:tcPr>
            <w:tcW w:w="3470" w:type="pct"/>
            <w:vAlign w:val="center"/>
          </w:tcPr>
          <w:p w14:paraId="34AAF221" w14:textId="23DB15FA" w:rsidR="00506091" w:rsidRPr="00CF5897" w:rsidRDefault="0050609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 xml:space="preserve">Aktualizacja dokumentu </w:t>
            </w:r>
            <w:r w:rsidR="00192019" w:rsidRPr="00CF5897">
              <w:rPr>
                <w:rFonts w:ascii="Arial" w:hAnsi="Arial" w:cs="Arial"/>
                <w:color w:val="000000" w:themeColor="text1"/>
              </w:rPr>
              <w:t>o rozdział 2.14</w:t>
            </w:r>
          </w:p>
        </w:tc>
      </w:tr>
      <w:tr w:rsidR="000D7D6F" w:rsidRPr="00CF5897" w14:paraId="45FD4A54" w14:textId="77777777" w:rsidTr="00F16385">
        <w:trPr>
          <w:trHeight w:val="397"/>
        </w:trPr>
        <w:tc>
          <w:tcPr>
            <w:tcW w:w="903" w:type="pct"/>
            <w:vAlign w:val="center"/>
          </w:tcPr>
          <w:p w14:paraId="70176F39" w14:textId="681E63F8" w:rsidR="000D7D6F" w:rsidRPr="00CF5897" w:rsidRDefault="000D7D6F" w:rsidP="00F0159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14.05.2024</w:t>
            </w:r>
          </w:p>
        </w:tc>
        <w:tc>
          <w:tcPr>
            <w:tcW w:w="627" w:type="pct"/>
            <w:vAlign w:val="center"/>
          </w:tcPr>
          <w:p w14:paraId="4E12DC2F" w14:textId="3120B8A3" w:rsidR="000D7D6F" w:rsidRPr="00CF5897" w:rsidRDefault="000D7D6F" w:rsidP="00F0159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2.3</w:t>
            </w:r>
          </w:p>
        </w:tc>
        <w:tc>
          <w:tcPr>
            <w:tcW w:w="3470" w:type="pct"/>
            <w:vAlign w:val="center"/>
          </w:tcPr>
          <w:p w14:paraId="4495E84A" w14:textId="141866A0" w:rsidR="000D7D6F" w:rsidRPr="00CF5897" w:rsidRDefault="000D7D6F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Aktualizacja dokumentu</w:t>
            </w:r>
          </w:p>
        </w:tc>
      </w:tr>
      <w:tr w:rsidR="00012401" w:rsidRPr="00CF5897" w14:paraId="2F11FDEE" w14:textId="77777777" w:rsidTr="00F16385">
        <w:trPr>
          <w:trHeight w:val="397"/>
        </w:trPr>
        <w:tc>
          <w:tcPr>
            <w:tcW w:w="903" w:type="pct"/>
            <w:vAlign w:val="center"/>
          </w:tcPr>
          <w:p w14:paraId="4FDCCE14" w14:textId="0D961D35" w:rsidR="00012401" w:rsidRPr="00CF5897" w:rsidRDefault="00012401" w:rsidP="00F0159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14.10.2024</w:t>
            </w:r>
          </w:p>
        </w:tc>
        <w:tc>
          <w:tcPr>
            <w:tcW w:w="627" w:type="pct"/>
            <w:vAlign w:val="center"/>
          </w:tcPr>
          <w:p w14:paraId="64DAA43D" w14:textId="7888EDC4" w:rsidR="00012401" w:rsidRPr="00CF5897" w:rsidRDefault="00012401" w:rsidP="00F0159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2.4.1</w:t>
            </w:r>
          </w:p>
        </w:tc>
        <w:tc>
          <w:tcPr>
            <w:tcW w:w="3470" w:type="pct"/>
            <w:vAlign w:val="center"/>
          </w:tcPr>
          <w:p w14:paraId="32DBA33C" w14:textId="0603170F" w:rsidR="00012401" w:rsidRPr="00CF5897" w:rsidRDefault="0001240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Aktualizacja dokumentu</w:t>
            </w:r>
          </w:p>
        </w:tc>
      </w:tr>
      <w:tr w:rsidR="00674FE9" w:rsidRPr="00CF5897" w14:paraId="7272F95B" w14:textId="77777777" w:rsidTr="00F16385">
        <w:trPr>
          <w:trHeight w:val="397"/>
        </w:trPr>
        <w:tc>
          <w:tcPr>
            <w:tcW w:w="903" w:type="pct"/>
            <w:vAlign w:val="center"/>
          </w:tcPr>
          <w:p w14:paraId="1FC04274" w14:textId="4DF560E9" w:rsidR="00674FE9" w:rsidRPr="00CF5897" w:rsidRDefault="00674FE9" w:rsidP="00F0159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16.02.2025</w:t>
            </w:r>
          </w:p>
        </w:tc>
        <w:tc>
          <w:tcPr>
            <w:tcW w:w="627" w:type="pct"/>
            <w:vAlign w:val="center"/>
          </w:tcPr>
          <w:p w14:paraId="2DC221D3" w14:textId="15821B2D" w:rsidR="00674FE9" w:rsidRPr="00CF5897" w:rsidRDefault="00674FE9" w:rsidP="00F0159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2.4.2</w:t>
            </w:r>
          </w:p>
        </w:tc>
        <w:tc>
          <w:tcPr>
            <w:tcW w:w="3470" w:type="pct"/>
            <w:vAlign w:val="center"/>
          </w:tcPr>
          <w:p w14:paraId="0B9872A6" w14:textId="4921DB7F" w:rsidR="00674FE9" w:rsidRPr="00CF5897" w:rsidRDefault="00674FE9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Aktualizacja dokumentu</w:t>
            </w:r>
          </w:p>
        </w:tc>
      </w:tr>
      <w:tr w:rsidR="00447B23" w:rsidRPr="00CF5897" w14:paraId="7DB579AE" w14:textId="77777777" w:rsidTr="00F16385">
        <w:trPr>
          <w:trHeight w:val="397"/>
        </w:trPr>
        <w:tc>
          <w:tcPr>
            <w:tcW w:w="903" w:type="pct"/>
            <w:vAlign w:val="center"/>
          </w:tcPr>
          <w:p w14:paraId="7F57FAEC" w14:textId="10B4C596" w:rsidR="00447B23" w:rsidRPr="00CF5897" w:rsidRDefault="00447B23" w:rsidP="00F0159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26.03.2025</w:t>
            </w:r>
          </w:p>
        </w:tc>
        <w:tc>
          <w:tcPr>
            <w:tcW w:w="627" w:type="pct"/>
            <w:vAlign w:val="center"/>
          </w:tcPr>
          <w:p w14:paraId="6D423DF2" w14:textId="6782F40D" w:rsidR="00447B23" w:rsidRPr="00CF5897" w:rsidRDefault="00447B23" w:rsidP="00F0159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2.4.3</w:t>
            </w:r>
          </w:p>
        </w:tc>
        <w:tc>
          <w:tcPr>
            <w:tcW w:w="3470" w:type="pct"/>
            <w:vAlign w:val="center"/>
          </w:tcPr>
          <w:p w14:paraId="214F63D4" w14:textId="50C1D543" w:rsidR="00447B23" w:rsidRPr="00CF5897" w:rsidRDefault="00447B2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Aktualizacja dokumentu</w:t>
            </w:r>
          </w:p>
        </w:tc>
      </w:tr>
      <w:tr w:rsidR="00F16385" w:rsidRPr="00CF5897" w14:paraId="280FC17C" w14:textId="77777777" w:rsidTr="00F16385">
        <w:trPr>
          <w:trHeight w:val="397"/>
        </w:trPr>
        <w:tc>
          <w:tcPr>
            <w:tcW w:w="903" w:type="pct"/>
            <w:vAlign w:val="center"/>
          </w:tcPr>
          <w:p w14:paraId="430B6655" w14:textId="51E18E52" w:rsidR="00F16385" w:rsidRPr="00CF5897" w:rsidRDefault="00F16385" w:rsidP="00F16385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14</w:t>
            </w:r>
            <w:r w:rsidRPr="00CF5897">
              <w:rPr>
                <w:rFonts w:ascii="Arial" w:hAnsi="Arial" w:cs="Arial"/>
                <w:color w:val="000000" w:themeColor="text1"/>
              </w:rPr>
              <w:t>.0</w:t>
            </w:r>
            <w:r>
              <w:rPr>
                <w:rFonts w:ascii="Arial" w:hAnsi="Arial" w:cs="Arial"/>
                <w:color w:val="000000" w:themeColor="text1"/>
              </w:rPr>
              <w:t>5</w:t>
            </w:r>
            <w:r w:rsidRPr="00CF5897">
              <w:rPr>
                <w:rFonts w:ascii="Arial" w:hAnsi="Arial" w:cs="Arial"/>
                <w:color w:val="000000" w:themeColor="text1"/>
              </w:rPr>
              <w:t>.2025</w:t>
            </w:r>
          </w:p>
        </w:tc>
        <w:tc>
          <w:tcPr>
            <w:tcW w:w="627" w:type="pct"/>
            <w:vAlign w:val="center"/>
          </w:tcPr>
          <w:p w14:paraId="2761A5FE" w14:textId="731BE7FD" w:rsidR="00F16385" w:rsidRPr="00CF5897" w:rsidRDefault="00F16385" w:rsidP="00F16385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2.4.</w:t>
            </w:r>
            <w:r>
              <w:rPr>
                <w:rFonts w:ascii="Arial" w:hAnsi="Arial" w:cs="Arial"/>
                <w:color w:val="000000" w:themeColor="text1"/>
              </w:rPr>
              <w:t>4</w:t>
            </w:r>
          </w:p>
        </w:tc>
        <w:tc>
          <w:tcPr>
            <w:tcW w:w="3470" w:type="pct"/>
            <w:vAlign w:val="center"/>
          </w:tcPr>
          <w:p w14:paraId="6829D651" w14:textId="39A8F7F4" w:rsidR="00F16385" w:rsidRPr="00CF5897" w:rsidRDefault="00F16385" w:rsidP="00F16385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CF5897">
              <w:rPr>
                <w:rFonts w:ascii="Arial" w:hAnsi="Arial" w:cs="Arial"/>
                <w:color w:val="000000" w:themeColor="text1"/>
              </w:rPr>
              <w:t>Aktualizacja dokumentu</w:t>
            </w:r>
          </w:p>
        </w:tc>
      </w:tr>
      <w:tr w:rsidR="002F5C94" w:rsidRPr="00CF5897" w14:paraId="1CD68148" w14:textId="77777777" w:rsidTr="00F16385">
        <w:trPr>
          <w:trHeight w:val="397"/>
        </w:trPr>
        <w:tc>
          <w:tcPr>
            <w:tcW w:w="903" w:type="pct"/>
            <w:vAlign w:val="center"/>
          </w:tcPr>
          <w:p w14:paraId="551F2320" w14:textId="1709FE78" w:rsidR="002F5C94" w:rsidRDefault="002F5C94" w:rsidP="00F16385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28.05.2025</w:t>
            </w:r>
          </w:p>
        </w:tc>
        <w:tc>
          <w:tcPr>
            <w:tcW w:w="627" w:type="pct"/>
            <w:vAlign w:val="center"/>
          </w:tcPr>
          <w:p w14:paraId="269364B5" w14:textId="11882C89" w:rsidR="002F5C94" w:rsidRPr="00CF5897" w:rsidRDefault="002F5C94" w:rsidP="00F16385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2.4.5</w:t>
            </w:r>
          </w:p>
        </w:tc>
        <w:tc>
          <w:tcPr>
            <w:tcW w:w="3470" w:type="pct"/>
            <w:vAlign w:val="center"/>
          </w:tcPr>
          <w:p w14:paraId="7F8B44AC" w14:textId="7222C65E" w:rsidR="002F5C94" w:rsidRPr="00CF5897" w:rsidRDefault="002F5C94" w:rsidP="00F16385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Aktualizacja dokumentu</w:t>
            </w:r>
          </w:p>
        </w:tc>
      </w:tr>
      <w:tr w:rsidR="00DE7450" w:rsidRPr="00CF5897" w14:paraId="6144E84A" w14:textId="77777777" w:rsidTr="00F16385">
        <w:trPr>
          <w:trHeight w:val="397"/>
        </w:trPr>
        <w:tc>
          <w:tcPr>
            <w:tcW w:w="903" w:type="pct"/>
            <w:vAlign w:val="center"/>
          </w:tcPr>
          <w:p w14:paraId="348DE0DF" w14:textId="0F8BCEAE" w:rsidR="00DE7450" w:rsidRDefault="00DE7450" w:rsidP="00DE7450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12.08.2025</w:t>
            </w:r>
          </w:p>
        </w:tc>
        <w:tc>
          <w:tcPr>
            <w:tcW w:w="627" w:type="pct"/>
            <w:vAlign w:val="center"/>
          </w:tcPr>
          <w:p w14:paraId="41F88EBF" w14:textId="51E19E40" w:rsidR="00DE7450" w:rsidRDefault="00DE7450" w:rsidP="00DE7450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2.4.6</w:t>
            </w:r>
          </w:p>
        </w:tc>
        <w:tc>
          <w:tcPr>
            <w:tcW w:w="3470" w:type="pct"/>
            <w:vAlign w:val="center"/>
          </w:tcPr>
          <w:p w14:paraId="77891704" w14:textId="2CFB654A" w:rsidR="00DE7450" w:rsidRDefault="00DE7450" w:rsidP="00DE7450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Aktualizacja dokumentu</w:t>
            </w:r>
          </w:p>
        </w:tc>
      </w:tr>
      <w:tr w:rsidR="00514CB8" w:rsidRPr="00CF5897" w14:paraId="13F29E62" w14:textId="77777777" w:rsidTr="00F16385">
        <w:trPr>
          <w:trHeight w:val="397"/>
        </w:trPr>
        <w:tc>
          <w:tcPr>
            <w:tcW w:w="903" w:type="pct"/>
            <w:vAlign w:val="center"/>
          </w:tcPr>
          <w:p w14:paraId="28ADCED7" w14:textId="7035C651" w:rsidR="00514CB8" w:rsidRDefault="00514CB8" w:rsidP="00514CB8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29.09.2025</w:t>
            </w:r>
          </w:p>
        </w:tc>
        <w:tc>
          <w:tcPr>
            <w:tcW w:w="627" w:type="pct"/>
            <w:vAlign w:val="center"/>
          </w:tcPr>
          <w:p w14:paraId="2EE4E0C1" w14:textId="4AF70511" w:rsidR="00514CB8" w:rsidRDefault="00514CB8" w:rsidP="00514CB8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2.4.7</w:t>
            </w:r>
          </w:p>
        </w:tc>
        <w:tc>
          <w:tcPr>
            <w:tcW w:w="3470" w:type="pct"/>
            <w:vAlign w:val="center"/>
          </w:tcPr>
          <w:p w14:paraId="1D8F0D01" w14:textId="353866BD" w:rsidR="00514CB8" w:rsidRDefault="00514CB8" w:rsidP="00514CB8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Aktualizacja dokumentu</w:t>
            </w:r>
          </w:p>
        </w:tc>
      </w:tr>
      <w:tr w:rsidR="004E77C2" w:rsidRPr="00CF5897" w14:paraId="279CDA46" w14:textId="77777777" w:rsidTr="00F16385">
        <w:trPr>
          <w:trHeight w:val="397"/>
        </w:trPr>
        <w:tc>
          <w:tcPr>
            <w:tcW w:w="903" w:type="pct"/>
            <w:vAlign w:val="center"/>
          </w:tcPr>
          <w:p w14:paraId="1273082F" w14:textId="7A403B0A" w:rsidR="004E77C2" w:rsidRDefault="004E77C2" w:rsidP="00514CB8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15.10.2025</w:t>
            </w:r>
          </w:p>
        </w:tc>
        <w:tc>
          <w:tcPr>
            <w:tcW w:w="627" w:type="pct"/>
            <w:vAlign w:val="center"/>
          </w:tcPr>
          <w:p w14:paraId="620DAC3E" w14:textId="0DA55F60" w:rsidR="004E77C2" w:rsidRDefault="004E77C2" w:rsidP="00514CB8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2.4.8</w:t>
            </w:r>
          </w:p>
        </w:tc>
        <w:tc>
          <w:tcPr>
            <w:tcW w:w="3470" w:type="pct"/>
            <w:vAlign w:val="center"/>
          </w:tcPr>
          <w:p w14:paraId="4195B711" w14:textId="4521F1FF" w:rsidR="004E77C2" w:rsidRDefault="004E77C2" w:rsidP="00514CB8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Aktualizacja dokumentu</w:t>
            </w:r>
          </w:p>
        </w:tc>
      </w:tr>
      <w:tr w:rsidR="00662867" w:rsidRPr="00CF5897" w14:paraId="0433E13E" w14:textId="77777777" w:rsidTr="00F16385">
        <w:trPr>
          <w:trHeight w:val="397"/>
        </w:trPr>
        <w:tc>
          <w:tcPr>
            <w:tcW w:w="903" w:type="pct"/>
            <w:vAlign w:val="center"/>
          </w:tcPr>
          <w:p w14:paraId="74D82A7C" w14:textId="16EC513B" w:rsidR="00662867" w:rsidRDefault="00662867" w:rsidP="00662867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22.10.2025</w:t>
            </w:r>
          </w:p>
        </w:tc>
        <w:tc>
          <w:tcPr>
            <w:tcW w:w="627" w:type="pct"/>
            <w:vAlign w:val="center"/>
          </w:tcPr>
          <w:p w14:paraId="23E2CA10" w14:textId="5C051AA7" w:rsidR="00662867" w:rsidRDefault="00662867" w:rsidP="00662867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2.4.9</w:t>
            </w:r>
          </w:p>
        </w:tc>
        <w:tc>
          <w:tcPr>
            <w:tcW w:w="3470" w:type="pct"/>
            <w:vAlign w:val="center"/>
          </w:tcPr>
          <w:p w14:paraId="4E6E9AC2" w14:textId="5B63FCAC" w:rsidR="00662867" w:rsidRDefault="00662867" w:rsidP="00662867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Aktualizacja dokumentu</w:t>
            </w:r>
          </w:p>
        </w:tc>
      </w:tr>
      <w:tr w:rsidR="001F3BB0" w:rsidRPr="00CF5897" w14:paraId="1CEFF781" w14:textId="77777777" w:rsidTr="00F16385">
        <w:trPr>
          <w:trHeight w:val="397"/>
        </w:trPr>
        <w:tc>
          <w:tcPr>
            <w:tcW w:w="903" w:type="pct"/>
            <w:vAlign w:val="center"/>
          </w:tcPr>
          <w:p w14:paraId="0D537195" w14:textId="70321AD3" w:rsidR="001F3BB0" w:rsidRDefault="001F3BB0" w:rsidP="00662867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30.11.2025</w:t>
            </w:r>
          </w:p>
        </w:tc>
        <w:tc>
          <w:tcPr>
            <w:tcW w:w="627" w:type="pct"/>
            <w:vAlign w:val="center"/>
          </w:tcPr>
          <w:p w14:paraId="55391F9E" w14:textId="3AF57630" w:rsidR="001F3BB0" w:rsidRDefault="001F3BB0" w:rsidP="00662867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2.4.10</w:t>
            </w:r>
          </w:p>
        </w:tc>
        <w:tc>
          <w:tcPr>
            <w:tcW w:w="3470" w:type="pct"/>
            <w:vAlign w:val="center"/>
          </w:tcPr>
          <w:p w14:paraId="0B7EDCF9" w14:textId="30F3CEEB" w:rsidR="001F3BB0" w:rsidRDefault="001F3BB0" w:rsidP="00662867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Aktualizacja dokumentu</w:t>
            </w:r>
          </w:p>
        </w:tc>
      </w:tr>
      <w:tr w:rsidR="00680D6F" w:rsidRPr="00CF5897" w14:paraId="495B1C72" w14:textId="77777777" w:rsidTr="00F16385">
        <w:trPr>
          <w:trHeight w:val="397"/>
        </w:trPr>
        <w:tc>
          <w:tcPr>
            <w:tcW w:w="903" w:type="pct"/>
            <w:vAlign w:val="center"/>
          </w:tcPr>
          <w:p w14:paraId="3C1FDB48" w14:textId="692EAF95" w:rsidR="00680D6F" w:rsidRDefault="00680D6F" w:rsidP="00662867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03.12.2025</w:t>
            </w:r>
          </w:p>
        </w:tc>
        <w:tc>
          <w:tcPr>
            <w:tcW w:w="627" w:type="pct"/>
            <w:vAlign w:val="center"/>
          </w:tcPr>
          <w:p w14:paraId="2D2C2A88" w14:textId="313B7C46" w:rsidR="00680D6F" w:rsidRDefault="00AB101B" w:rsidP="00662867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2.4.11</w:t>
            </w:r>
          </w:p>
        </w:tc>
        <w:tc>
          <w:tcPr>
            <w:tcW w:w="3470" w:type="pct"/>
            <w:vAlign w:val="center"/>
          </w:tcPr>
          <w:p w14:paraId="126860ED" w14:textId="7F2065CF" w:rsidR="00680D6F" w:rsidRDefault="00AB101B" w:rsidP="00662867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Aktualizacja dokumentu</w:t>
            </w:r>
          </w:p>
        </w:tc>
      </w:tr>
      <w:tr w:rsidR="00373568" w:rsidRPr="00CF5897" w14:paraId="7AE807B0" w14:textId="77777777" w:rsidTr="00F16385">
        <w:trPr>
          <w:trHeight w:val="397"/>
        </w:trPr>
        <w:tc>
          <w:tcPr>
            <w:tcW w:w="903" w:type="pct"/>
            <w:vAlign w:val="center"/>
          </w:tcPr>
          <w:p w14:paraId="790685B3" w14:textId="2230542A" w:rsidR="00373568" w:rsidRDefault="00373568" w:rsidP="00373568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16.12.2025</w:t>
            </w:r>
          </w:p>
        </w:tc>
        <w:tc>
          <w:tcPr>
            <w:tcW w:w="627" w:type="pct"/>
            <w:vAlign w:val="center"/>
          </w:tcPr>
          <w:p w14:paraId="0A441DA4" w14:textId="14CC635A" w:rsidR="00373568" w:rsidRDefault="00373568" w:rsidP="00373568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2.4.12</w:t>
            </w:r>
          </w:p>
        </w:tc>
        <w:tc>
          <w:tcPr>
            <w:tcW w:w="3470" w:type="pct"/>
            <w:vAlign w:val="center"/>
          </w:tcPr>
          <w:p w14:paraId="7231C88F" w14:textId="33D3BF14" w:rsidR="00373568" w:rsidRDefault="00373568" w:rsidP="00373568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Aktualizacja dokumentu</w:t>
            </w:r>
          </w:p>
        </w:tc>
      </w:tr>
      <w:tr w:rsidR="004E0CC0" w:rsidRPr="00CF5897" w14:paraId="576D72C2" w14:textId="77777777" w:rsidTr="00F16385">
        <w:trPr>
          <w:trHeight w:val="397"/>
        </w:trPr>
        <w:tc>
          <w:tcPr>
            <w:tcW w:w="903" w:type="pct"/>
            <w:vAlign w:val="center"/>
          </w:tcPr>
          <w:p w14:paraId="4534C809" w14:textId="4E117485" w:rsidR="004E0CC0" w:rsidRDefault="004E0CC0" w:rsidP="00373568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21.01.2026</w:t>
            </w:r>
          </w:p>
        </w:tc>
        <w:tc>
          <w:tcPr>
            <w:tcW w:w="627" w:type="pct"/>
            <w:vAlign w:val="center"/>
          </w:tcPr>
          <w:p w14:paraId="14EAD245" w14:textId="6DAE55A6" w:rsidR="004E0CC0" w:rsidRDefault="004E0CC0" w:rsidP="00373568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2.4.13</w:t>
            </w:r>
          </w:p>
        </w:tc>
        <w:tc>
          <w:tcPr>
            <w:tcW w:w="3470" w:type="pct"/>
            <w:vAlign w:val="center"/>
          </w:tcPr>
          <w:p w14:paraId="0F91621C" w14:textId="18E4DE08" w:rsidR="004E0CC0" w:rsidRDefault="004E0CC0" w:rsidP="00373568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Aktualizacja dokumentu</w:t>
            </w:r>
          </w:p>
        </w:tc>
      </w:tr>
      <w:tr w:rsidR="008E7011" w:rsidRPr="00CF5897" w14:paraId="55ED73B8" w14:textId="77777777" w:rsidTr="00F16385">
        <w:trPr>
          <w:trHeight w:val="397"/>
        </w:trPr>
        <w:tc>
          <w:tcPr>
            <w:tcW w:w="903" w:type="pct"/>
            <w:vAlign w:val="center"/>
          </w:tcPr>
          <w:p w14:paraId="44E56E73" w14:textId="2951BF84" w:rsidR="008E7011" w:rsidRDefault="008E7011" w:rsidP="008E7011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11.02.2026</w:t>
            </w:r>
          </w:p>
        </w:tc>
        <w:tc>
          <w:tcPr>
            <w:tcW w:w="627" w:type="pct"/>
            <w:vAlign w:val="center"/>
          </w:tcPr>
          <w:p w14:paraId="30CAFE0E" w14:textId="7532D0ED" w:rsidR="008E7011" w:rsidRDefault="008E7011" w:rsidP="008E7011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2.4.14</w:t>
            </w:r>
          </w:p>
        </w:tc>
        <w:tc>
          <w:tcPr>
            <w:tcW w:w="3470" w:type="pct"/>
            <w:vAlign w:val="center"/>
          </w:tcPr>
          <w:p w14:paraId="7681357A" w14:textId="439189C5" w:rsidR="008E7011" w:rsidRDefault="008E7011" w:rsidP="008E701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Aktualizacja dokumentu</w:t>
            </w:r>
          </w:p>
        </w:tc>
      </w:tr>
      <w:tr w:rsidR="00FB0A37" w:rsidRPr="00CF5897" w14:paraId="05B6F834" w14:textId="77777777" w:rsidTr="00F16385">
        <w:trPr>
          <w:trHeight w:val="397"/>
        </w:trPr>
        <w:tc>
          <w:tcPr>
            <w:tcW w:w="903" w:type="pct"/>
            <w:vAlign w:val="center"/>
          </w:tcPr>
          <w:p w14:paraId="4D718B14" w14:textId="1E885FD7" w:rsidR="00FB0A37" w:rsidRDefault="00FB0A37" w:rsidP="008E7011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10.03.2026</w:t>
            </w:r>
          </w:p>
        </w:tc>
        <w:tc>
          <w:tcPr>
            <w:tcW w:w="627" w:type="pct"/>
            <w:vAlign w:val="center"/>
          </w:tcPr>
          <w:p w14:paraId="17F158B5" w14:textId="22D6F57A" w:rsidR="00FB0A37" w:rsidRDefault="00FB0A37" w:rsidP="008E7011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2.4.15</w:t>
            </w:r>
          </w:p>
        </w:tc>
        <w:tc>
          <w:tcPr>
            <w:tcW w:w="3470" w:type="pct"/>
            <w:vAlign w:val="center"/>
          </w:tcPr>
          <w:p w14:paraId="20E4D473" w14:textId="6A484115" w:rsidR="00FB0A37" w:rsidRDefault="00FB0A37" w:rsidP="008E7011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Aktualizacja dokumentu</w:t>
            </w:r>
          </w:p>
        </w:tc>
      </w:tr>
    </w:tbl>
    <w:p w14:paraId="792DE3F9" w14:textId="77777777" w:rsidR="00291A0B" w:rsidRPr="00CF5897" w:rsidRDefault="00291A0B" w:rsidP="00291A0B">
      <w:pPr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bookmarkEnd w:id="0"/>
    <w:p w14:paraId="39BAC185" w14:textId="37445548" w:rsidR="00AF341E" w:rsidRPr="00CF5897" w:rsidRDefault="00AF341E" w:rsidP="00291A0B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br w:type="page"/>
      </w:r>
    </w:p>
    <w:sdt>
      <w:sdtPr>
        <w:rPr>
          <w:rFonts w:ascii="Arial" w:eastAsiaTheme="minorEastAsia" w:hAnsi="Arial" w:cs="Arial"/>
          <w:color w:val="000000" w:themeColor="text1"/>
          <w:sz w:val="22"/>
          <w:szCs w:val="22"/>
          <w:lang w:eastAsia="en-US"/>
        </w:rPr>
        <w:id w:val="-35441421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31BB1F3" w14:textId="72EA10E8" w:rsidR="002509CB" w:rsidRPr="00CF5897" w:rsidRDefault="002509CB" w:rsidP="00D04253">
          <w:pPr>
            <w:pStyle w:val="Nagwekspisutreci"/>
            <w:spacing w:line="360" w:lineRule="auto"/>
            <w:jc w:val="both"/>
            <w:rPr>
              <w:rFonts w:ascii="Arial" w:hAnsi="Arial" w:cs="Arial"/>
              <w:b/>
              <w:bCs/>
              <w:color w:val="000000" w:themeColor="text1"/>
            </w:rPr>
          </w:pPr>
          <w:r w:rsidRPr="00CF5897">
            <w:rPr>
              <w:rFonts w:ascii="Arial" w:hAnsi="Arial" w:cs="Arial"/>
              <w:b/>
              <w:bCs/>
              <w:color w:val="000000" w:themeColor="text1"/>
            </w:rPr>
            <w:t>Spis treści</w:t>
          </w:r>
        </w:p>
        <w:p w14:paraId="23302BDA" w14:textId="78FCA55F" w:rsidR="009F17EF" w:rsidRDefault="002509CB">
          <w:pPr>
            <w:pStyle w:val="Spistreci1"/>
            <w:rPr>
              <w:rFonts w:eastAsiaTheme="minorEastAsia"/>
              <w:noProof/>
              <w:kern w:val="2"/>
              <w:sz w:val="24"/>
              <w:szCs w:val="24"/>
              <w:lang w:eastAsia="ja-JP"/>
              <w14:ligatures w14:val="standardContextual"/>
            </w:rPr>
          </w:pPr>
          <w:r w:rsidRPr="00CF5897">
            <w:rPr>
              <w:rFonts w:ascii="Arial" w:hAnsi="Arial" w:cs="Arial"/>
              <w:color w:val="000000" w:themeColor="text1"/>
            </w:rPr>
            <w:fldChar w:fldCharType="begin"/>
          </w:r>
          <w:r w:rsidRPr="00CF5897">
            <w:rPr>
              <w:rFonts w:ascii="Arial" w:hAnsi="Arial" w:cs="Arial"/>
              <w:color w:val="000000" w:themeColor="text1"/>
            </w:rPr>
            <w:instrText xml:space="preserve"> TOC \o "1-3" \h \z \u </w:instrText>
          </w:r>
          <w:r w:rsidRPr="00CF5897">
            <w:rPr>
              <w:rFonts w:ascii="Arial" w:hAnsi="Arial" w:cs="Arial"/>
              <w:color w:val="000000" w:themeColor="text1"/>
            </w:rPr>
            <w:fldChar w:fldCharType="separate"/>
          </w:r>
          <w:hyperlink w:anchor="_Toc216830136" w:history="1">
            <w:r w:rsidR="009F17EF" w:rsidRPr="003E4E38">
              <w:rPr>
                <w:rStyle w:val="Hipercze"/>
                <w:rFonts w:ascii="Arial" w:hAnsi="Arial" w:cs="Arial"/>
                <w:b/>
                <w:bCs/>
                <w:noProof/>
              </w:rPr>
              <w:t>1</w:t>
            </w:r>
            <w:r w:rsidR="009F17EF">
              <w:rPr>
                <w:rFonts w:eastAsiaTheme="minorEastAsia"/>
                <w:noProof/>
                <w:kern w:val="2"/>
                <w:sz w:val="24"/>
                <w:szCs w:val="24"/>
                <w:lang w:eastAsia="ja-JP"/>
                <w14:ligatures w14:val="standardContextual"/>
              </w:rPr>
              <w:tab/>
            </w:r>
            <w:r w:rsidR="009F17EF" w:rsidRPr="003E4E38">
              <w:rPr>
                <w:rStyle w:val="Hipercze"/>
                <w:rFonts w:ascii="Arial" w:hAnsi="Arial" w:cs="Arial"/>
                <w:b/>
                <w:bCs/>
                <w:noProof/>
              </w:rPr>
              <w:t>Cel dokumentu</w:t>
            </w:r>
            <w:r w:rsidR="009F17EF">
              <w:rPr>
                <w:noProof/>
                <w:webHidden/>
              </w:rPr>
              <w:tab/>
            </w:r>
            <w:r w:rsidR="009F17EF">
              <w:rPr>
                <w:noProof/>
                <w:webHidden/>
              </w:rPr>
              <w:fldChar w:fldCharType="begin"/>
            </w:r>
            <w:r w:rsidR="009F17EF">
              <w:rPr>
                <w:noProof/>
                <w:webHidden/>
              </w:rPr>
              <w:instrText xml:space="preserve"> PAGEREF _Toc216830136 \h </w:instrText>
            </w:r>
            <w:r w:rsidR="009F17EF">
              <w:rPr>
                <w:noProof/>
                <w:webHidden/>
              </w:rPr>
            </w:r>
            <w:r w:rsidR="009F17EF">
              <w:rPr>
                <w:noProof/>
                <w:webHidden/>
              </w:rPr>
              <w:fldChar w:fldCharType="separate"/>
            </w:r>
            <w:r w:rsidR="00624584">
              <w:rPr>
                <w:noProof/>
                <w:webHidden/>
              </w:rPr>
              <w:t>7</w:t>
            </w:r>
            <w:r w:rsidR="009F17EF">
              <w:rPr>
                <w:noProof/>
                <w:webHidden/>
              </w:rPr>
              <w:fldChar w:fldCharType="end"/>
            </w:r>
          </w:hyperlink>
        </w:p>
        <w:p w14:paraId="0A0F0145" w14:textId="247E95BA" w:rsidR="009F17EF" w:rsidRDefault="009F17EF">
          <w:pPr>
            <w:pStyle w:val="Spistreci1"/>
            <w:rPr>
              <w:rFonts w:eastAsiaTheme="minorEastAsia"/>
              <w:noProof/>
              <w:kern w:val="2"/>
              <w:sz w:val="24"/>
              <w:szCs w:val="24"/>
              <w:lang w:eastAsia="ja-JP"/>
              <w14:ligatures w14:val="standardContextual"/>
            </w:rPr>
          </w:pPr>
          <w:hyperlink w:anchor="_Toc216830137" w:history="1">
            <w:r w:rsidRPr="003E4E38">
              <w:rPr>
                <w:rStyle w:val="Hipercze"/>
                <w:rFonts w:ascii="Arial" w:hAnsi="Arial" w:cs="Arial"/>
                <w:b/>
                <w:bCs/>
                <w:noProof/>
              </w:rPr>
              <w:t>2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ja-JP"/>
                <w14:ligatures w14:val="standardContextual"/>
              </w:rPr>
              <w:tab/>
            </w:r>
            <w:r w:rsidRPr="003E4E38">
              <w:rPr>
                <w:rStyle w:val="Hipercze"/>
                <w:rFonts w:ascii="Arial" w:hAnsi="Arial" w:cs="Arial"/>
                <w:b/>
                <w:bCs/>
                <w:noProof/>
              </w:rPr>
              <w:t>Zmiana wersji językowej aplikacji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_Toc216830137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4584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B07AF2" w14:textId="15F1EE6B" w:rsidR="009F17EF" w:rsidRDefault="009F17EF">
          <w:pPr>
            <w:pStyle w:val="Spistreci1"/>
            <w:rPr>
              <w:rFonts w:eastAsiaTheme="minorEastAsia"/>
              <w:noProof/>
              <w:kern w:val="2"/>
              <w:sz w:val="24"/>
              <w:szCs w:val="24"/>
              <w:lang w:eastAsia="ja-JP"/>
              <w14:ligatures w14:val="standardContextual"/>
            </w:rPr>
          </w:pPr>
          <w:hyperlink w:anchor="_Toc216830138" w:history="1">
            <w:r w:rsidRPr="003E4E38">
              <w:rPr>
                <w:rStyle w:val="Hipercze"/>
                <w:rFonts w:ascii="Arial" w:hAnsi="Arial" w:cs="Arial"/>
                <w:b/>
                <w:bCs/>
                <w:noProof/>
              </w:rPr>
              <w:t>3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ja-JP"/>
                <w14:ligatures w14:val="standardContextual"/>
              </w:rPr>
              <w:tab/>
            </w:r>
            <w:r w:rsidRPr="003E4E38">
              <w:rPr>
                <w:rStyle w:val="Hipercze"/>
                <w:rFonts w:ascii="Arial" w:hAnsi="Arial" w:cs="Arial"/>
                <w:b/>
                <w:bCs/>
                <w:noProof/>
              </w:rPr>
              <w:t>Wnioski o płatność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_Toc216830138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4584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698FAD" w14:textId="0FD73C22" w:rsidR="009F17EF" w:rsidRDefault="009F17EF">
          <w:pPr>
            <w:pStyle w:val="Spistreci2"/>
            <w:rPr>
              <w:rFonts w:eastAsiaTheme="minorEastAsia"/>
              <w:noProof/>
              <w:kern w:val="2"/>
              <w:sz w:val="24"/>
              <w:szCs w:val="24"/>
              <w:lang w:eastAsia="ja-JP"/>
              <w14:ligatures w14:val="standardContextual"/>
            </w:rPr>
          </w:pPr>
          <w:hyperlink w:anchor="_Toc216830139" w:history="1">
            <w:r w:rsidRPr="003E4E38">
              <w:rPr>
                <w:rStyle w:val="Hipercze"/>
                <w:rFonts w:ascii="Arial" w:hAnsi="Arial" w:cs="Arial"/>
                <w:noProof/>
              </w:rPr>
              <w:t>3.1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ja-JP"/>
                <w14:ligatures w14:val="standardContextual"/>
              </w:rPr>
              <w:tab/>
            </w:r>
            <w:r w:rsidRPr="003E4E38">
              <w:rPr>
                <w:rStyle w:val="Hipercze"/>
                <w:rFonts w:ascii="Arial" w:hAnsi="Arial" w:cs="Arial"/>
                <w:noProof/>
              </w:rPr>
              <w:t>Lista wniosków o płatność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_Toc216830139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4584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B999C5" w14:textId="2D93B0CA" w:rsidR="009F17EF" w:rsidRDefault="009F17EF">
          <w:pPr>
            <w:pStyle w:val="Spistreci2"/>
            <w:rPr>
              <w:rFonts w:eastAsiaTheme="minorEastAsia"/>
              <w:noProof/>
              <w:kern w:val="2"/>
              <w:sz w:val="24"/>
              <w:szCs w:val="24"/>
              <w:lang w:eastAsia="ja-JP"/>
              <w14:ligatures w14:val="standardContextual"/>
            </w:rPr>
          </w:pPr>
          <w:hyperlink w:anchor="_Toc216830140" w:history="1">
            <w:r w:rsidRPr="003E4E38">
              <w:rPr>
                <w:rStyle w:val="Hipercze"/>
                <w:rFonts w:ascii="Arial" w:hAnsi="Arial" w:cs="Arial"/>
                <w:noProof/>
              </w:rPr>
              <w:t>3.2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ja-JP"/>
                <w14:ligatures w14:val="standardContextual"/>
              </w:rPr>
              <w:tab/>
            </w:r>
            <w:r w:rsidRPr="003E4E38">
              <w:rPr>
                <w:rStyle w:val="Hipercze"/>
                <w:rFonts w:ascii="Arial" w:hAnsi="Arial" w:cs="Arial"/>
                <w:noProof/>
              </w:rPr>
              <w:t>Tworzenie wniosku o płatność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_Toc216830140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4584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4CDDB4" w14:textId="1405C058" w:rsidR="009F17EF" w:rsidRDefault="009F17EF">
          <w:pPr>
            <w:pStyle w:val="Spistreci2"/>
            <w:rPr>
              <w:rFonts w:eastAsiaTheme="minorEastAsia"/>
              <w:noProof/>
              <w:kern w:val="2"/>
              <w:sz w:val="24"/>
              <w:szCs w:val="24"/>
              <w:lang w:eastAsia="ja-JP"/>
              <w14:ligatures w14:val="standardContextual"/>
            </w:rPr>
          </w:pPr>
          <w:hyperlink w:anchor="_Toc216830141" w:history="1">
            <w:r w:rsidRPr="003E4E38">
              <w:rPr>
                <w:rStyle w:val="Hipercze"/>
                <w:rFonts w:ascii="Arial" w:hAnsi="Arial" w:cs="Arial"/>
                <w:noProof/>
              </w:rPr>
              <w:t>3.3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ja-JP"/>
                <w14:ligatures w14:val="standardContextual"/>
              </w:rPr>
              <w:tab/>
            </w:r>
            <w:r w:rsidRPr="003E4E38">
              <w:rPr>
                <w:rStyle w:val="Hipercze"/>
                <w:rFonts w:ascii="Arial" w:hAnsi="Arial" w:cs="Arial"/>
                <w:noProof/>
              </w:rPr>
              <w:t>Podgląd wniosku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_Toc216830141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4584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E212A4" w14:textId="04971BA7" w:rsidR="009F17EF" w:rsidRDefault="009F17EF">
          <w:pPr>
            <w:pStyle w:val="Spistreci3"/>
            <w:rPr>
              <w:rFonts w:eastAsiaTheme="minorEastAsia"/>
              <w:noProof/>
              <w:kern w:val="2"/>
              <w:sz w:val="24"/>
              <w:szCs w:val="24"/>
              <w:lang w:eastAsia="ja-JP"/>
              <w14:ligatures w14:val="standardContextual"/>
            </w:rPr>
          </w:pPr>
          <w:hyperlink w:anchor="_Toc216830142" w:history="1">
            <w:r w:rsidRPr="003E4E38">
              <w:rPr>
                <w:rStyle w:val="Hipercze"/>
                <w:rFonts w:ascii="Arial" w:hAnsi="Arial" w:cs="Arial"/>
                <w:noProof/>
              </w:rPr>
              <w:t>3.3.1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ja-JP"/>
                <w14:ligatures w14:val="standardContextual"/>
              </w:rPr>
              <w:tab/>
            </w:r>
            <w:r w:rsidRPr="003E4E38">
              <w:rPr>
                <w:rStyle w:val="Hipercze"/>
                <w:rFonts w:ascii="Arial" w:hAnsi="Arial" w:cs="Arial"/>
                <w:noProof/>
              </w:rPr>
              <w:t>Menu Zarządzanie wnioskiem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_Toc216830142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4584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F1FCA9" w14:textId="77BB2F48" w:rsidR="009F17EF" w:rsidRDefault="009F17EF">
          <w:pPr>
            <w:pStyle w:val="Spistreci3"/>
            <w:rPr>
              <w:rFonts w:eastAsiaTheme="minorEastAsia"/>
              <w:noProof/>
              <w:kern w:val="2"/>
              <w:sz w:val="24"/>
              <w:szCs w:val="24"/>
              <w:lang w:eastAsia="ja-JP"/>
              <w14:ligatures w14:val="standardContextual"/>
            </w:rPr>
          </w:pPr>
          <w:hyperlink w:anchor="_Toc216830143" w:history="1">
            <w:r w:rsidRPr="003E4E38">
              <w:rPr>
                <w:rStyle w:val="Hipercze"/>
                <w:rFonts w:ascii="Arial" w:hAnsi="Arial" w:cs="Arial"/>
                <w:noProof/>
              </w:rPr>
              <w:t>3.3.2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ja-JP"/>
                <w14:ligatures w14:val="standardContextual"/>
              </w:rPr>
              <w:tab/>
            </w:r>
            <w:r w:rsidRPr="003E4E38">
              <w:rPr>
                <w:rStyle w:val="Hipercze"/>
                <w:rFonts w:ascii="Arial" w:hAnsi="Arial" w:cs="Arial"/>
                <w:noProof/>
              </w:rPr>
              <w:t>Menu Przejdź do innego bloku danych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_Toc216830143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bookmarkStart w:id="1" w:name="_GoBack"/>
            <w:r w:rsidR="00624584">
              <w:rPr>
                <w:noProof/>
                <w:webHidden/>
              </w:rPr>
              <w:t>17</w:t>
            </w:r>
            <w:bookmarkEnd w:id="1"/>
            <w:r>
              <w:rPr>
                <w:noProof/>
                <w:webHidden/>
              </w:rPr>
              <w:fldChar w:fldCharType="end"/>
            </w:r>
          </w:hyperlink>
        </w:p>
        <w:p w14:paraId="4C76CC7D" w14:textId="53686387" w:rsidR="009F17EF" w:rsidRDefault="009F17EF">
          <w:pPr>
            <w:pStyle w:val="Spistreci2"/>
            <w:rPr>
              <w:rFonts w:eastAsiaTheme="minorEastAsia"/>
              <w:noProof/>
              <w:kern w:val="2"/>
              <w:sz w:val="24"/>
              <w:szCs w:val="24"/>
              <w:lang w:eastAsia="ja-JP"/>
              <w14:ligatures w14:val="standardContextual"/>
            </w:rPr>
          </w:pPr>
          <w:hyperlink w:anchor="_Toc216830144" w:history="1">
            <w:r w:rsidRPr="003E4E38">
              <w:rPr>
                <w:rStyle w:val="Hipercze"/>
                <w:rFonts w:ascii="Arial" w:hAnsi="Arial" w:cs="Arial"/>
                <w:noProof/>
              </w:rPr>
              <w:t>3.4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ja-JP"/>
                <w14:ligatures w14:val="standardContextual"/>
              </w:rPr>
              <w:tab/>
            </w:r>
            <w:r w:rsidRPr="003E4E38">
              <w:rPr>
                <w:rStyle w:val="Hipercze"/>
                <w:rFonts w:ascii="Arial" w:hAnsi="Arial" w:cs="Arial"/>
                <w:noProof/>
              </w:rPr>
              <w:t>Bloki wniosku o płatność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_Toc216830144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4584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8FC33C" w14:textId="6311D6B0" w:rsidR="009F17EF" w:rsidRDefault="009F17EF">
          <w:pPr>
            <w:pStyle w:val="Spistreci3"/>
            <w:rPr>
              <w:rFonts w:eastAsiaTheme="minorEastAsia"/>
              <w:noProof/>
              <w:kern w:val="2"/>
              <w:sz w:val="24"/>
              <w:szCs w:val="24"/>
              <w:lang w:eastAsia="ja-JP"/>
              <w14:ligatures w14:val="standardContextual"/>
            </w:rPr>
          </w:pPr>
          <w:hyperlink w:anchor="_Toc216830145" w:history="1">
            <w:r w:rsidRPr="003E4E38">
              <w:rPr>
                <w:rStyle w:val="Hipercze"/>
                <w:rFonts w:ascii="Arial" w:hAnsi="Arial" w:cs="Arial"/>
                <w:noProof/>
              </w:rPr>
              <w:t>3.4.1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ja-JP"/>
                <w14:ligatures w14:val="standardContextual"/>
              </w:rPr>
              <w:tab/>
            </w:r>
            <w:r w:rsidRPr="003E4E38">
              <w:rPr>
                <w:rStyle w:val="Hipercze"/>
                <w:rFonts w:ascii="Arial" w:hAnsi="Arial" w:cs="Arial"/>
                <w:noProof/>
              </w:rPr>
              <w:t>Blok danych Informacje o projekcie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_Toc216830145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4584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4196E3" w14:textId="3E661B25" w:rsidR="009F17EF" w:rsidRDefault="009F17EF">
          <w:pPr>
            <w:pStyle w:val="Spistreci3"/>
            <w:rPr>
              <w:rFonts w:eastAsiaTheme="minorEastAsia"/>
              <w:noProof/>
              <w:kern w:val="2"/>
              <w:sz w:val="24"/>
              <w:szCs w:val="24"/>
              <w:lang w:eastAsia="ja-JP"/>
              <w14:ligatures w14:val="standardContextual"/>
            </w:rPr>
          </w:pPr>
          <w:hyperlink w:anchor="_Toc216830146" w:history="1">
            <w:r w:rsidRPr="003E4E38">
              <w:rPr>
                <w:rStyle w:val="Hipercze"/>
                <w:rFonts w:ascii="Arial" w:hAnsi="Arial" w:cs="Arial"/>
                <w:noProof/>
              </w:rPr>
              <w:t>3.4.2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ja-JP"/>
                <w14:ligatures w14:val="standardContextual"/>
              </w:rPr>
              <w:tab/>
            </w:r>
            <w:r w:rsidRPr="003E4E38">
              <w:rPr>
                <w:rStyle w:val="Hipercze"/>
                <w:rFonts w:ascii="Arial" w:hAnsi="Arial" w:cs="Arial"/>
                <w:noProof/>
              </w:rPr>
              <w:t>Blok danych Postęp rzeczowy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_Toc216830146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4584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463DE2" w14:textId="6E2C21EC" w:rsidR="009F17EF" w:rsidRDefault="009F17EF">
          <w:pPr>
            <w:pStyle w:val="Spistreci3"/>
            <w:rPr>
              <w:rFonts w:eastAsiaTheme="minorEastAsia"/>
              <w:noProof/>
              <w:kern w:val="2"/>
              <w:sz w:val="24"/>
              <w:szCs w:val="24"/>
              <w:lang w:eastAsia="ja-JP"/>
              <w14:ligatures w14:val="standardContextual"/>
            </w:rPr>
          </w:pPr>
          <w:hyperlink w:anchor="_Toc216830147" w:history="1">
            <w:r w:rsidRPr="003E4E38">
              <w:rPr>
                <w:rStyle w:val="Hipercze"/>
                <w:rFonts w:ascii="Arial" w:hAnsi="Arial" w:cs="Arial"/>
                <w:noProof/>
              </w:rPr>
              <w:t>3.4.3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ja-JP"/>
                <w14:ligatures w14:val="standardContextual"/>
              </w:rPr>
              <w:tab/>
            </w:r>
            <w:r w:rsidRPr="003E4E38">
              <w:rPr>
                <w:rStyle w:val="Hipercze"/>
                <w:rFonts w:ascii="Arial" w:hAnsi="Arial" w:cs="Arial"/>
                <w:noProof/>
              </w:rPr>
              <w:t>Blok danych Wskaźniki projektu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_Toc216830147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4584"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C0E283" w14:textId="2E1E3F84" w:rsidR="009F17EF" w:rsidRDefault="009F17EF">
          <w:pPr>
            <w:pStyle w:val="Spistreci3"/>
            <w:rPr>
              <w:rFonts w:eastAsiaTheme="minorEastAsia"/>
              <w:noProof/>
              <w:kern w:val="2"/>
              <w:sz w:val="24"/>
              <w:szCs w:val="24"/>
              <w:lang w:eastAsia="ja-JP"/>
              <w14:ligatures w14:val="standardContextual"/>
            </w:rPr>
          </w:pPr>
          <w:hyperlink w:anchor="_Toc216830148" w:history="1">
            <w:r w:rsidRPr="003E4E38">
              <w:rPr>
                <w:rStyle w:val="Hipercze"/>
                <w:rFonts w:ascii="Arial" w:hAnsi="Arial" w:cs="Arial"/>
                <w:noProof/>
              </w:rPr>
              <w:t>3.4.4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ja-JP"/>
                <w14:ligatures w14:val="standardContextual"/>
              </w:rPr>
              <w:tab/>
            </w:r>
            <w:r w:rsidRPr="003E4E38">
              <w:rPr>
                <w:rStyle w:val="Hipercze"/>
                <w:rFonts w:ascii="Arial" w:hAnsi="Arial" w:cs="Arial"/>
                <w:noProof/>
              </w:rPr>
              <w:t>Blok danych Zestawienie dokumentów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_Toc216830148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4584"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BEAC82" w14:textId="59776A44" w:rsidR="009F17EF" w:rsidRDefault="009F17EF">
          <w:pPr>
            <w:pStyle w:val="Spistreci3"/>
            <w:rPr>
              <w:rFonts w:eastAsiaTheme="minorEastAsia"/>
              <w:noProof/>
              <w:kern w:val="2"/>
              <w:sz w:val="24"/>
              <w:szCs w:val="24"/>
              <w:lang w:eastAsia="ja-JP"/>
              <w14:ligatures w14:val="standardContextual"/>
            </w:rPr>
          </w:pPr>
          <w:hyperlink w:anchor="_Toc216830149" w:history="1">
            <w:r w:rsidRPr="003E4E38">
              <w:rPr>
                <w:rStyle w:val="Hipercze"/>
                <w:rFonts w:ascii="Arial" w:hAnsi="Arial" w:cs="Arial"/>
                <w:noProof/>
              </w:rPr>
              <w:t>3.4.5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ja-JP"/>
                <w14:ligatures w14:val="standardContextual"/>
              </w:rPr>
              <w:tab/>
            </w:r>
            <w:r w:rsidRPr="003E4E38">
              <w:rPr>
                <w:rStyle w:val="Hipercze"/>
                <w:rFonts w:ascii="Arial" w:hAnsi="Arial" w:cs="Arial"/>
                <w:noProof/>
              </w:rPr>
              <w:t>Blok danych Uproszczone metody rozliczania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_Toc216830149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4584"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ECC6CD" w14:textId="55349F33" w:rsidR="009F17EF" w:rsidRDefault="009F17EF">
          <w:pPr>
            <w:pStyle w:val="Spistreci3"/>
            <w:rPr>
              <w:rFonts w:eastAsiaTheme="minorEastAsia"/>
              <w:noProof/>
              <w:kern w:val="2"/>
              <w:sz w:val="24"/>
              <w:szCs w:val="24"/>
              <w:lang w:eastAsia="ja-JP"/>
              <w14:ligatures w14:val="standardContextual"/>
            </w:rPr>
          </w:pPr>
          <w:hyperlink w:anchor="_Toc216830150" w:history="1">
            <w:r w:rsidRPr="003E4E38">
              <w:rPr>
                <w:rStyle w:val="Hipercze"/>
                <w:rFonts w:ascii="Arial" w:hAnsi="Arial" w:cs="Arial"/>
                <w:noProof/>
              </w:rPr>
              <w:t>3.4.6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ja-JP"/>
                <w14:ligatures w14:val="standardContextual"/>
              </w:rPr>
              <w:tab/>
            </w:r>
            <w:r w:rsidRPr="003E4E38">
              <w:rPr>
                <w:rStyle w:val="Hipercze"/>
                <w:rFonts w:ascii="Arial" w:hAnsi="Arial" w:cs="Arial"/>
                <w:noProof/>
              </w:rPr>
              <w:t>Blok danych Źródła finansowania wydatków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_Toc216830150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4584"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937C90" w14:textId="5ECC41F7" w:rsidR="009F17EF" w:rsidRDefault="009F17EF">
          <w:pPr>
            <w:pStyle w:val="Spistreci3"/>
            <w:rPr>
              <w:rFonts w:eastAsiaTheme="minorEastAsia"/>
              <w:noProof/>
              <w:kern w:val="2"/>
              <w:sz w:val="24"/>
              <w:szCs w:val="24"/>
              <w:lang w:eastAsia="ja-JP"/>
              <w14:ligatures w14:val="standardContextual"/>
            </w:rPr>
          </w:pPr>
          <w:hyperlink w:anchor="_Toc216830151" w:history="1">
            <w:r w:rsidRPr="003E4E38">
              <w:rPr>
                <w:rStyle w:val="Hipercze"/>
                <w:rFonts w:ascii="Arial" w:hAnsi="Arial" w:cs="Arial"/>
                <w:noProof/>
              </w:rPr>
              <w:t>3.4.7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ja-JP"/>
                <w14:ligatures w14:val="standardContextual"/>
              </w:rPr>
              <w:tab/>
            </w:r>
            <w:r w:rsidRPr="003E4E38">
              <w:rPr>
                <w:rStyle w:val="Hipercze"/>
                <w:rFonts w:ascii="Arial" w:hAnsi="Arial" w:cs="Arial"/>
                <w:noProof/>
              </w:rPr>
              <w:t>Blok danych Rozliczanie zaliczek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_Toc216830151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4584"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1E9533" w14:textId="5D0B83C9" w:rsidR="009F17EF" w:rsidRDefault="009F17EF">
          <w:pPr>
            <w:pStyle w:val="Spistreci3"/>
            <w:rPr>
              <w:rFonts w:eastAsiaTheme="minorEastAsia"/>
              <w:noProof/>
              <w:kern w:val="2"/>
              <w:sz w:val="24"/>
              <w:szCs w:val="24"/>
              <w:lang w:eastAsia="ja-JP"/>
              <w14:ligatures w14:val="standardContextual"/>
            </w:rPr>
          </w:pPr>
          <w:hyperlink w:anchor="_Toc216830152" w:history="1">
            <w:r w:rsidRPr="003E4E38">
              <w:rPr>
                <w:rStyle w:val="Hipercze"/>
                <w:rFonts w:ascii="Arial" w:hAnsi="Arial" w:cs="Arial"/>
                <w:noProof/>
              </w:rPr>
              <w:t>3.4.8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ja-JP"/>
                <w14:ligatures w14:val="standardContextual"/>
              </w:rPr>
              <w:tab/>
            </w:r>
            <w:r w:rsidRPr="003E4E38">
              <w:rPr>
                <w:rStyle w:val="Hipercze"/>
                <w:rFonts w:ascii="Arial" w:hAnsi="Arial" w:cs="Arial"/>
                <w:noProof/>
              </w:rPr>
              <w:t>Blok danych Zwroty / Korekty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_Toc216830152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4584"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4EAD27" w14:textId="1DCB94CE" w:rsidR="009F17EF" w:rsidRDefault="009F17EF">
          <w:pPr>
            <w:pStyle w:val="Spistreci3"/>
            <w:rPr>
              <w:rFonts w:eastAsiaTheme="minorEastAsia"/>
              <w:noProof/>
              <w:kern w:val="2"/>
              <w:sz w:val="24"/>
              <w:szCs w:val="24"/>
              <w:lang w:eastAsia="ja-JP"/>
              <w14:ligatures w14:val="standardContextual"/>
            </w:rPr>
          </w:pPr>
          <w:hyperlink w:anchor="_Toc216830153" w:history="1">
            <w:r w:rsidRPr="003E4E38">
              <w:rPr>
                <w:rStyle w:val="Hipercze"/>
                <w:rFonts w:ascii="Arial" w:hAnsi="Arial" w:cs="Arial"/>
                <w:noProof/>
              </w:rPr>
              <w:t>3.4.9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ja-JP"/>
                <w14:ligatures w14:val="standardContextual"/>
              </w:rPr>
              <w:tab/>
            </w:r>
            <w:r w:rsidRPr="003E4E38">
              <w:rPr>
                <w:rStyle w:val="Hipercze"/>
                <w:rFonts w:ascii="Arial" w:hAnsi="Arial" w:cs="Arial"/>
                <w:noProof/>
              </w:rPr>
              <w:t>Blok danych Dochód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_Toc216830153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4584"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559307" w14:textId="2618740F" w:rsidR="009F17EF" w:rsidRDefault="009F17EF">
          <w:pPr>
            <w:pStyle w:val="Spistreci3"/>
            <w:rPr>
              <w:rFonts w:eastAsiaTheme="minorEastAsia"/>
              <w:noProof/>
              <w:kern w:val="2"/>
              <w:sz w:val="24"/>
              <w:szCs w:val="24"/>
              <w:lang w:eastAsia="ja-JP"/>
              <w14:ligatures w14:val="standardContextual"/>
            </w:rPr>
          </w:pPr>
          <w:hyperlink w:anchor="_Toc216830154" w:history="1">
            <w:r w:rsidRPr="003E4E38">
              <w:rPr>
                <w:rStyle w:val="Hipercze"/>
                <w:rFonts w:ascii="Arial" w:hAnsi="Arial" w:cs="Arial"/>
                <w:noProof/>
              </w:rPr>
              <w:t>3.4.10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ja-JP"/>
                <w14:ligatures w14:val="standardContextual"/>
              </w:rPr>
              <w:tab/>
            </w:r>
            <w:r w:rsidRPr="003E4E38">
              <w:rPr>
                <w:rStyle w:val="Hipercze"/>
                <w:rFonts w:ascii="Arial" w:hAnsi="Arial" w:cs="Arial"/>
                <w:noProof/>
              </w:rPr>
              <w:t>Blok danych Oświadczenia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_Toc216830154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4584"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F62F8F" w14:textId="13293965" w:rsidR="009F17EF" w:rsidRDefault="009F17EF">
          <w:pPr>
            <w:pStyle w:val="Spistreci3"/>
            <w:rPr>
              <w:rFonts w:eastAsiaTheme="minorEastAsia"/>
              <w:noProof/>
              <w:kern w:val="2"/>
              <w:sz w:val="24"/>
              <w:szCs w:val="24"/>
              <w:lang w:eastAsia="ja-JP"/>
              <w14:ligatures w14:val="standardContextual"/>
            </w:rPr>
          </w:pPr>
          <w:hyperlink w:anchor="_Toc216830155" w:history="1">
            <w:r w:rsidRPr="003E4E38">
              <w:rPr>
                <w:rStyle w:val="Hipercze"/>
                <w:rFonts w:ascii="Arial" w:hAnsi="Arial" w:cs="Arial"/>
                <w:noProof/>
              </w:rPr>
              <w:t>3.4.11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ja-JP"/>
                <w14:ligatures w14:val="standardContextual"/>
              </w:rPr>
              <w:tab/>
            </w:r>
            <w:r w:rsidRPr="003E4E38">
              <w:rPr>
                <w:rStyle w:val="Hipercze"/>
                <w:rFonts w:ascii="Arial" w:hAnsi="Arial" w:cs="Arial"/>
                <w:noProof/>
              </w:rPr>
              <w:t>Blok danych Podsumowanie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_Toc216830155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4584"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8B6DBF" w14:textId="2F8B9848" w:rsidR="009F17EF" w:rsidRDefault="009F17EF">
          <w:pPr>
            <w:pStyle w:val="Spistreci3"/>
            <w:rPr>
              <w:rFonts w:eastAsiaTheme="minorEastAsia"/>
              <w:noProof/>
              <w:kern w:val="2"/>
              <w:sz w:val="24"/>
              <w:szCs w:val="24"/>
              <w:lang w:eastAsia="ja-JP"/>
              <w14:ligatures w14:val="standardContextual"/>
            </w:rPr>
          </w:pPr>
          <w:hyperlink w:anchor="_Toc216830156" w:history="1">
            <w:r w:rsidRPr="003E4E38">
              <w:rPr>
                <w:rStyle w:val="Hipercze"/>
                <w:rFonts w:ascii="Arial" w:hAnsi="Arial" w:cs="Arial"/>
                <w:noProof/>
              </w:rPr>
              <w:t>3.4.12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ja-JP"/>
                <w14:ligatures w14:val="standardContextual"/>
              </w:rPr>
              <w:tab/>
            </w:r>
            <w:r w:rsidRPr="003E4E38">
              <w:rPr>
                <w:rStyle w:val="Hipercze"/>
                <w:rFonts w:ascii="Arial" w:hAnsi="Arial" w:cs="Arial"/>
                <w:noProof/>
              </w:rPr>
              <w:t>Blok danych Załączniki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_Toc216830156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4584"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FE0855" w14:textId="195DCBAA" w:rsidR="009F17EF" w:rsidRDefault="009F17EF">
          <w:pPr>
            <w:pStyle w:val="Spistreci2"/>
            <w:rPr>
              <w:rFonts w:eastAsiaTheme="minorEastAsia"/>
              <w:noProof/>
              <w:kern w:val="2"/>
              <w:sz w:val="24"/>
              <w:szCs w:val="24"/>
              <w:lang w:eastAsia="ja-JP"/>
              <w14:ligatures w14:val="standardContextual"/>
            </w:rPr>
          </w:pPr>
          <w:hyperlink w:anchor="_Toc216830157" w:history="1">
            <w:r w:rsidRPr="003E4E38">
              <w:rPr>
                <w:rStyle w:val="Hipercze"/>
                <w:rFonts w:ascii="Arial" w:hAnsi="Arial" w:cs="Arial"/>
                <w:noProof/>
              </w:rPr>
              <w:t>3.5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ja-JP"/>
                <w14:ligatures w14:val="standardContextual"/>
              </w:rPr>
              <w:tab/>
            </w:r>
            <w:r w:rsidRPr="003E4E38">
              <w:rPr>
                <w:rStyle w:val="Hipercze"/>
                <w:rFonts w:ascii="Arial" w:hAnsi="Arial" w:cs="Arial"/>
                <w:noProof/>
              </w:rPr>
              <w:t>Weryfikacja poprawności Wniosku o płatność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_Toc216830157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4584"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929DD0" w14:textId="3E5AF381" w:rsidR="009F17EF" w:rsidRDefault="009F17EF">
          <w:pPr>
            <w:pStyle w:val="Spistreci2"/>
            <w:rPr>
              <w:rFonts w:eastAsiaTheme="minorEastAsia"/>
              <w:noProof/>
              <w:kern w:val="2"/>
              <w:sz w:val="24"/>
              <w:szCs w:val="24"/>
              <w:lang w:eastAsia="ja-JP"/>
              <w14:ligatures w14:val="standardContextual"/>
            </w:rPr>
          </w:pPr>
          <w:hyperlink w:anchor="_Toc216830158" w:history="1">
            <w:r w:rsidRPr="003E4E38">
              <w:rPr>
                <w:rStyle w:val="Hipercze"/>
                <w:rFonts w:ascii="Arial" w:hAnsi="Arial" w:cs="Arial"/>
                <w:noProof/>
              </w:rPr>
              <w:t>3.6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ja-JP"/>
                <w14:ligatures w14:val="standardContextual"/>
              </w:rPr>
              <w:tab/>
            </w:r>
            <w:r w:rsidRPr="003E4E38">
              <w:rPr>
                <w:rStyle w:val="Hipercze"/>
                <w:rFonts w:ascii="Arial" w:hAnsi="Arial" w:cs="Arial"/>
                <w:noProof/>
              </w:rPr>
              <w:t>Usunięcie Wniosku o Płatność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_Toc216830158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4584"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BD14FE" w14:textId="423C5EED" w:rsidR="009F17EF" w:rsidRDefault="009F17EF">
          <w:pPr>
            <w:pStyle w:val="Spistreci2"/>
            <w:rPr>
              <w:rFonts w:eastAsiaTheme="minorEastAsia"/>
              <w:noProof/>
              <w:kern w:val="2"/>
              <w:sz w:val="24"/>
              <w:szCs w:val="24"/>
              <w:lang w:eastAsia="ja-JP"/>
              <w14:ligatures w14:val="standardContextual"/>
            </w:rPr>
          </w:pPr>
          <w:hyperlink w:anchor="_Toc216830159" w:history="1">
            <w:r w:rsidRPr="003E4E38">
              <w:rPr>
                <w:rStyle w:val="Hipercze"/>
                <w:rFonts w:ascii="Arial" w:hAnsi="Arial" w:cs="Arial"/>
                <w:noProof/>
              </w:rPr>
              <w:t>3.7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ja-JP"/>
                <w14:ligatures w14:val="standardContextual"/>
              </w:rPr>
              <w:tab/>
            </w:r>
            <w:r w:rsidRPr="003E4E38">
              <w:rPr>
                <w:rStyle w:val="Hipercze"/>
                <w:rFonts w:ascii="Arial" w:hAnsi="Arial" w:cs="Arial"/>
                <w:noProof/>
              </w:rPr>
              <w:t>Podpisanie Wniosku o Płatność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_Toc216830159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4584"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DB4BB6" w14:textId="21127361" w:rsidR="009F17EF" w:rsidRDefault="009F17EF">
          <w:pPr>
            <w:pStyle w:val="Spistreci2"/>
            <w:rPr>
              <w:rFonts w:eastAsiaTheme="minorEastAsia"/>
              <w:noProof/>
              <w:kern w:val="2"/>
              <w:sz w:val="24"/>
              <w:szCs w:val="24"/>
              <w:lang w:eastAsia="ja-JP"/>
              <w14:ligatures w14:val="standardContextual"/>
            </w:rPr>
          </w:pPr>
          <w:hyperlink w:anchor="_Toc216830160" w:history="1">
            <w:r w:rsidRPr="003E4E38">
              <w:rPr>
                <w:rStyle w:val="Hipercze"/>
                <w:rFonts w:ascii="Arial" w:hAnsi="Arial" w:cs="Arial"/>
                <w:noProof/>
              </w:rPr>
              <w:t>3.8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ja-JP"/>
                <w14:ligatures w14:val="standardContextual"/>
              </w:rPr>
              <w:tab/>
            </w:r>
            <w:r w:rsidRPr="003E4E38">
              <w:rPr>
                <w:rStyle w:val="Hipercze"/>
                <w:rFonts w:ascii="Arial" w:hAnsi="Arial" w:cs="Arial"/>
                <w:noProof/>
              </w:rPr>
              <w:t>Złożenie Wniosku o Płatność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_Toc216830160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4584"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F44D46" w14:textId="5BE11C70" w:rsidR="009F17EF" w:rsidRDefault="009F17EF">
          <w:pPr>
            <w:pStyle w:val="Spistreci2"/>
            <w:rPr>
              <w:rFonts w:eastAsiaTheme="minorEastAsia"/>
              <w:noProof/>
              <w:kern w:val="2"/>
              <w:sz w:val="24"/>
              <w:szCs w:val="24"/>
              <w:lang w:eastAsia="ja-JP"/>
              <w14:ligatures w14:val="standardContextual"/>
            </w:rPr>
          </w:pPr>
          <w:hyperlink w:anchor="_Toc216830161" w:history="1">
            <w:r w:rsidRPr="003E4E38">
              <w:rPr>
                <w:rStyle w:val="Hipercze"/>
                <w:rFonts w:ascii="Arial" w:hAnsi="Arial" w:cs="Arial"/>
                <w:noProof/>
              </w:rPr>
              <w:t>3.9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ja-JP"/>
                <w14:ligatures w14:val="standardContextual"/>
              </w:rPr>
              <w:tab/>
            </w:r>
            <w:r w:rsidRPr="003E4E38">
              <w:rPr>
                <w:rStyle w:val="Hipercze"/>
                <w:rFonts w:ascii="Arial" w:hAnsi="Arial" w:cs="Arial"/>
                <w:noProof/>
              </w:rPr>
              <w:t>Zatwierdzenie częściowego wniosku o płatność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_Toc216830161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4584"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454D32" w14:textId="660CEA79" w:rsidR="009F17EF" w:rsidRDefault="009F17EF">
          <w:pPr>
            <w:pStyle w:val="Spistreci2"/>
            <w:rPr>
              <w:rFonts w:eastAsiaTheme="minorEastAsia"/>
              <w:noProof/>
              <w:kern w:val="2"/>
              <w:sz w:val="24"/>
              <w:szCs w:val="24"/>
              <w:lang w:eastAsia="ja-JP"/>
              <w14:ligatures w14:val="standardContextual"/>
            </w:rPr>
          </w:pPr>
          <w:hyperlink w:anchor="_Toc216830162" w:history="1">
            <w:r w:rsidRPr="003E4E38">
              <w:rPr>
                <w:rStyle w:val="Hipercze"/>
                <w:rFonts w:ascii="Arial" w:hAnsi="Arial" w:cs="Arial"/>
                <w:noProof/>
              </w:rPr>
              <w:t>3.10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ja-JP"/>
                <w14:ligatures w14:val="standardContextual"/>
              </w:rPr>
              <w:tab/>
            </w:r>
            <w:r w:rsidRPr="003E4E38">
              <w:rPr>
                <w:rStyle w:val="Hipercze"/>
                <w:rFonts w:ascii="Arial" w:hAnsi="Arial" w:cs="Arial"/>
                <w:noProof/>
              </w:rPr>
              <w:t>Cofnięcie zatwierdzenia częściowego Wniosku o Płatność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_Toc216830162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4584"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AF5E0A" w14:textId="188C127B" w:rsidR="009F17EF" w:rsidRDefault="009F17EF">
          <w:pPr>
            <w:pStyle w:val="Spistreci2"/>
            <w:rPr>
              <w:rFonts w:eastAsiaTheme="minorEastAsia"/>
              <w:noProof/>
              <w:kern w:val="2"/>
              <w:sz w:val="24"/>
              <w:szCs w:val="24"/>
              <w:lang w:eastAsia="ja-JP"/>
              <w14:ligatures w14:val="standardContextual"/>
            </w:rPr>
          </w:pPr>
          <w:hyperlink w:anchor="_Toc216830163" w:history="1">
            <w:r w:rsidRPr="003E4E38">
              <w:rPr>
                <w:rStyle w:val="Hipercze"/>
                <w:rFonts w:ascii="Arial" w:hAnsi="Arial" w:cs="Arial"/>
                <w:noProof/>
              </w:rPr>
              <w:t>3.11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ja-JP"/>
                <w14:ligatures w14:val="standardContextual"/>
              </w:rPr>
              <w:tab/>
            </w:r>
            <w:r w:rsidRPr="003E4E38">
              <w:rPr>
                <w:rStyle w:val="Hipercze"/>
                <w:rFonts w:ascii="Arial" w:hAnsi="Arial" w:cs="Arial"/>
                <w:noProof/>
              </w:rPr>
              <w:t>Przekazanie częściowego wniosku o płatność do poprawy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_Toc216830163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4584"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B78E88" w14:textId="50ADA916" w:rsidR="009F17EF" w:rsidRDefault="009F17EF">
          <w:pPr>
            <w:pStyle w:val="Spistreci2"/>
            <w:rPr>
              <w:rFonts w:eastAsiaTheme="minorEastAsia"/>
              <w:noProof/>
              <w:kern w:val="2"/>
              <w:sz w:val="24"/>
              <w:szCs w:val="24"/>
              <w:lang w:eastAsia="ja-JP"/>
              <w14:ligatures w14:val="standardContextual"/>
            </w:rPr>
          </w:pPr>
          <w:hyperlink w:anchor="_Toc216830164" w:history="1">
            <w:r w:rsidRPr="003E4E38">
              <w:rPr>
                <w:rStyle w:val="Hipercze"/>
                <w:rFonts w:ascii="Arial" w:hAnsi="Arial" w:cs="Arial"/>
                <w:noProof/>
              </w:rPr>
              <w:t>3.12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ja-JP"/>
                <w14:ligatures w14:val="standardContextual"/>
              </w:rPr>
              <w:tab/>
            </w:r>
            <w:r w:rsidRPr="003E4E38">
              <w:rPr>
                <w:rStyle w:val="Hipercze"/>
                <w:rFonts w:ascii="Arial" w:hAnsi="Arial" w:cs="Arial"/>
                <w:noProof/>
              </w:rPr>
              <w:t>Cofnięcie przekazania wniosku częściowego do poprawy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_Toc216830164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4584"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E3DCA3" w14:textId="313C97DF" w:rsidR="009F17EF" w:rsidRDefault="009F17EF">
          <w:pPr>
            <w:pStyle w:val="Spistreci2"/>
            <w:rPr>
              <w:rFonts w:eastAsiaTheme="minorEastAsia"/>
              <w:noProof/>
              <w:kern w:val="2"/>
              <w:sz w:val="24"/>
              <w:szCs w:val="24"/>
              <w:lang w:eastAsia="ja-JP"/>
              <w14:ligatures w14:val="standardContextual"/>
            </w:rPr>
          </w:pPr>
          <w:hyperlink w:anchor="_Toc216830165" w:history="1">
            <w:r w:rsidRPr="003E4E38">
              <w:rPr>
                <w:rStyle w:val="Hipercze"/>
                <w:rFonts w:ascii="Arial" w:hAnsi="Arial" w:cs="Arial"/>
                <w:noProof/>
              </w:rPr>
              <w:t>3.13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ja-JP"/>
                <w14:ligatures w14:val="standardContextual"/>
              </w:rPr>
              <w:tab/>
            </w:r>
            <w:r w:rsidRPr="003E4E38">
              <w:rPr>
                <w:rStyle w:val="Hipercze"/>
                <w:rFonts w:ascii="Arial" w:hAnsi="Arial" w:cs="Arial"/>
                <w:noProof/>
              </w:rPr>
              <w:t>Poprawa wniosku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_Toc216830165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4584"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941BE7" w14:textId="7C9B088B" w:rsidR="009F17EF" w:rsidRDefault="009F17EF">
          <w:pPr>
            <w:pStyle w:val="Spistreci2"/>
            <w:rPr>
              <w:rFonts w:eastAsiaTheme="minorEastAsia"/>
              <w:noProof/>
              <w:kern w:val="2"/>
              <w:sz w:val="24"/>
              <w:szCs w:val="24"/>
              <w:lang w:eastAsia="ja-JP"/>
              <w14:ligatures w14:val="standardContextual"/>
            </w:rPr>
          </w:pPr>
          <w:hyperlink w:anchor="_Toc216830166" w:history="1">
            <w:r w:rsidRPr="003E4E38">
              <w:rPr>
                <w:rStyle w:val="Hipercze"/>
                <w:rFonts w:ascii="Arial" w:hAnsi="Arial" w:cs="Arial"/>
                <w:noProof/>
              </w:rPr>
              <w:t>3.14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ja-JP"/>
                <w14:ligatures w14:val="standardContextual"/>
              </w:rPr>
              <w:tab/>
            </w:r>
            <w:r w:rsidRPr="003E4E38">
              <w:rPr>
                <w:rStyle w:val="Hipercze"/>
                <w:rFonts w:ascii="Arial" w:hAnsi="Arial" w:cs="Arial"/>
                <w:noProof/>
              </w:rPr>
              <w:t>Odpięcie wniosków częściowych od wniosku zbiorczego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_Toc216830166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4584"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FF39B9" w14:textId="62A3C816" w:rsidR="009F17EF" w:rsidRDefault="009F17EF">
          <w:pPr>
            <w:pStyle w:val="Spistreci2"/>
            <w:rPr>
              <w:rFonts w:eastAsiaTheme="minorEastAsia"/>
              <w:noProof/>
              <w:kern w:val="2"/>
              <w:sz w:val="24"/>
              <w:szCs w:val="24"/>
              <w:lang w:eastAsia="ja-JP"/>
              <w14:ligatures w14:val="standardContextual"/>
            </w:rPr>
          </w:pPr>
          <w:hyperlink w:anchor="_Toc216830167" w:history="1">
            <w:r w:rsidRPr="003E4E38">
              <w:rPr>
                <w:rStyle w:val="Hipercze"/>
                <w:rFonts w:ascii="Arial" w:hAnsi="Arial" w:cs="Arial"/>
                <w:noProof/>
              </w:rPr>
              <w:t>3.15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ja-JP"/>
                <w14:ligatures w14:val="standardContextual"/>
              </w:rPr>
              <w:tab/>
            </w:r>
            <w:r w:rsidRPr="003E4E38">
              <w:rPr>
                <w:rStyle w:val="Hipercze"/>
                <w:rFonts w:ascii="Arial" w:hAnsi="Arial" w:cs="Arial"/>
                <w:noProof/>
              </w:rPr>
              <w:t>Porównanie wersji wniosku o płatność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_Toc216830167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24584"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8048CD" w14:textId="37B1BFBF" w:rsidR="006847CA" w:rsidRPr="00CF5897" w:rsidRDefault="002509CB" w:rsidP="00D04253">
          <w:pPr>
            <w:spacing w:line="276" w:lineRule="auto"/>
            <w:jc w:val="both"/>
            <w:rPr>
              <w:rFonts w:ascii="Arial" w:hAnsi="Arial" w:cs="Arial"/>
              <w:color w:val="000000" w:themeColor="text1"/>
            </w:rPr>
          </w:pPr>
          <w:r w:rsidRPr="00CF5897">
            <w:rPr>
              <w:rFonts w:ascii="Arial" w:hAnsi="Arial" w:cs="Arial"/>
              <w:b/>
              <w:bCs/>
              <w:color w:val="000000" w:themeColor="text1"/>
            </w:rPr>
            <w:fldChar w:fldCharType="end"/>
          </w:r>
        </w:p>
      </w:sdtContent>
    </w:sdt>
    <w:bookmarkStart w:id="2" w:name="_Hlk30415905" w:displacedByCustomXml="prev"/>
    <w:p w14:paraId="57BEB97E" w14:textId="77777777" w:rsidR="00D04253" w:rsidRPr="00CF5897" w:rsidRDefault="00D04253" w:rsidP="00291A0B">
      <w:pPr>
        <w:spacing w:line="360" w:lineRule="auto"/>
        <w:jc w:val="both"/>
        <w:rPr>
          <w:rFonts w:ascii="Arial" w:eastAsiaTheme="majorEastAsia" w:hAnsi="Arial" w:cs="Arial"/>
          <w:color w:val="000000" w:themeColor="text1"/>
          <w:sz w:val="32"/>
          <w:szCs w:val="32"/>
          <w:lang w:eastAsia="pl-PL"/>
        </w:rPr>
      </w:pPr>
    </w:p>
    <w:p w14:paraId="73D27711" w14:textId="77777777" w:rsidR="00DE6D5C" w:rsidRPr="00CF5897" w:rsidRDefault="00DE6D5C" w:rsidP="00291A0B">
      <w:pPr>
        <w:spacing w:line="360" w:lineRule="auto"/>
        <w:jc w:val="both"/>
        <w:rPr>
          <w:rFonts w:ascii="Arial" w:eastAsiaTheme="majorEastAsia" w:hAnsi="Arial" w:cs="Arial"/>
          <w:color w:val="000000" w:themeColor="text1"/>
          <w:sz w:val="32"/>
          <w:szCs w:val="32"/>
          <w:lang w:eastAsia="pl-PL"/>
        </w:rPr>
      </w:pPr>
    </w:p>
    <w:p w14:paraId="20C27312" w14:textId="5D2E8012" w:rsidR="00861977" w:rsidRPr="00CF5897" w:rsidRDefault="006B015B" w:rsidP="00291A0B">
      <w:pPr>
        <w:spacing w:line="360" w:lineRule="auto"/>
        <w:jc w:val="both"/>
        <w:rPr>
          <w:rFonts w:ascii="Arial" w:hAnsi="Arial" w:cs="Arial"/>
          <w:color w:val="000000" w:themeColor="text1"/>
          <w:sz w:val="26"/>
          <w:szCs w:val="26"/>
        </w:rPr>
      </w:pPr>
      <w:r w:rsidRPr="00CF5897">
        <w:rPr>
          <w:rFonts w:ascii="Arial" w:eastAsiaTheme="majorEastAsia" w:hAnsi="Arial" w:cs="Arial"/>
          <w:color w:val="000000" w:themeColor="text1"/>
          <w:sz w:val="32"/>
          <w:szCs w:val="32"/>
          <w:lang w:eastAsia="pl-PL"/>
        </w:rPr>
        <w:t>Spis rysunków</w:t>
      </w:r>
      <w:r w:rsidR="007775A5" w:rsidRPr="00CF5897">
        <w:rPr>
          <w:rFonts w:ascii="Arial" w:hAnsi="Arial" w:cs="Arial"/>
          <w:color w:val="000000" w:themeColor="text1"/>
          <w:sz w:val="26"/>
          <w:szCs w:val="26"/>
        </w:rPr>
        <w:t>:</w:t>
      </w:r>
    </w:p>
    <w:p w14:paraId="37BD0A95" w14:textId="4AD58767" w:rsidR="00D16FE1" w:rsidRPr="008E7011" w:rsidRDefault="00AB2657">
      <w:pPr>
        <w:pStyle w:val="Spisilustracji"/>
        <w:tabs>
          <w:tab w:val="right" w:leader="dot" w:pos="9060"/>
        </w:tabs>
        <w:rPr>
          <w:rFonts w:ascii="Arial" w:eastAsiaTheme="minorEastAsia" w:hAnsi="Arial" w:cs="Arial"/>
          <w:noProof/>
          <w:kern w:val="2"/>
          <w:lang w:eastAsia="ja-JP"/>
          <w14:ligatures w14:val="standardContextual"/>
        </w:rPr>
      </w:pPr>
      <w:r w:rsidRPr="009F17EF">
        <w:rPr>
          <w:rFonts w:ascii="Arial" w:hAnsi="Arial" w:cs="Arial"/>
          <w:color w:val="000000" w:themeColor="text1"/>
        </w:rPr>
        <w:fldChar w:fldCharType="begin"/>
      </w:r>
      <w:r w:rsidRPr="009F17EF">
        <w:rPr>
          <w:rFonts w:ascii="Arial" w:hAnsi="Arial" w:cs="Arial"/>
          <w:color w:val="000000" w:themeColor="text1"/>
        </w:rPr>
        <w:instrText xml:space="preserve"> TOC \h \z \c "Rysunek" </w:instrText>
      </w:r>
      <w:r w:rsidRPr="009F17EF">
        <w:rPr>
          <w:rFonts w:ascii="Arial" w:hAnsi="Arial" w:cs="Arial"/>
          <w:color w:val="000000" w:themeColor="text1"/>
        </w:rPr>
        <w:fldChar w:fldCharType="separate"/>
      </w:r>
      <w:hyperlink w:anchor="_Toc219977056" w:history="1">
        <w:r w:rsidR="00D16FE1" w:rsidRPr="00D16FE1">
          <w:rPr>
            <w:rStyle w:val="Hipercze"/>
            <w:rFonts w:ascii="Arial" w:hAnsi="Arial" w:cs="Arial"/>
            <w:noProof/>
          </w:rPr>
          <w:t>Rysunek 1. Widok listy wniosków o płatność</w:t>
        </w:r>
        <w:r w:rsidR="00D16FE1" w:rsidRPr="008E7011">
          <w:rPr>
            <w:rFonts w:ascii="Arial" w:hAnsi="Arial" w:cs="Arial"/>
            <w:noProof/>
            <w:webHidden/>
          </w:rPr>
          <w:tab/>
        </w:r>
        <w:r w:rsidR="00D16FE1" w:rsidRPr="008E7011">
          <w:rPr>
            <w:rFonts w:ascii="Arial" w:hAnsi="Arial" w:cs="Arial"/>
            <w:noProof/>
            <w:webHidden/>
          </w:rPr>
          <w:fldChar w:fldCharType="begin"/>
        </w:r>
        <w:r w:rsidR="00D16FE1" w:rsidRPr="008E7011">
          <w:rPr>
            <w:rFonts w:ascii="Arial" w:hAnsi="Arial" w:cs="Arial"/>
            <w:noProof/>
            <w:webHidden/>
          </w:rPr>
          <w:instrText xml:space="preserve"> PAGEREF _Toc219977056 \h </w:instrText>
        </w:r>
        <w:r w:rsidR="00D16FE1" w:rsidRPr="008E7011">
          <w:rPr>
            <w:rFonts w:ascii="Arial" w:hAnsi="Arial" w:cs="Arial"/>
            <w:noProof/>
            <w:webHidden/>
          </w:rPr>
        </w:r>
        <w:r w:rsidR="00D16FE1" w:rsidRPr="008E7011">
          <w:rPr>
            <w:rFonts w:ascii="Arial" w:hAnsi="Arial" w:cs="Arial"/>
            <w:noProof/>
            <w:webHidden/>
          </w:rPr>
          <w:fldChar w:fldCharType="separate"/>
        </w:r>
        <w:r w:rsidR="00624584">
          <w:rPr>
            <w:rFonts w:ascii="Arial" w:hAnsi="Arial" w:cs="Arial"/>
            <w:noProof/>
            <w:webHidden/>
          </w:rPr>
          <w:t>10</w:t>
        </w:r>
        <w:r w:rsidR="00D16FE1" w:rsidRPr="008E7011">
          <w:rPr>
            <w:rFonts w:ascii="Arial" w:hAnsi="Arial" w:cs="Arial"/>
            <w:noProof/>
            <w:webHidden/>
          </w:rPr>
          <w:fldChar w:fldCharType="end"/>
        </w:r>
      </w:hyperlink>
    </w:p>
    <w:p w14:paraId="6A4BD7C2" w14:textId="24E94534" w:rsidR="00D16FE1" w:rsidRPr="008E7011" w:rsidRDefault="00D16FE1">
      <w:pPr>
        <w:pStyle w:val="Spisilustracji"/>
        <w:tabs>
          <w:tab w:val="right" w:leader="dot" w:pos="9060"/>
        </w:tabs>
        <w:rPr>
          <w:rFonts w:ascii="Arial" w:eastAsiaTheme="minorEastAsia" w:hAnsi="Arial" w:cs="Arial"/>
          <w:noProof/>
          <w:kern w:val="2"/>
          <w:lang w:eastAsia="ja-JP"/>
          <w14:ligatures w14:val="standardContextual"/>
        </w:rPr>
      </w:pPr>
      <w:hyperlink w:anchor="_Toc219977057" w:history="1">
        <w:r w:rsidRPr="00D16FE1">
          <w:rPr>
            <w:rStyle w:val="Hipercze"/>
            <w:rFonts w:ascii="Arial" w:hAnsi="Arial" w:cs="Arial"/>
            <w:noProof/>
          </w:rPr>
          <w:t>Rysunek 2. Widok górnego bloku danych projektu</w:t>
        </w:r>
        <w:r w:rsidRPr="008E7011">
          <w:rPr>
            <w:rFonts w:ascii="Arial" w:hAnsi="Arial" w:cs="Arial"/>
            <w:noProof/>
            <w:webHidden/>
          </w:rPr>
          <w:tab/>
        </w:r>
        <w:r w:rsidRPr="008E7011">
          <w:rPr>
            <w:rFonts w:ascii="Arial" w:hAnsi="Arial" w:cs="Arial"/>
            <w:noProof/>
            <w:webHidden/>
          </w:rPr>
          <w:fldChar w:fldCharType="begin"/>
        </w:r>
        <w:r w:rsidRPr="008E7011">
          <w:rPr>
            <w:rFonts w:ascii="Arial" w:hAnsi="Arial" w:cs="Arial"/>
            <w:noProof/>
            <w:webHidden/>
          </w:rPr>
          <w:instrText xml:space="preserve"> PAGEREF _Toc219977057 \h </w:instrText>
        </w:r>
        <w:r w:rsidRPr="008E7011">
          <w:rPr>
            <w:rFonts w:ascii="Arial" w:hAnsi="Arial" w:cs="Arial"/>
            <w:noProof/>
            <w:webHidden/>
          </w:rPr>
        </w:r>
        <w:r w:rsidRPr="008E7011">
          <w:rPr>
            <w:rFonts w:ascii="Arial" w:hAnsi="Arial" w:cs="Arial"/>
            <w:noProof/>
            <w:webHidden/>
          </w:rPr>
          <w:fldChar w:fldCharType="separate"/>
        </w:r>
        <w:r w:rsidR="00624584">
          <w:rPr>
            <w:rFonts w:ascii="Arial" w:hAnsi="Arial" w:cs="Arial"/>
            <w:noProof/>
            <w:webHidden/>
          </w:rPr>
          <w:t>10</w:t>
        </w:r>
        <w:r w:rsidRPr="008E7011">
          <w:rPr>
            <w:rFonts w:ascii="Arial" w:hAnsi="Arial" w:cs="Arial"/>
            <w:noProof/>
            <w:webHidden/>
          </w:rPr>
          <w:fldChar w:fldCharType="end"/>
        </w:r>
      </w:hyperlink>
    </w:p>
    <w:p w14:paraId="7AA12150" w14:textId="4FDBBAFB" w:rsidR="00D16FE1" w:rsidRPr="008E7011" w:rsidRDefault="00D16FE1">
      <w:pPr>
        <w:pStyle w:val="Spisilustracji"/>
        <w:tabs>
          <w:tab w:val="right" w:leader="dot" w:pos="9060"/>
        </w:tabs>
        <w:rPr>
          <w:rFonts w:ascii="Arial" w:eastAsiaTheme="minorEastAsia" w:hAnsi="Arial" w:cs="Arial"/>
          <w:noProof/>
          <w:kern w:val="2"/>
          <w:lang w:eastAsia="ja-JP"/>
          <w14:ligatures w14:val="standardContextual"/>
        </w:rPr>
      </w:pPr>
      <w:hyperlink w:anchor="_Toc219977058" w:history="1">
        <w:r w:rsidRPr="00D16FE1">
          <w:rPr>
            <w:rStyle w:val="Hipercze"/>
            <w:rFonts w:ascii="Arial" w:hAnsi="Arial" w:cs="Arial"/>
            <w:noProof/>
          </w:rPr>
          <w:t>Rysunek 3. Widok szczegółów wybranego wniosku na liście wniosków</w:t>
        </w:r>
        <w:r w:rsidRPr="008E7011">
          <w:rPr>
            <w:rFonts w:ascii="Arial" w:hAnsi="Arial" w:cs="Arial"/>
            <w:noProof/>
            <w:webHidden/>
          </w:rPr>
          <w:tab/>
        </w:r>
        <w:r w:rsidRPr="008E7011">
          <w:rPr>
            <w:rFonts w:ascii="Arial" w:hAnsi="Arial" w:cs="Arial"/>
            <w:noProof/>
            <w:webHidden/>
          </w:rPr>
          <w:fldChar w:fldCharType="begin"/>
        </w:r>
        <w:r w:rsidRPr="008E7011">
          <w:rPr>
            <w:rFonts w:ascii="Arial" w:hAnsi="Arial" w:cs="Arial"/>
            <w:noProof/>
            <w:webHidden/>
          </w:rPr>
          <w:instrText xml:space="preserve"> PAGEREF _Toc219977058 \h </w:instrText>
        </w:r>
        <w:r w:rsidRPr="008E7011">
          <w:rPr>
            <w:rFonts w:ascii="Arial" w:hAnsi="Arial" w:cs="Arial"/>
            <w:noProof/>
            <w:webHidden/>
          </w:rPr>
        </w:r>
        <w:r w:rsidRPr="008E7011">
          <w:rPr>
            <w:rFonts w:ascii="Arial" w:hAnsi="Arial" w:cs="Arial"/>
            <w:noProof/>
            <w:webHidden/>
          </w:rPr>
          <w:fldChar w:fldCharType="separate"/>
        </w:r>
        <w:r w:rsidR="00624584">
          <w:rPr>
            <w:rFonts w:ascii="Arial" w:hAnsi="Arial" w:cs="Arial"/>
            <w:noProof/>
            <w:webHidden/>
          </w:rPr>
          <w:t>11</w:t>
        </w:r>
        <w:r w:rsidRPr="008E7011">
          <w:rPr>
            <w:rFonts w:ascii="Arial" w:hAnsi="Arial" w:cs="Arial"/>
            <w:noProof/>
            <w:webHidden/>
          </w:rPr>
          <w:fldChar w:fldCharType="end"/>
        </w:r>
      </w:hyperlink>
    </w:p>
    <w:p w14:paraId="1287F33A" w14:textId="284C3ABF" w:rsidR="00D16FE1" w:rsidRPr="008E7011" w:rsidRDefault="00D16FE1">
      <w:pPr>
        <w:pStyle w:val="Spisilustracji"/>
        <w:tabs>
          <w:tab w:val="right" w:leader="dot" w:pos="9060"/>
        </w:tabs>
        <w:rPr>
          <w:rFonts w:ascii="Arial" w:eastAsiaTheme="minorEastAsia" w:hAnsi="Arial" w:cs="Arial"/>
          <w:noProof/>
          <w:kern w:val="2"/>
          <w:lang w:eastAsia="ja-JP"/>
          <w14:ligatures w14:val="standardContextual"/>
        </w:rPr>
      </w:pPr>
      <w:hyperlink w:anchor="_Toc219977059" w:history="1">
        <w:r w:rsidRPr="00D16FE1">
          <w:rPr>
            <w:rStyle w:val="Hipercze"/>
            <w:rFonts w:ascii="Arial" w:hAnsi="Arial" w:cs="Arial"/>
            <w:noProof/>
          </w:rPr>
          <w:t>Rysunek 4. Widok ekranu tworzenia wniosku o płatność</w:t>
        </w:r>
        <w:r w:rsidRPr="008E7011">
          <w:rPr>
            <w:rFonts w:ascii="Arial" w:hAnsi="Arial" w:cs="Arial"/>
            <w:noProof/>
            <w:webHidden/>
          </w:rPr>
          <w:tab/>
        </w:r>
        <w:r w:rsidRPr="008E7011">
          <w:rPr>
            <w:rFonts w:ascii="Arial" w:hAnsi="Arial" w:cs="Arial"/>
            <w:noProof/>
            <w:webHidden/>
          </w:rPr>
          <w:fldChar w:fldCharType="begin"/>
        </w:r>
        <w:r w:rsidRPr="008E7011">
          <w:rPr>
            <w:rFonts w:ascii="Arial" w:hAnsi="Arial" w:cs="Arial"/>
            <w:noProof/>
            <w:webHidden/>
          </w:rPr>
          <w:instrText xml:space="preserve"> PAGEREF _Toc219977059 \h </w:instrText>
        </w:r>
        <w:r w:rsidRPr="008E7011">
          <w:rPr>
            <w:rFonts w:ascii="Arial" w:hAnsi="Arial" w:cs="Arial"/>
            <w:noProof/>
            <w:webHidden/>
          </w:rPr>
        </w:r>
        <w:r w:rsidRPr="008E7011">
          <w:rPr>
            <w:rFonts w:ascii="Arial" w:hAnsi="Arial" w:cs="Arial"/>
            <w:noProof/>
            <w:webHidden/>
          </w:rPr>
          <w:fldChar w:fldCharType="separate"/>
        </w:r>
        <w:r w:rsidR="00624584">
          <w:rPr>
            <w:rFonts w:ascii="Arial" w:hAnsi="Arial" w:cs="Arial"/>
            <w:noProof/>
            <w:webHidden/>
          </w:rPr>
          <w:t>13</w:t>
        </w:r>
        <w:r w:rsidRPr="008E7011">
          <w:rPr>
            <w:rFonts w:ascii="Arial" w:hAnsi="Arial" w:cs="Arial"/>
            <w:noProof/>
            <w:webHidden/>
          </w:rPr>
          <w:fldChar w:fldCharType="end"/>
        </w:r>
      </w:hyperlink>
    </w:p>
    <w:p w14:paraId="048AA09C" w14:textId="578B8621" w:rsidR="00D16FE1" w:rsidRPr="008E7011" w:rsidRDefault="00D16FE1">
      <w:pPr>
        <w:pStyle w:val="Spisilustracji"/>
        <w:tabs>
          <w:tab w:val="right" w:leader="dot" w:pos="9060"/>
        </w:tabs>
        <w:rPr>
          <w:rFonts w:ascii="Arial" w:eastAsiaTheme="minorEastAsia" w:hAnsi="Arial" w:cs="Arial"/>
          <w:noProof/>
          <w:kern w:val="2"/>
          <w:lang w:eastAsia="ja-JP"/>
          <w14:ligatures w14:val="standardContextual"/>
        </w:rPr>
      </w:pPr>
      <w:hyperlink w:anchor="_Toc219977060" w:history="1">
        <w:r w:rsidRPr="00D16FE1">
          <w:rPr>
            <w:rStyle w:val="Hipercze"/>
            <w:rFonts w:ascii="Arial" w:hAnsi="Arial" w:cs="Arial"/>
            <w:noProof/>
          </w:rPr>
          <w:t>Rysunek 5. Widok ekranu tworzenia szybkiego wniosku o zaliczkę</w:t>
        </w:r>
        <w:r w:rsidRPr="008E7011">
          <w:rPr>
            <w:rFonts w:ascii="Arial" w:hAnsi="Arial" w:cs="Arial"/>
            <w:noProof/>
            <w:webHidden/>
          </w:rPr>
          <w:tab/>
        </w:r>
        <w:r w:rsidRPr="008E7011">
          <w:rPr>
            <w:rFonts w:ascii="Arial" w:hAnsi="Arial" w:cs="Arial"/>
            <w:noProof/>
            <w:webHidden/>
          </w:rPr>
          <w:fldChar w:fldCharType="begin"/>
        </w:r>
        <w:r w:rsidRPr="008E7011">
          <w:rPr>
            <w:rFonts w:ascii="Arial" w:hAnsi="Arial" w:cs="Arial"/>
            <w:noProof/>
            <w:webHidden/>
          </w:rPr>
          <w:instrText xml:space="preserve"> PAGEREF _Toc219977060 \h </w:instrText>
        </w:r>
        <w:r w:rsidRPr="008E7011">
          <w:rPr>
            <w:rFonts w:ascii="Arial" w:hAnsi="Arial" w:cs="Arial"/>
            <w:noProof/>
            <w:webHidden/>
          </w:rPr>
        </w:r>
        <w:r w:rsidRPr="008E7011">
          <w:rPr>
            <w:rFonts w:ascii="Arial" w:hAnsi="Arial" w:cs="Arial"/>
            <w:noProof/>
            <w:webHidden/>
          </w:rPr>
          <w:fldChar w:fldCharType="separate"/>
        </w:r>
        <w:r w:rsidR="00624584">
          <w:rPr>
            <w:rFonts w:ascii="Arial" w:hAnsi="Arial" w:cs="Arial"/>
            <w:noProof/>
            <w:webHidden/>
          </w:rPr>
          <w:t>14</w:t>
        </w:r>
        <w:r w:rsidRPr="008E7011">
          <w:rPr>
            <w:rFonts w:ascii="Arial" w:hAnsi="Arial" w:cs="Arial"/>
            <w:noProof/>
            <w:webHidden/>
          </w:rPr>
          <w:fldChar w:fldCharType="end"/>
        </w:r>
      </w:hyperlink>
    </w:p>
    <w:p w14:paraId="55403E69" w14:textId="4BAFE064" w:rsidR="00D16FE1" w:rsidRPr="008E7011" w:rsidRDefault="00D16FE1">
      <w:pPr>
        <w:pStyle w:val="Spisilustracji"/>
        <w:tabs>
          <w:tab w:val="right" w:leader="dot" w:pos="9060"/>
        </w:tabs>
        <w:rPr>
          <w:rFonts w:ascii="Arial" w:eastAsiaTheme="minorEastAsia" w:hAnsi="Arial" w:cs="Arial"/>
          <w:noProof/>
          <w:kern w:val="2"/>
          <w:lang w:eastAsia="ja-JP"/>
          <w14:ligatures w14:val="standardContextual"/>
        </w:rPr>
      </w:pPr>
      <w:hyperlink w:anchor="_Toc219977061" w:history="1">
        <w:r w:rsidRPr="00D16FE1">
          <w:rPr>
            <w:rStyle w:val="Hipercze"/>
            <w:rFonts w:ascii="Arial" w:hAnsi="Arial" w:cs="Arial"/>
            <w:noProof/>
          </w:rPr>
          <w:t>Rysunek 6. Widok sekcji z podstawowymi informacjami o wniosku</w:t>
        </w:r>
        <w:r w:rsidRPr="008E7011">
          <w:rPr>
            <w:rFonts w:ascii="Arial" w:hAnsi="Arial" w:cs="Arial"/>
            <w:noProof/>
            <w:webHidden/>
          </w:rPr>
          <w:tab/>
        </w:r>
        <w:r w:rsidRPr="008E7011">
          <w:rPr>
            <w:rFonts w:ascii="Arial" w:hAnsi="Arial" w:cs="Arial"/>
            <w:noProof/>
            <w:webHidden/>
          </w:rPr>
          <w:fldChar w:fldCharType="begin"/>
        </w:r>
        <w:r w:rsidRPr="008E7011">
          <w:rPr>
            <w:rFonts w:ascii="Arial" w:hAnsi="Arial" w:cs="Arial"/>
            <w:noProof/>
            <w:webHidden/>
          </w:rPr>
          <w:instrText xml:space="preserve"> PAGEREF _Toc219977061 \h </w:instrText>
        </w:r>
        <w:r w:rsidRPr="008E7011">
          <w:rPr>
            <w:rFonts w:ascii="Arial" w:hAnsi="Arial" w:cs="Arial"/>
            <w:noProof/>
            <w:webHidden/>
          </w:rPr>
        </w:r>
        <w:r w:rsidRPr="008E7011">
          <w:rPr>
            <w:rFonts w:ascii="Arial" w:hAnsi="Arial" w:cs="Arial"/>
            <w:noProof/>
            <w:webHidden/>
          </w:rPr>
          <w:fldChar w:fldCharType="separate"/>
        </w:r>
        <w:r w:rsidR="00624584">
          <w:rPr>
            <w:rFonts w:ascii="Arial" w:hAnsi="Arial" w:cs="Arial"/>
            <w:noProof/>
            <w:webHidden/>
          </w:rPr>
          <w:t>15</w:t>
        </w:r>
        <w:r w:rsidRPr="008E7011">
          <w:rPr>
            <w:rFonts w:ascii="Arial" w:hAnsi="Arial" w:cs="Arial"/>
            <w:noProof/>
            <w:webHidden/>
          </w:rPr>
          <w:fldChar w:fldCharType="end"/>
        </w:r>
      </w:hyperlink>
    </w:p>
    <w:p w14:paraId="1CA735C3" w14:textId="403FDD1E" w:rsidR="00D16FE1" w:rsidRPr="008E7011" w:rsidRDefault="00D16FE1">
      <w:pPr>
        <w:pStyle w:val="Spisilustracji"/>
        <w:tabs>
          <w:tab w:val="right" w:leader="dot" w:pos="9060"/>
        </w:tabs>
        <w:rPr>
          <w:rFonts w:ascii="Arial" w:eastAsiaTheme="minorEastAsia" w:hAnsi="Arial" w:cs="Arial"/>
          <w:noProof/>
          <w:kern w:val="2"/>
          <w:lang w:eastAsia="ja-JP"/>
          <w14:ligatures w14:val="standardContextual"/>
        </w:rPr>
      </w:pPr>
      <w:hyperlink w:anchor="_Toc219977062" w:history="1">
        <w:r w:rsidRPr="00D16FE1">
          <w:rPr>
            <w:rStyle w:val="Hipercze"/>
            <w:rFonts w:ascii="Arial" w:hAnsi="Arial" w:cs="Arial"/>
            <w:noProof/>
          </w:rPr>
          <w:t>Rysunek 7. Widok wniosku zaliczkowego – Informacje o projekcie</w:t>
        </w:r>
        <w:r w:rsidRPr="008E7011">
          <w:rPr>
            <w:rFonts w:ascii="Arial" w:hAnsi="Arial" w:cs="Arial"/>
            <w:noProof/>
            <w:webHidden/>
          </w:rPr>
          <w:tab/>
        </w:r>
        <w:r w:rsidRPr="008E7011">
          <w:rPr>
            <w:rFonts w:ascii="Arial" w:hAnsi="Arial" w:cs="Arial"/>
            <w:noProof/>
            <w:webHidden/>
          </w:rPr>
          <w:fldChar w:fldCharType="begin"/>
        </w:r>
        <w:r w:rsidRPr="008E7011">
          <w:rPr>
            <w:rFonts w:ascii="Arial" w:hAnsi="Arial" w:cs="Arial"/>
            <w:noProof/>
            <w:webHidden/>
          </w:rPr>
          <w:instrText xml:space="preserve"> PAGEREF _Toc219977062 \h </w:instrText>
        </w:r>
        <w:r w:rsidRPr="008E7011">
          <w:rPr>
            <w:rFonts w:ascii="Arial" w:hAnsi="Arial" w:cs="Arial"/>
            <w:noProof/>
            <w:webHidden/>
          </w:rPr>
        </w:r>
        <w:r w:rsidRPr="008E7011">
          <w:rPr>
            <w:rFonts w:ascii="Arial" w:hAnsi="Arial" w:cs="Arial"/>
            <w:noProof/>
            <w:webHidden/>
          </w:rPr>
          <w:fldChar w:fldCharType="separate"/>
        </w:r>
        <w:r w:rsidR="00624584">
          <w:rPr>
            <w:rFonts w:ascii="Arial" w:hAnsi="Arial" w:cs="Arial"/>
            <w:noProof/>
            <w:webHidden/>
          </w:rPr>
          <w:t>21</w:t>
        </w:r>
        <w:r w:rsidRPr="008E7011">
          <w:rPr>
            <w:rFonts w:ascii="Arial" w:hAnsi="Arial" w:cs="Arial"/>
            <w:noProof/>
            <w:webHidden/>
          </w:rPr>
          <w:fldChar w:fldCharType="end"/>
        </w:r>
      </w:hyperlink>
    </w:p>
    <w:p w14:paraId="55C637BB" w14:textId="6D129BAA" w:rsidR="00D16FE1" w:rsidRPr="008E7011" w:rsidRDefault="00D16FE1">
      <w:pPr>
        <w:pStyle w:val="Spisilustracji"/>
        <w:tabs>
          <w:tab w:val="right" w:leader="dot" w:pos="9060"/>
        </w:tabs>
        <w:rPr>
          <w:rFonts w:ascii="Arial" w:eastAsiaTheme="minorEastAsia" w:hAnsi="Arial" w:cs="Arial"/>
          <w:noProof/>
          <w:kern w:val="2"/>
          <w:lang w:eastAsia="ja-JP"/>
          <w14:ligatures w14:val="standardContextual"/>
        </w:rPr>
      </w:pPr>
      <w:hyperlink w:anchor="_Toc219977063" w:history="1">
        <w:r w:rsidRPr="00D16FE1">
          <w:rPr>
            <w:rStyle w:val="Hipercze"/>
            <w:rFonts w:ascii="Arial" w:hAnsi="Arial" w:cs="Arial"/>
            <w:noProof/>
          </w:rPr>
          <w:t>Rysunek 8. Widok wniosku refundacyjnego – Informacje o projekcie</w:t>
        </w:r>
        <w:r w:rsidRPr="008E7011">
          <w:rPr>
            <w:rFonts w:ascii="Arial" w:hAnsi="Arial" w:cs="Arial"/>
            <w:noProof/>
            <w:webHidden/>
          </w:rPr>
          <w:tab/>
        </w:r>
        <w:r w:rsidRPr="008E7011">
          <w:rPr>
            <w:rFonts w:ascii="Arial" w:hAnsi="Arial" w:cs="Arial"/>
            <w:noProof/>
            <w:webHidden/>
          </w:rPr>
          <w:fldChar w:fldCharType="begin"/>
        </w:r>
        <w:r w:rsidRPr="008E7011">
          <w:rPr>
            <w:rFonts w:ascii="Arial" w:hAnsi="Arial" w:cs="Arial"/>
            <w:noProof/>
            <w:webHidden/>
          </w:rPr>
          <w:instrText xml:space="preserve"> PAGEREF _Toc219977063 \h </w:instrText>
        </w:r>
        <w:r w:rsidRPr="008E7011">
          <w:rPr>
            <w:rFonts w:ascii="Arial" w:hAnsi="Arial" w:cs="Arial"/>
            <w:noProof/>
            <w:webHidden/>
          </w:rPr>
        </w:r>
        <w:r w:rsidRPr="008E7011">
          <w:rPr>
            <w:rFonts w:ascii="Arial" w:hAnsi="Arial" w:cs="Arial"/>
            <w:noProof/>
            <w:webHidden/>
          </w:rPr>
          <w:fldChar w:fldCharType="separate"/>
        </w:r>
        <w:r w:rsidR="00624584">
          <w:rPr>
            <w:rFonts w:ascii="Arial" w:hAnsi="Arial" w:cs="Arial"/>
            <w:noProof/>
            <w:webHidden/>
          </w:rPr>
          <w:t>22</w:t>
        </w:r>
        <w:r w:rsidRPr="008E7011">
          <w:rPr>
            <w:rFonts w:ascii="Arial" w:hAnsi="Arial" w:cs="Arial"/>
            <w:noProof/>
            <w:webHidden/>
          </w:rPr>
          <w:fldChar w:fldCharType="end"/>
        </w:r>
      </w:hyperlink>
    </w:p>
    <w:p w14:paraId="3054DC1F" w14:textId="7DEACBCE" w:rsidR="00D16FE1" w:rsidRPr="008E7011" w:rsidRDefault="00D16FE1">
      <w:pPr>
        <w:pStyle w:val="Spisilustracji"/>
        <w:tabs>
          <w:tab w:val="right" w:leader="dot" w:pos="9060"/>
        </w:tabs>
        <w:rPr>
          <w:rFonts w:ascii="Arial" w:eastAsiaTheme="minorEastAsia" w:hAnsi="Arial" w:cs="Arial"/>
          <w:noProof/>
          <w:kern w:val="2"/>
          <w:lang w:eastAsia="ja-JP"/>
          <w14:ligatures w14:val="standardContextual"/>
        </w:rPr>
      </w:pPr>
      <w:hyperlink w:anchor="_Toc219977064" w:history="1">
        <w:r w:rsidRPr="00D16FE1">
          <w:rPr>
            <w:rStyle w:val="Hipercze"/>
            <w:rFonts w:ascii="Arial" w:hAnsi="Arial" w:cs="Arial"/>
            <w:noProof/>
          </w:rPr>
          <w:t>Rysunek 9. Widok wniosku sprawozdawczego – Informacje o projekcie</w:t>
        </w:r>
        <w:r w:rsidRPr="008E7011">
          <w:rPr>
            <w:rFonts w:ascii="Arial" w:hAnsi="Arial" w:cs="Arial"/>
            <w:noProof/>
            <w:webHidden/>
          </w:rPr>
          <w:tab/>
        </w:r>
        <w:r w:rsidRPr="008E7011">
          <w:rPr>
            <w:rFonts w:ascii="Arial" w:hAnsi="Arial" w:cs="Arial"/>
            <w:noProof/>
            <w:webHidden/>
          </w:rPr>
          <w:fldChar w:fldCharType="begin"/>
        </w:r>
        <w:r w:rsidRPr="008E7011">
          <w:rPr>
            <w:rFonts w:ascii="Arial" w:hAnsi="Arial" w:cs="Arial"/>
            <w:noProof/>
            <w:webHidden/>
          </w:rPr>
          <w:instrText xml:space="preserve"> PAGEREF _Toc219977064 \h </w:instrText>
        </w:r>
        <w:r w:rsidRPr="008E7011">
          <w:rPr>
            <w:rFonts w:ascii="Arial" w:hAnsi="Arial" w:cs="Arial"/>
            <w:noProof/>
            <w:webHidden/>
          </w:rPr>
        </w:r>
        <w:r w:rsidRPr="008E7011">
          <w:rPr>
            <w:rFonts w:ascii="Arial" w:hAnsi="Arial" w:cs="Arial"/>
            <w:noProof/>
            <w:webHidden/>
          </w:rPr>
          <w:fldChar w:fldCharType="separate"/>
        </w:r>
        <w:r w:rsidR="00624584">
          <w:rPr>
            <w:rFonts w:ascii="Arial" w:hAnsi="Arial" w:cs="Arial"/>
            <w:noProof/>
            <w:webHidden/>
          </w:rPr>
          <w:t>23</w:t>
        </w:r>
        <w:r w:rsidRPr="008E7011">
          <w:rPr>
            <w:rFonts w:ascii="Arial" w:hAnsi="Arial" w:cs="Arial"/>
            <w:noProof/>
            <w:webHidden/>
          </w:rPr>
          <w:fldChar w:fldCharType="end"/>
        </w:r>
      </w:hyperlink>
    </w:p>
    <w:p w14:paraId="428D6D46" w14:textId="33999233" w:rsidR="00D16FE1" w:rsidRPr="008E7011" w:rsidRDefault="00D16FE1">
      <w:pPr>
        <w:pStyle w:val="Spisilustracji"/>
        <w:tabs>
          <w:tab w:val="right" w:leader="dot" w:pos="9060"/>
        </w:tabs>
        <w:rPr>
          <w:rFonts w:ascii="Arial" w:eastAsiaTheme="minorEastAsia" w:hAnsi="Arial" w:cs="Arial"/>
          <w:noProof/>
          <w:kern w:val="2"/>
          <w:lang w:eastAsia="ja-JP"/>
          <w14:ligatures w14:val="standardContextual"/>
        </w:rPr>
      </w:pPr>
      <w:hyperlink w:anchor="_Toc219977065" w:history="1">
        <w:r w:rsidRPr="00D16FE1">
          <w:rPr>
            <w:rStyle w:val="Hipercze"/>
            <w:rFonts w:ascii="Arial" w:hAnsi="Arial" w:cs="Arial"/>
            <w:noProof/>
          </w:rPr>
          <w:t>Rysunek 10. Widok wniosku rozliczającego zaliczkę – Informacje o projekcie</w:t>
        </w:r>
        <w:r w:rsidRPr="008E7011">
          <w:rPr>
            <w:rFonts w:ascii="Arial" w:hAnsi="Arial" w:cs="Arial"/>
            <w:noProof/>
            <w:webHidden/>
          </w:rPr>
          <w:tab/>
        </w:r>
        <w:r w:rsidRPr="008E7011">
          <w:rPr>
            <w:rFonts w:ascii="Arial" w:hAnsi="Arial" w:cs="Arial"/>
            <w:noProof/>
            <w:webHidden/>
          </w:rPr>
          <w:fldChar w:fldCharType="begin"/>
        </w:r>
        <w:r w:rsidRPr="008E7011">
          <w:rPr>
            <w:rFonts w:ascii="Arial" w:hAnsi="Arial" w:cs="Arial"/>
            <w:noProof/>
            <w:webHidden/>
          </w:rPr>
          <w:instrText xml:space="preserve"> PAGEREF _Toc219977065 \h </w:instrText>
        </w:r>
        <w:r w:rsidRPr="008E7011">
          <w:rPr>
            <w:rFonts w:ascii="Arial" w:hAnsi="Arial" w:cs="Arial"/>
            <w:noProof/>
            <w:webHidden/>
          </w:rPr>
        </w:r>
        <w:r w:rsidRPr="008E7011">
          <w:rPr>
            <w:rFonts w:ascii="Arial" w:hAnsi="Arial" w:cs="Arial"/>
            <w:noProof/>
            <w:webHidden/>
          </w:rPr>
          <w:fldChar w:fldCharType="separate"/>
        </w:r>
        <w:r w:rsidR="00624584">
          <w:rPr>
            <w:rFonts w:ascii="Arial" w:hAnsi="Arial" w:cs="Arial"/>
            <w:noProof/>
            <w:webHidden/>
          </w:rPr>
          <w:t>24</w:t>
        </w:r>
        <w:r w:rsidRPr="008E7011">
          <w:rPr>
            <w:rFonts w:ascii="Arial" w:hAnsi="Arial" w:cs="Arial"/>
            <w:noProof/>
            <w:webHidden/>
          </w:rPr>
          <w:fldChar w:fldCharType="end"/>
        </w:r>
      </w:hyperlink>
    </w:p>
    <w:p w14:paraId="46A5F25E" w14:textId="258A8BD1" w:rsidR="00D16FE1" w:rsidRPr="008E7011" w:rsidRDefault="00D16FE1">
      <w:pPr>
        <w:pStyle w:val="Spisilustracji"/>
        <w:tabs>
          <w:tab w:val="right" w:leader="dot" w:pos="9060"/>
        </w:tabs>
        <w:rPr>
          <w:rFonts w:ascii="Arial" w:eastAsiaTheme="minorEastAsia" w:hAnsi="Arial" w:cs="Arial"/>
          <w:noProof/>
          <w:kern w:val="2"/>
          <w:lang w:eastAsia="ja-JP"/>
          <w14:ligatures w14:val="standardContextual"/>
        </w:rPr>
      </w:pPr>
      <w:hyperlink w:anchor="_Toc219977066" w:history="1">
        <w:r w:rsidRPr="00D16FE1">
          <w:rPr>
            <w:rStyle w:val="Hipercze"/>
            <w:rFonts w:ascii="Arial" w:hAnsi="Arial" w:cs="Arial"/>
            <w:noProof/>
          </w:rPr>
          <w:t>Rysunek 11. Blok danych Postęp rzeczowy</w:t>
        </w:r>
        <w:r w:rsidRPr="008E7011">
          <w:rPr>
            <w:rFonts w:ascii="Arial" w:hAnsi="Arial" w:cs="Arial"/>
            <w:noProof/>
            <w:webHidden/>
          </w:rPr>
          <w:tab/>
        </w:r>
        <w:r w:rsidRPr="008E7011">
          <w:rPr>
            <w:rFonts w:ascii="Arial" w:hAnsi="Arial" w:cs="Arial"/>
            <w:noProof/>
            <w:webHidden/>
          </w:rPr>
          <w:fldChar w:fldCharType="begin"/>
        </w:r>
        <w:r w:rsidRPr="008E7011">
          <w:rPr>
            <w:rFonts w:ascii="Arial" w:hAnsi="Arial" w:cs="Arial"/>
            <w:noProof/>
            <w:webHidden/>
          </w:rPr>
          <w:instrText xml:space="preserve"> PAGEREF _Toc219977066 \h </w:instrText>
        </w:r>
        <w:r w:rsidRPr="008E7011">
          <w:rPr>
            <w:rFonts w:ascii="Arial" w:hAnsi="Arial" w:cs="Arial"/>
            <w:noProof/>
            <w:webHidden/>
          </w:rPr>
        </w:r>
        <w:r w:rsidRPr="008E7011">
          <w:rPr>
            <w:rFonts w:ascii="Arial" w:hAnsi="Arial" w:cs="Arial"/>
            <w:noProof/>
            <w:webHidden/>
          </w:rPr>
          <w:fldChar w:fldCharType="separate"/>
        </w:r>
        <w:r w:rsidR="00624584">
          <w:rPr>
            <w:rFonts w:ascii="Arial" w:hAnsi="Arial" w:cs="Arial"/>
            <w:noProof/>
            <w:webHidden/>
          </w:rPr>
          <w:t>25</w:t>
        </w:r>
        <w:r w:rsidRPr="008E7011">
          <w:rPr>
            <w:rFonts w:ascii="Arial" w:hAnsi="Arial" w:cs="Arial"/>
            <w:noProof/>
            <w:webHidden/>
          </w:rPr>
          <w:fldChar w:fldCharType="end"/>
        </w:r>
      </w:hyperlink>
    </w:p>
    <w:p w14:paraId="674FD51D" w14:textId="4F2289DF" w:rsidR="00D16FE1" w:rsidRPr="008E7011" w:rsidRDefault="00D16FE1">
      <w:pPr>
        <w:pStyle w:val="Spisilustracji"/>
        <w:tabs>
          <w:tab w:val="right" w:leader="dot" w:pos="9060"/>
        </w:tabs>
        <w:rPr>
          <w:rFonts w:ascii="Arial" w:eastAsiaTheme="minorEastAsia" w:hAnsi="Arial" w:cs="Arial"/>
          <w:noProof/>
          <w:kern w:val="2"/>
          <w:lang w:eastAsia="ja-JP"/>
          <w14:ligatures w14:val="standardContextual"/>
        </w:rPr>
      </w:pPr>
      <w:hyperlink w:anchor="_Toc219977067" w:history="1">
        <w:r w:rsidRPr="00D16FE1">
          <w:rPr>
            <w:rStyle w:val="Hipercze"/>
            <w:rFonts w:ascii="Arial" w:hAnsi="Arial" w:cs="Arial"/>
            <w:noProof/>
          </w:rPr>
          <w:t>Rysunek 12. Blok danych Wskaźniki projektu – wskaźniki produktu – przykład bez podziału na płeć</w:t>
        </w:r>
        <w:r w:rsidRPr="008E7011">
          <w:rPr>
            <w:rFonts w:ascii="Arial" w:hAnsi="Arial" w:cs="Arial"/>
            <w:noProof/>
            <w:webHidden/>
          </w:rPr>
          <w:tab/>
        </w:r>
        <w:r w:rsidRPr="008E7011">
          <w:rPr>
            <w:rFonts w:ascii="Arial" w:hAnsi="Arial" w:cs="Arial"/>
            <w:noProof/>
            <w:webHidden/>
          </w:rPr>
          <w:fldChar w:fldCharType="begin"/>
        </w:r>
        <w:r w:rsidRPr="008E7011">
          <w:rPr>
            <w:rFonts w:ascii="Arial" w:hAnsi="Arial" w:cs="Arial"/>
            <w:noProof/>
            <w:webHidden/>
          </w:rPr>
          <w:instrText xml:space="preserve"> PAGEREF _Toc219977067 \h </w:instrText>
        </w:r>
        <w:r w:rsidRPr="008E7011">
          <w:rPr>
            <w:rFonts w:ascii="Arial" w:hAnsi="Arial" w:cs="Arial"/>
            <w:noProof/>
            <w:webHidden/>
          </w:rPr>
        </w:r>
        <w:r w:rsidRPr="008E7011">
          <w:rPr>
            <w:rFonts w:ascii="Arial" w:hAnsi="Arial" w:cs="Arial"/>
            <w:noProof/>
            <w:webHidden/>
          </w:rPr>
          <w:fldChar w:fldCharType="separate"/>
        </w:r>
        <w:r w:rsidR="00624584">
          <w:rPr>
            <w:rFonts w:ascii="Arial" w:hAnsi="Arial" w:cs="Arial"/>
            <w:noProof/>
            <w:webHidden/>
          </w:rPr>
          <w:t>27</w:t>
        </w:r>
        <w:r w:rsidRPr="008E7011">
          <w:rPr>
            <w:rFonts w:ascii="Arial" w:hAnsi="Arial" w:cs="Arial"/>
            <w:noProof/>
            <w:webHidden/>
          </w:rPr>
          <w:fldChar w:fldCharType="end"/>
        </w:r>
      </w:hyperlink>
    </w:p>
    <w:p w14:paraId="7CAFB8FC" w14:textId="7B100BA5" w:rsidR="00D16FE1" w:rsidRPr="008E7011" w:rsidRDefault="00D16FE1">
      <w:pPr>
        <w:pStyle w:val="Spisilustracji"/>
        <w:tabs>
          <w:tab w:val="right" w:leader="dot" w:pos="9060"/>
        </w:tabs>
        <w:rPr>
          <w:rFonts w:ascii="Arial" w:eastAsiaTheme="minorEastAsia" w:hAnsi="Arial" w:cs="Arial"/>
          <w:noProof/>
          <w:kern w:val="2"/>
          <w:lang w:eastAsia="ja-JP"/>
          <w14:ligatures w14:val="standardContextual"/>
        </w:rPr>
      </w:pPr>
      <w:hyperlink w:anchor="_Toc219977068" w:history="1">
        <w:r w:rsidRPr="00D16FE1">
          <w:rPr>
            <w:rStyle w:val="Hipercze"/>
            <w:rFonts w:ascii="Arial" w:hAnsi="Arial" w:cs="Arial"/>
            <w:noProof/>
          </w:rPr>
          <w:t>Rysunek 13. Blok danych Wskaźniki projektu – wskaźniki rezultatu – przykład z podziałem na płeć</w:t>
        </w:r>
        <w:r w:rsidRPr="008E7011">
          <w:rPr>
            <w:rFonts w:ascii="Arial" w:hAnsi="Arial" w:cs="Arial"/>
            <w:noProof/>
            <w:webHidden/>
          </w:rPr>
          <w:tab/>
        </w:r>
        <w:r w:rsidRPr="008E7011">
          <w:rPr>
            <w:rFonts w:ascii="Arial" w:hAnsi="Arial" w:cs="Arial"/>
            <w:noProof/>
            <w:webHidden/>
          </w:rPr>
          <w:fldChar w:fldCharType="begin"/>
        </w:r>
        <w:r w:rsidRPr="008E7011">
          <w:rPr>
            <w:rFonts w:ascii="Arial" w:hAnsi="Arial" w:cs="Arial"/>
            <w:noProof/>
            <w:webHidden/>
          </w:rPr>
          <w:instrText xml:space="preserve"> PAGEREF _Toc219977068 \h </w:instrText>
        </w:r>
        <w:r w:rsidRPr="008E7011">
          <w:rPr>
            <w:rFonts w:ascii="Arial" w:hAnsi="Arial" w:cs="Arial"/>
            <w:noProof/>
            <w:webHidden/>
          </w:rPr>
        </w:r>
        <w:r w:rsidRPr="008E7011">
          <w:rPr>
            <w:rFonts w:ascii="Arial" w:hAnsi="Arial" w:cs="Arial"/>
            <w:noProof/>
            <w:webHidden/>
          </w:rPr>
          <w:fldChar w:fldCharType="separate"/>
        </w:r>
        <w:r w:rsidR="00624584">
          <w:rPr>
            <w:rFonts w:ascii="Arial" w:hAnsi="Arial" w:cs="Arial"/>
            <w:noProof/>
            <w:webHidden/>
          </w:rPr>
          <w:t>27</w:t>
        </w:r>
        <w:r w:rsidRPr="008E7011">
          <w:rPr>
            <w:rFonts w:ascii="Arial" w:hAnsi="Arial" w:cs="Arial"/>
            <w:noProof/>
            <w:webHidden/>
          </w:rPr>
          <w:fldChar w:fldCharType="end"/>
        </w:r>
      </w:hyperlink>
    </w:p>
    <w:p w14:paraId="7C589A9F" w14:textId="319BBEC4" w:rsidR="00D16FE1" w:rsidRPr="008E7011" w:rsidRDefault="00D16FE1">
      <w:pPr>
        <w:pStyle w:val="Spisilustracji"/>
        <w:tabs>
          <w:tab w:val="right" w:leader="dot" w:pos="9060"/>
        </w:tabs>
        <w:rPr>
          <w:rFonts w:ascii="Arial" w:eastAsiaTheme="minorEastAsia" w:hAnsi="Arial" w:cs="Arial"/>
          <w:noProof/>
          <w:kern w:val="2"/>
          <w:lang w:eastAsia="ja-JP"/>
          <w14:ligatures w14:val="standardContextual"/>
        </w:rPr>
      </w:pPr>
      <w:hyperlink w:anchor="_Toc219977069" w:history="1">
        <w:r w:rsidRPr="00D16FE1">
          <w:rPr>
            <w:rStyle w:val="Hipercze"/>
            <w:rFonts w:ascii="Arial" w:hAnsi="Arial" w:cs="Arial"/>
            <w:noProof/>
          </w:rPr>
          <w:t>Rysunek 14 Komunikat ostrzegawczy dla wskaźników projektu przy sprawdzaniu poprawności</w:t>
        </w:r>
        <w:r w:rsidRPr="008E7011">
          <w:rPr>
            <w:rFonts w:ascii="Arial" w:hAnsi="Arial" w:cs="Arial"/>
            <w:noProof/>
            <w:webHidden/>
          </w:rPr>
          <w:tab/>
        </w:r>
        <w:r w:rsidRPr="008E7011">
          <w:rPr>
            <w:rFonts w:ascii="Arial" w:hAnsi="Arial" w:cs="Arial"/>
            <w:noProof/>
            <w:webHidden/>
          </w:rPr>
          <w:fldChar w:fldCharType="begin"/>
        </w:r>
        <w:r w:rsidRPr="008E7011">
          <w:rPr>
            <w:rFonts w:ascii="Arial" w:hAnsi="Arial" w:cs="Arial"/>
            <w:noProof/>
            <w:webHidden/>
          </w:rPr>
          <w:instrText xml:space="preserve"> PAGEREF _Toc219977069 \h </w:instrText>
        </w:r>
        <w:r w:rsidRPr="008E7011">
          <w:rPr>
            <w:rFonts w:ascii="Arial" w:hAnsi="Arial" w:cs="Arial"/>
            <w:noProof/>
            <w:webHidden/>
          </w:rPr>
        </w:r>
        <w:r w:rsidRPr="008E7011">
          <w:rPr>
            <w:rFonts w:ascii="Arial" w:hAnsi="Arial" w:cs="Arial"/>
            <w:noProof/>
            <w:webHidden/>
          </w:rPr>
          <w:fldChar w:fldCharType="separate"/>
        </w:r>
        <w:r w:rsidR="00624584">
          <w:rPr>
            <w:rFonts w:ascii="Arial" w:hAnsi="Arial" w:cs="Arial"/>
            <w:noProof/>
            <w:webHidden/>
          </w:rPr>
          <w:t>28</w:t>
        </w:r>
        <w:r w:rsidRPr="008E7011">
          <w:rPr>
            <w:rFonts w:ascii="Arial" w:hAnsi="Arial" w:cs="Arial"/>
            <w:noProof/>
            <w:webHidden/>
          </w:rPr>
          <w:fldChar w:fldCharType="end"/>
        </w:r>
      </w:hyperlink>
    </w:p>
    <w:p w14:paraId="6E30C85C" w14:textId="3EF22890" w:rsidR="00D16FE1" w:rsidRPr="008E7011" w:rsidRDefault="00D16FE1">
      <w:pPr>
        <w:pStyle w:val="Spisilustracji"/>
        <w:tabs>
          <w:tab w:val="right" w:leader="dot" w:pos="9060"/>
        </w:tabs>
        <w:rPr>
          <w:rFonts w:ascii="Arial" w:eastAsiaTheme="minorEastAsia" w:hAnsi="Arial" w:cs="Arial"/>
          <w:noProof/>
          <w:kern w:val="2"/>
          <w:lang w:eastAsia="ja-JP"/>
          <w14:ligatures w14:val="standardContextual"/>
        </w:rPr>
      </w:pPr>
      <w:hyperlink w:anchor="_Toc219977070" w:history="1">
        <w:r w:rsidRPr="00D16FE1">
          <w:rPr>
            <w:rStyle w:val="Hipercze"/>
            <w:rFonts w:ascii="Arial" w:hAnsi="Arial" w:cs="Arial"/>
            <w:noProof/>
          </w:rPr>
          <w:t>Rysunek 15. Widok listy Zestawienia dokumentów</w:t>
        </w:r>
        <w:r w:rsidRPr="008E7011">
          <w:rPr>
            <w:rFonts w:ascii="Arial" w:hAnsi="Arial" w:cs="Arial"/>
            <w:noProof/>
            <w:webHidden/>
          </w:rPr>
          <w:tab/>
        </w:r>
        <w:r w:rsidRPr="008E7011">
          <w:rPr>
            <w:rFonts w:ascii="Arial" w:hAnsi="Arial" w:cs="Arial"/>
            <w:noProof/>
            <w:webHidden/>
          </w:rPr>
          <w:fldChar w:fldCharType="begin"/>
        </w:r>
        <w:r w:rsidRPr="008E7011">
          <w:rPr>
            <w:rFonts w:ascii="Arial" w:hAnsi="Arial" w:cs="Arial"/>
            <w:noProof/>
            <w:webHidden/>
          </w:rPr>
          <w:instrText xml:space="preserve"> PAGEREF _Toc219977070 \h </w:instrText>
        </w:r>
        <w:r w:rsidRPr="008E7011">
          <w:rPr>
            <w:rFonts w:ascii="Arial" w:hAnsi="Arial" w:cs="Arial"/>
            <w:noProof/>
            <w:webHidden/>
          </w:rPr>
        </w:r>
        <w:r w:rsidRPr="008E7011">
          <w:rPr>
            <w:rFonts w:ascii="Arial" w:hAnsi="Arial" w:cs="Arial"/>
            <w:noProof/>
            <w:webHidden/>
          </w:rPr>
          <w:fldChar w:fldCharType="separate"/>
        </w:r>
        <w:r w:rsidR="00624584">
          <w:rPr>
            <w:rFonts w:ascii="Arial" w:hAnsi="Arial" w:cs="Arial"/>
            <w:noProof/>
            <w:webHidden/>
          </w:rPr>
          <w:t>29</w:t>
        </w:r>
        <w:r w:rsidRPr="008E7011">
          <w:rPr>
            <w:rFonts w:ascii="Arial" w:hAnsi="Arial" w:cs="Arial"/>
            <w:noProof/>
            <w:webHidden/>
          </w:rPr>
          <w:fldChar w:fldCharType="end"/>
        </w:r>
      </w:hyperlink>
    </w:p>
    <w:p w14:paraId="60836256" w14:textId="6B0B0177" w:rsidR="00D16FE1" w:rsidRPr="008E7011" w:rsidRDefault="00D16FE1">
      <w:pPr>
        <w:pStyle w:val="Spisilustracji"/>
        <w:tabs>
          <w:tab w:val="right" w:leader="dot" w:pos="9060"/>
        </w:tabs>
        <w:rPr>
          <w:rFonts w:ascii="Arial" w:eastAsiaTheme="minorEastAsia" w:hAnsi="Arial" w:cs="Arial"/>
          <w:noProof/>
          <w:kern w:val="2"/>
          <w:lang w:eastAsia="ja-JP"/>
          <w14:ligatures w14:val="standardContextual"/>
        </w:rPr>
      </w:pPr>
      <w:hyperlink w:anchor="_Toc219977071" w:history="1">
        <w:r w:rsidRPr="00D16FE1">
          <w:rPr>
            <w:rStyle w:val="Hipercze"/>
            <w:rFonts w:ascii="Arial" w:hAnsi="Arial" w:cs="Arial"/>
            <w:noProof/>
          </w:rPr>
          <w:t>Rysunek 16. Widok dodawania pozycji Zestawienia dokumentów – pola obligatoryjne</w:t>
        </w:r>
        <w:r w:rsidRPr="008E7011">
          <w:rPr>
            <w:rFonts w:ascii="Arial" w:hAnsi="Arial" w:cs="Arial"/>
            <w:noProof/>
            <w:webHidden/>
          </w:rPr>
          <w:tab/>
        </w:r>
        <w:r w:rsidRPr="008E7011">
          <w:rPr>
            <w:rFonts w:ascii="Arial" w:hAnsi="Arial" w:cs="Arial"/>
            <w:noProof/>
            <w:webHidden/>
          </w:rPr>
          <w:fldChar w:fldCharType="begin"/>
        </w:r>
        <w:r w:rsidRPr="008E7011">
          <w:rPr>
            <w:rFonts w:ascii="Arial" w:hAnsi="Arial" w:cs="Arial"/>
            <w:noProof/>
            <w:webHidden/>
          </w:rPr>
          <w:instrText xml:space="preserve"> PAGEREF _Toc219977071 \h </w:instrText>
        </w:r>
        <w:r w:rsidRPr="008E7011">
          <w:rPr>
            <w:rFonts w:ascii="Arial" w:hAnsi="Arial" w:cs="Arial"/>
            <w:noProof/>
            <w:webHidden/>
          </w:rPr>
        </w:r>
        <w:r w:rsidRPr="008E7011">
          <w:rPr>
            <w:rFonts w:ascii="Arial" w:hAnsi="Arial" w:cs="Arial"/>
            <w:noProof/>
            <w:webHidden/>
          </w:rPr>
          <w:fldChar w:fldCharType="separate"/>
        </w:r>
        <w:r w:rsidR="00624584">
          <w:rPr>
            <w:rFonts w:ascii="Arial" w:hAnsi="Arial" w:cs="Arial"/>
            <w:noProof/>
            <w:webHidden/>
          </w:rPr>
          <w:t>30</w:t>
        </w:r>
        <w:r w:rsidRPr="008E7011">
          <w:rPr>
            <w:rFonts w:ascii="Arial" w:hAnsi="Arial" w:cs="Arial"/>
            <w:noProof/>
            <w:webHidden/>
          </w:rPr>
          <w:fldChar w:fldCharType="end"/>
        </w:r>
      </w:hyperlink>
    </w:p>
    <w:p w14:paraId="2B607341" w14:textId="20441450" w:rsidR="00D16FE1" w:rsidRPr="008E7011" w:rsidRDefault="00D16FE1">
      <w:pPr>
        <w:pStyle w:val="Spisilustracji"/>
        <w:tabs>
          <w:tab w:val="right" w:leader="dot" w:pos="9060"/>
        </w:tabs>
        <w:rPr>
          <w:rFonts w:ascii="Arial" w:eastAsiaTheme="minorEastAsia" w:hAnsi="Arial" w:cs="Arial"/>
          <w:noProof/>
          <w:kern w:val="2"/>
          <w:lang w:eastAsia="ja-JP"/>
          <w14:ligatures w14:val="standardContextual"/>
        </w:rPr>
      </w:pPr>
      <w:hyperlink w:anchor="_Toc219977072" w:history="1">
        <w:r w:rsidRPr="00D16FE1">
          <w:rPr>
            <w:rStyle w:val="Hipercze"/>
            <w:rFonts w:ascii="Arial" w:hAnsi="Arial" w:cs="Arial"/>
            <w:noProof/>
          </w:rPr>
          <w:t>Rysunek 17. Widok funkcji dostępnych w sekcji Załączniki w ramach pozycji zestawienia</w:t>
        </w:r>
        <w:r w:rsidRPr="008E7011">
          <w:rPr>
            <w:rFonts w:ascii="Arial" w:hAnsi="Arial" w:cs="Arial"/>
            <w:noProof/>
            <w:webHidden/>
          </w:rPr>
          <w:tab/>
        </w:r>
        <w:r w:rsidRPr="008E7011">
          <w:rPr>
            <w:rFonts w:ascii="Arial" w:hAnsi="Arial" w:cs="Arial"/>
            <w:noProof/>
            <w:webHidden/>
          </w:rPr>
          <w:fldChar w:fldCharType="begin"/>
        </w:r>
        <w:r w:rsidRPr="008E7011">
          <w:rPr>
            <w:rFonts w:ascii="Arial" w:hAnsi="Arial" w:cs="Arial"/>
            <w:noProof/>
            <w:webHidden/>
          </w:rPr>
          <w:instrText xml:space="preserve"> PAGEREF _Toc219977072 \h </w:instrText>
        </w:r>
        <w:r w:rsidRPr="008E7011">
          <w:rPr>
            <w:rFonts w:ascii="Arial" w:hAnsi="Arial" w:cs="Arial"/>
            <w:noProof/>
            <w:webHidden/>
          </w:rPr>
        </w:r>
        <w:r w:rsidRPr="008E7011">
          <w:rPr>
            <w:rFonts w:ascii="Arial" w:hAnsi="Arial" w:cs="Arial"/>
            <w:noProof/>
            <w:webHidden/>
          </w:rPr>
          <w:fldChar w:fldCharType="separate"/>
        </w:r>
        <w:r w:rsidR="00624584">
          <w:rPr>
            <w:rFonts w:ascii="Arial" w:hAnsi="Arial" w:cs="Arial"/>
            <w:noProof/>
            <w:webHidden/>
          </w:rPr>
          <w:t>30</w:t>
        </w:r>
        <w:r w:rsidRPr="008E7011">
          <w:rPr>
            <w:rFonts w:ascii="Arial" w:hAnsi="Arial" w:cs="Arial"/>
            <w:noProof/>
            <w:webHidden/>
          </w:rPr>
          <w:fldChar w:fldCharType="end"/>
        </w:r>
      </w:hyperlink>
    </w:p>
    <w:p w14:paraId="2E3261AD" w14:textId="6ECC120F" w:rsidR="00D16FE1" w:rsidRPr="008E7011" w:rsidRDefault="00D16FE1">
      <w:pPr>
        <w:pStyle w:val="Spisilustracji"/>
        <w:tabs>
          <w:tab w:val="right" w:leader="dot" w:pos="9060"/>
        </w:tabs>
        <w:rPr>
          <w:rFonts w:ascii="Arial" w:eastAsiaTheme="minorEastAsia" w:hAnsi="Arial" w:cs="Arial"/>
          <w:noProof/>
          <w:kern w:val="2"/>
          <w:lang w:eastAsia="ja-JP"/>
          <w14:ligatures w14:val="standardContextual"/>
        </w:rPr>
      </w:pPr>
      <w:hyperlink w:anchor="_Toc219977073" w:history="1">
        <w:r w:rsidRPr="00D16FE1">
          <w:rPr>
            <w:rStyle w:val="Hipercze"/>
            <w:rFonts w:ascii="Arial" w:hAnsi="Arial" w:cs="Arial"/>
            <w:noProof/>
          </w:rPr>
          <w:t>Rysunek 18. Podpowiedź prezentowana po najechaniu na nazwę załącznika</w:t>
        </w:r>
        <w:r w:rsidRPr="008E7011">
          <w:rPr>
            <w:rFonts w:ascii="Arial" w:hAnsi="Arial" w:cs="Arial"/>
            <w:noProof/>
            <w:webHidden/>
          </w:rPr>
          <w:tab/>
        </w:r>
        <w:r w:rsidRPr="008E7011">
          <w:rPr>
            <w:rFonts w:ascii="Arial" w:hAnsi="Arial" w:cs="Arial"/>
            <w:noProof/>
            <w:webHidden/>
          </w:rPr>
          <w:fldChar w:fldCharType="begin"/>
        </w:r>
        <w:r w:rsidRPr="008E7011">
          <w:rPr>
            <w:rFonts w:ascii="Arial" w:hAnsi="Arial" w:cs="Arial"/>
            <w:noProof/>
            <w:webHidden/>
          </w:rPr>
          <w:instrText xml:space="preserve"> PAGEREF _Toc219977073 \h </w:instrText>
        </w:r>
        <w:r w:rsidRPr="008E7011">
          <w:rPr>
            <w:rFonts w:ascii="Arial" w:hAnsi="Arial" w:cs="Arial"/>
            <w:noProof/>
            <w:webHidden/>
          </w:rPr>
        </w:r>
        <w:r w:rsidRPr="008E7011">
          <w:rPr>
            <w:rFonts w:ascii="Arial" w:hAnsi="Arial" w:cs="Arial"/>
            <w:noProof/>
            <w:webHidden/>
          </w:rPr>
          <w:fldChar w:fldCharType="separate"/>
        </w:r>
        <w:r w:rsidR="00624584">
          <w:rPr>
            <w:rFonts w:ascii="Arial" w:hAnsi="Arial" w:cs="Arial"/>
            <w:noProof/>
            <w:webHidden/>
          </w:rPr>
          <w:t>31</w:t>
        </w:r>
        <w:r w:rsidRPr="008E7011">
          <w:rPr>
            <w:rFonts w:ascii="Arial" w:hAnsi="Arial" w:cs="Arial"/>
            <w:noProof/>
            <w:webHidden/>
          </w:rPr>
          <w:fldChar w:fldCharType="end"/>
        </w:r>
      </w:hyperlink>
    </w:p>
    <w:p w14:paraId="5DD9F440" w14:textId="25DDB0DA" w:rsidR="00D16FE1" w:rsidRPr="008E7011" w:rsidRDefault="00D16FE1">
      <w:pPr>
        <w:pStyle w:val="Spisilustracji"/>
        <w:tabs>
          <w:tab w:val="right" w:leader="dot" w:pos="9060"/>
        </w:tabs>
        <w:rPr>
          <w:rFonts w:ascii="Arial" w:eastAsiaTheme="minorEastAsia" w:hAnsi="Arial" w:cs="Arial"/>
          <w:noProof/>
          <w:kern w:val="2"/>
          <w:lang w:eastAsia="ja-JP"/>
          <w14:ligatures w14:val="standardContextual"/>
        </w:rPr>
      </w:pPr>
      <w:hyperlink w:anchor="_Toc219977074" w:history="1">
        <w:r w:rsidRPr="008E7011">
          <w:rPr>
            <w:rStyle w:val="Hipercze"/>
            <w:rFonts w:ascii="Arial" w:hAnsi="Arial" w:cs="Arial"/>
            <w:i/>
            <w:iCs/>
            <w:noProof/>
          </w:rPr>
          <w:t>Rysunek 19. Wyeksportowany plik w formacie .xls(x)</w:t>
        </w:r>
        <w:r w:rsidRPr="008E7011">
          <w:rPr>
            <w:rFonts w:ascii="Arial" w:hAnsi="Arial" w:cs="Arial"/>
            <w:noProof/>
            <w:webHidden/>
          </w:rPr>
          <w:tab/>
        </w:r>
        <w:r w:rsidRPr="008E7011">
          <w:rPr>
            <w:rFonts w:ascii="Arial" w:hAnsi="Arial" w:cs="Arial"/>
            <w:noProof/>
            <w:webHidden/>
          </w:rPr>
          <w:fldChar w:fldCharType="begin"/>
        </w:r>
        <w:r w:rsidRPr="008E7011">
          <w:rPr>
            <w:rFonts w:ascii="Arial" w:hAnsi="Arial" w:cs="Arial"/>
            <w:noProof/>
            <w:webHidden/>
          </w:rPr>
          <w:instrText xml:space="preserve"> PAGEREF _Toc219977074 \h </w:instrText>
        </w:r>
        <w:r w:rsidRPr="008E7011">
          <w:rPr>
            <w:rFonts w:ascii="Arial" w:hAnsi="Arial" w:cs="Arial"/>
            <w:noProof/>
            <w:webHidden/>
          </w:rPr>
        </w:r>
        <w:r w:rsidRPr="008E7011">
          <w:rPr>
            <w:rFonts w:ascii="Arial" w:hAnsi="Arial" w:cs="Arial"/>
            <w:noProof/>
            <w:webHidden/>
          </w:rPr>
          <w:fldChar w:fldCharType="separate"/>
        </w:r>
        <w:r w:rsidR="00624584">
          <w:rPr>
            <w:rFonts w:ascii="Arial" w:hAnsi="Arial" w:cs="Arial"/>
            <w:noProof/>
            <w:webHidden/>
          </w:rPr>
          <w:t>33</w:t>
        </w:r>
        <w:r w:rsidRPr="008E7011">
          <w:rPr>
            <w:rFonts w:ascii="Arial" w:hAnsi="Arial" w:cs="Arial"/>
            <w:noProof/>
            <w:webHidden/>
          </w:rPr>
          <w:fldChar w:fldCharType="end"/>
        </w:r>
      </w:hyperlink>
    </w:p>
    <w:p w14:paraId="0D7C2341" w14:textId="44D66826" w:rsidR="00D16FE1" w:rsidRPr="008E7011" w:rsidRDefault="00D16FE1">
      <w:pPr>
        <w:pStyle w:val="Spisilustracji"/>
        <w:tabs>
          <w:tab w:val="right" w:leader="dot" w:pos="9060"/>
        </w:tabs>
        <w:rPr>
          <w:rFonts w:ascii="Arial" w:eastAsiaTheme="minorEastAsia" w:hAnsi="Arial" w:cs="Arial"/>
          <w:noProof/>
          <w:kern w:val="2"/>
          <w:lang w:eastAsia="ja-JP"/>
          <w14:ligatures w14:val="standardContextual"/>
        </w:rPr>
      </w:pPr>
      <w:hyperlink w:anchor="_Toc219977075" w:history="1">
        <w:r w:rsidRPr="00D16FE1">
          <w:rPr>
            <w:rStyle w:val="Hipercze"/>
            <w:rFonts w:ascii="Arial" w:hAnsi="Arial" w:cs="Arial"/>
            <w:noProof/>
          </w:rPr>
          <w:t>Rysunek 20. Komunikat błędu dla nieprawidłowych liczb porządkowych</w:t>
        </w:r>
        <w:r w:rsidRPr="008E7011">
          <w:rPr>
            <w:rFonts w:ascii="Arial" w:hAnsi="Arial" w:cs="Arial"/>
            <w:noProof/>
            <w:webHidden/>
          </w:rPr>
          <w:tab/>
        </w:r>
        <w:r w:rsidRPr="008E7011">
          <w:rPr>
            <w:rFonts w:ascii="Arial" w:hAnsi="Arial" w:cs="Arial"/>
            <w:noProof/>
            <w:webHidden/>
          </w:rPr>
          <w:fldChar w:fldCharType="begin"/>
        </w:r>
        <w:r w:rsidRPr="008E7011">
          <w:rPr>
            <w:rFonts w:ascii="Arial" w:hAnsi="Arial" w:cs="Arial"/>
            <w:noProof/>
            <w:webHidden/>
          </w:rPr>
          <w:instrText xml:space="preserve"> PAGEREF _Toc219977075 \h </w:instrText>
        </w:r>
        <w:r w:rsidRPr="008E7011">
          <w:rPr>
            <w:rFonts w:ascii="Arial" w:hAnsi="Arial" w:cs="Arial"/>
            <w:noProof/>
            <w:webHidden/>
          </w:rPr>
        </w:r>
        <w:r w:rsidRPr="008E7011">
          <w:rPr>
            <w:rFonts w:ascii="Arial" w:hAnsi="Arial" w:cs="Arial"/>
            <w:noProof/>
            <w:webHidden/>
          </w:rPr>
          <w:fldChar w:fldCharType="separate"/>
        </w:r>
        <w:r w:rsidR="00624584">
          <w:rPr>
            <w:rFonts w:ascii="Arial" w:hAnsi="Arial" w:cs="Arial"/>
            <w:noProof/>
            <w:webHidden/>
          </w:rPr>
          <w:t>34</w:t>
        </w:r>
        <w:r w:rsidRPr="008E7011">
          <w:rPr>
            <w:rFonts w:ascii="Arial" w:hAnsi="Arial" w:cs="Arial"/>
            <w:noProof/>
            <w:webHidden/>
          </w:rPr>
          <w:fldChar w:fldCharType="end"/>
        </w:r>
      </w:hyperlink>
    </w:p>
    <w:p w14:paraId="6E612C95" w14:textId="7066422F" w:rsidR="00D16FE1" w:rsidRPr="008E7011" w:rsidRDefault="00D16FE1">
      <w:pPr>
        <w:pStyle w:val="Spisilustracji"/>
        <w:tabs>
          <w:tab w:val="right" w:leader="dot" w:pos="9060"/>
        </w:tabs>
        <w:rPr>
          <w:rFonts w:ascii="Arial" w:eastAsiaTheme="minorEastAsia" w:hAnsi="Arial" w:cs="Arial"/>
          <w:noProof/>
          <w:kern w:val="2"/>
          <w:lang w:eastAsia="ja-JP"/>
          <w14:ligatures w14:val="standardContextual"/>
        </w:rPr>
      </w:pPr>
      <w:hyperlink w:anchor="_Toc219977076" w:history="1">
        <w:r w:rsidRPr="008E7011">
          <w:rPr>
            <w:rStyle w:val="Hipercze"/>
            <w:rFonts w:ascii="Arial" w:hAnsi="Arial" w:cs="Arial"/>
            <w:noProof/>
          </w:rPr>
          <w:t>Rysunek 21 Panel filtrowania i sortowania projektów</w:t>
        </w:r>
        <w:r w:rsidRPr="008E7011">
          <w:rPr>
            <w:rFonts w:ascii="Arial" w:hAnsi="Arial" w:cs="Arial"/>
            <w:noProof/>
            <w:webHidden/>
          </w:rPr>
          <w:tab/>
        </w:r>
        <w:r w:rsidRPr="008E7011">
          <w:rPr>
            <w:rFonts w:ascii="Arial" w:hAnsi="Arial" w:cs="Arial"/>
            <w:noProof/>
            <w:webHidden/>
          </w:rPr>
          <w:fldChar w:fldCharType="begin"/>
        </w:r>
        <w:r w:rsidRPr="008E7011">
          <w:rPr>
            <w:rFonts w:ascii="Arial" w:hAnsi="Arial" w:cs="Arial"/>
            <w:noProof/>
            <w:webHidden/>
          </w:rPr>
          <w:instrText xml:space="preserve"> PAGEREF _Toc219977076 \h </w:instrText>
        </w:r>
        <w:r w:rsidRPr="008E7011">
          <w:rPr>
            <w:rFonts w:ascii="Arial" w:hAnsi="Arial" w:cs="Arial"/>
            <w:noProof/>
            <w:webHidden/>
          </w:rPr>
        </w:r>
        <w:r w:rsidRPr="008E7011">
          <w:rPr>
            <w:rFonts w:ascii="Arial" w:hAnsi="Arial" w:cs="Arial"/>
            <w:noProof/>
            <w:webHidden/>
          </w:rPr>
          <w:fldChar w:fldCharType="separate"/>
        </w:r>
        <w:r w:rsidR="00624584">
          <w:rPr>
            <w:rFonts w:ascii="Arial" w:hAnsi="Arial" w:cs="Arial"/>
            <w:noProof/>
            <w:webHidden/>
          </w:rPr>
          <w:t>35</w:t>
        </w:r>
        <w:r w:rsidRPr="008E7011">
          <w:rPr>
            <w:rFonts w:ascii="Arial" w:hAnsi="Arial" w:cs="Arial"/>
            <w:noProof/>
            <w:webHidden/>
          </w:rPr>
          <w:fldChar w:fldCharType="end"/>
        </w:r>
      </w:hyperlink>
    </w:p>
    <w:p w14:paraId="20F84445" w14:textId="1E05F0C0" w:rsidR="00D16FE1" w:rsidRPr="008E7011" w:rsidRDefault="00D16FE1">
      <w:pPr>
        <w:pStyle w:val="Spisilustracji"/>
        <w:tabs>
          <w:tab w:val="right" w:leader="dot" w:pos="9060"/>
        </w:tabs>
        <w:rPr>
          <w:rFonts w:ascii="Arial" w:eastAsiaTheme="minorEastAsia" w:hAnsi="Arial" w:cs="Arial"/>
          <w:noProof/>
          <w:kern w:val="2"/>
          <w:lang w:eastAsia="ja-JP"/>
          <w14:ligatures w14:val="standardContextual"/>
        </w:rPr>
      </w:pPr>
      <w:hyperlink w:anchor="_Toc219977077" w:history="1">
        <w:r w:rsidRPr="008E7011">
          <w:rPr>
            <w:rStyle w:val="Hipercze"/>
            <w:rFonts w:ascii="Arial" w:hAnsi="Arial" w:cs="Arial"/>
            <w:noProof/>
          </w:rPr>
          <w:t>Rysunek 22 Przykład filtrowania dokumentów</w:t>
        </w:r>
        <w:r w:rsidRPr="008E7011">
          <w:rPr>
            <w:rFonts w:ascii="Arial" w:hAnsi="Arial" w:cs="Arial"/>
            <w:noProof/>
            <w:webHidden/>
          </w:rPr>
          <w:tab/>
        </w:r>
        <w:r w:rsidRPr="008E7011">
          <w:rPr>
            <w:rFonts w:ascii="Arial" w:hAnsi="Arial" w:cs="Arial"/>
            <w:noProof/>
            <w:webHidden/>
          </w:rPr>
          <w:fldChar w:fldCharType="begin"/>
        </w:r>
        <w:r w:rsidRPr="008E7011">
          <w:rPr>
            <w:rFonts w:ascii="Arial" w:hAnsi="Arial" w:cs="Arial"/>
            <w:noProof/>
            <w:webHidden/>
          </w:rPr>
          <w:instrText xml:space="preserve"> PAGEREF _Toc219977077 \h </w:instrText>
        </w:r>
        <w:r w:rsidRPr="008E7011">
          <w:rPr>
            <w:rFonts w:ascii="Arial" w:hAnsi="Arial" w:cs="Arial"/>
            <w:noProof/>
            <w:webHidden/>
          </w:rPr>
        </w:r>
        <w:r w:rsidRPr="008E7011">
          <w:rPr>
            <w:rFonts w:ascii="Arial" w:hAnsi="Arial" w:cs="Arial"/>
            <w:noProof/>
            <w:webHidden/>
          </w:rPr>
          <w:fldChar w:fldCharType="separate"/>
        </w:r>
        <w:r w:rsidR="00624584">
          <w:rPr>
            <w:rFonts w:ascii="Arial" w:hAnsi="Arial" w:cs="Arial"/>
            <w:noProof/>
            <w:webHidden/>
          </w:rPr>
          <w:t>36</w:t>
        </w:r>
        <w:r w:rsidRPr="008E7011">
          <w:rPr>
            <w:rFonts w:ascii="Arial" w:hAnsi="Arial" w:cs="Arial"/>
            <w:noProof/>
            <w:webHidden/>
          </w:rPr>
          <w:fldChar w:fldCharType="end"/>
        </w:r>
      </w:hyperlink>
    </w:p>
    <w:p w14:paraId="6F5FD385" w14:textId="64F1A9F9" w:rsidR="00D16FE1" w:rsidRPr="008E7011" w:rsidRDefault="00D16FE1">
      <w:pPr>
        <w:pStyle w:val="Spisilustracji"/>
        <w:tabs>
          <w:tab w:val="right" w:leader="dot" w:pos="9060"/>
        </w:tabs>
        <w:rPr>
          <w:rFonts w:ascii="Arial" w:eastAsiaTheme="minorEastAsia" w:hAnsi="Arial" w:cs="Arial"/>
          <w:noProof/>
          <w:kern w:val="2"/>
          <w:lang w:eastAsia="ja-JP"/>
          <w14:ligatures w14:val="standardContextual"/>
        </w:rPr>
      </w:pPr>
      <w:hyperlink w:anchor="_Toc219977078" w:history="1">
        <w:r w:rsidRPr="00D16FE1">
          <w:rPr>
            <w:rStyle w:val="Hipercze"/>
            <w:rFonts w:ascii="Arial" w:hAnsi="Arial" w:cs="Arial"/>
            <w:noProof/>
          </w:rPr>
          <w:t>Rysunek 23. Zarządzanie kolumnami</w:t>
        </w:r>
        <w:r w:rsidRPr="008E7011">
          <w:rPr>
            <w:rFonts w:ascii="Arial" w:hAnsi="Arial" w:cs="Arial"/>
            <w:noProof/>
            <w:webHidden/>
          </w:rPr>
          <w:tab/>
        </w:r>
        <w:r w:rsidRPr="008E7011">
          <w:rPr>
            <w:rFonts w:ascii="Arial" w:hAnsi="Arial" w:cs="Arial"/>
            <w:noProof/>
            <w:webHidden/>
          </w:rPr>
          <w:fldChar w:fldCharType="begin"/>
        </w:r>
        <w:r w:rsidRPr="008E7011">
          <w:rPr>
            <w:rFonts w:ascii="Arial" w:hAnsi="Arial" w:cs="Arial"/>
            <w:noProof/>
            <w:webHidden/>
          </w:rPr>
          <w:instrText xml:space="preserve"> PAGEREF _Toc219977078 \h </w:instrText>
        </w:r>
        <w:r w:rsidRPr="008E7011">
          <w:rPr>
            <w:rFonts w:ascii="Arial" w:hAnsi="Arial" w:cs="Arial"/>
            <w:noProof/>
            <w:webHidden/>
          </w:rPr>
        </w:r>
        <w:r w:rsidRPr="008E7011">
          <w:rPr>
            <w:rFonts w:ascii="Arial" w:hAnsi="Arial" w:cs="Arial"/>
            <w:noProof/>
            <w:webHidden/>
          </w:rPr>
          <w:fldChar w:fldCharType="separate"/>
        </w:r>
        <w:r w:rsidR="00624584">
          <w:rPr>
            <w:rFonts w:ascii="Arial" w:hAnsi="Arial" w:cs="Arial"/>
            <w:noProof/>
            <w:webHidden/>
          </w:rPr>
          <w:t>37</w:t>
        </w:r>
        <w:r w:rsidRPr="008E7011">
          <w:rPr>
            <w:rFonts w:ascii="Arial" w:hAnsi="Arial" w:cs="Arial"/>
            <w:noProof/>
            <w:webHidden/>
          </w:rPr>
          <w:fldChar w:fldCharType="end"/>
        </w:r>
      </w:hyperlink>
    </w:p>
    <w:p w14:paraId="4A4287F5" w14:textId="2612A673" w:rsidR="00D16FE1" w:rsidRPr="008E7011" w:rsidRDefault="00D16FE1">
      <w:pPr>
        <w:pStyle w:val="Spisilustracji"/>
        <w:tabs>
          <w:tab w:val="right" w:leader="dot" w:pos="9060"/>
        </w:tabs>
        <w:rPr>
          <w:rFonts w:ascii="Arial" w:eastAsiaTheme="minorEastAsia" w:hAnsi="Arial" w:cs="Arial"/>
          <w:noProof/>
          <w:kern w:val="2"/>
          <w:lang w:eastAsia="ja-JP"/>
          <w14:ligatures w14:val="standardContextual"/>
        </w:rPr>
      </w:pPr>
      <w:hyperlink w:anchor="_Toc219977079" w:history="1">
        <w:r w:rsidRPr="00D16FE1">
          <w:rPr>
            <w:rStyle w:val="Hipercze"/>
            <w:rFonts w:ascii="Arial" w:hAnsi="Arial" w:cs="Arial"/>
            <w:noProof/>
          </w:rPr>
          <w:t>Rysunek 24. Widok edycji ryczałtu w przypadku stawki jednostkowej</w:t>
        </w:r>
        <w:r w:rsidRPr="008E7011">
          <w:rPr>
            <w:rFonts w:ascii="Arial" w:hAnsi="Arial" w:cs="Arial"/>
            <w:noProof/>
            <w:webHidden/>
          </w:rPr>
          <w:tab/>
        </w:r>
        <w:r w:rsidRPr="008E7011">
          <w:rPr>
            <w:rFonts w:ascii="Arial" w:hAnsi="Arial" w:cs="Arial"/>
            <w:noProof/>
            <w:webHidden/>
          </w:rPr>
          <w:fldChar w:fldCharType="begin"/>
        </w:r>
        <w:r w:rsidRPr="008E7011">
          <w:rPr>
            <w:rFonts w:ascii="Arial" w:hAnsi="Arial" w:cs="Arial"/>
            <w:noProof/>
            <w:webHidden/>
          </w:rPr>
          <w:instrText xml:space="preserve"> PAGEREF _Toc219977079 \h </w:instrText>
        </w:r>
        <w:r w:rsidRPr="008E7011">
          <w:rPr>
            <w:rFonts w:ascii="Arial" w:hAnsi="Arial" w:cs="Arial"/>
            <w:noProof/>
            <w:webHidden/>
          </w:rPr>
        </w:r>
        <w:r w:rsidRPr="008E7011">
          <w:rPr>
            <w:rFonts w:ascii="Arial" w:hAnsi="Arial" w:cs="Arial"/>
            <w:noProof/>
            <w:webHidden/>
          </w:rPr>
          <w:fldChar w:fldCharType="separate"/>
        </w:r>
        <w:r w:rsidR="00624584">
          <w:rPr>
            <w:rFonts w:ascii="Arial" w:hAnsi="Arial" w:cs="Arial"/>
            <w:noProof/>
            <w:webHidden/>
          </w:rPr>
          <w:t>38</w:t>
        </w:r>
        <w:r w:rsidRPr="008E7011">
          <w:rPr>
            <w:rFonts w:ascii="Arial" w:hAnsi="Arial" w:cs="Arial"/>
            <w:noProof/>
            <w:webHidden/>
          </w:rPr>
          <w:fldChar w:fldCharType="end"/>
        </w:r>
      </w:hyperlink>
    </w:p>
    <w:p w14:paraId="7566988B" w14:textId="34886052" w:rsidR="00D16FE1" w:rsidRPr="008E7011" w:rsidRDefault="00D16FE1">
      <w:pPr>
        <w:pStyle w:val="Spisilustracji"/>
        <w:tabs>
          <w:tab w:val="right" w:leader="dot" w:pos="9060"/>
        </w:tabs>
        <w:rPr>
          <w:rFonts w:ascii="Arial" w:eastAsiaTheme="minorEastAsia" w:hAnsi="Arial" w:cs="Arial"/>
          <w:noProof/>
          <w:kern w:val="2"/>
          <w:lang w:eastAsia="ja-JP"/>
          <w14:ligatures w14:val="standardContextual"/>
        </w:rPr>
      </w:pPr>
      <w:hyperlink w:anchor="_Toc219977080" w:history="1">
        <w:r w:rsidRPr="00D16FE1">
          <w:rPr>
            <w:rStyle w:val="Hipercze"/>
            <w:rFonts w:ascii="Arial" w:hAnsi="Arial" w:cs="Arial"/>
            <w:noProof/>
          </w:rPr>
          <w:t>Rysunek 25. Widok edycji ryczałtu w przypadku kwoty ryczałtowej</w:t>
        </w:r>
        <w:r w:rsidRPr="008E7011">
          <w:rPr>
            <w:rFonts w:ascii="Arial" w:hAnsi="Arial" w:cs="Arial"/>
            <w:noProof/>
            <w:webHidden/>
          </w:rPr>
          <w:tab/>
        </w:r>
        <w:r w:rsidRPr="008E7011">
          <w:rPr>
            <w:rFonts w:ascii="Arial" w:hAnsi="Arial" w:cs="Arial"/>
            <w:noProof/>
            <w:webHidden/>
          </w:rPr>
          <w:fldChar w:fldCharType="begin"/>
        </w:r>
        <w:r w:rsidRPr="008E7011">
          <w:rPr>
            <w:rFonts w:ascii="Arial" w:hAnsi="Arial" w:cs="Arial"/>
            <w:noProof/>
            <w:webHidden/>
          </w:rPr>
          <w:instrText xml:space="preserve"> PAGEREF _Toc219977080 \h </w:instrText>
        </w:r>
        <w:r w:rsidRPr="008E7011">
          <w:rPr>
            <w:rFonts w:ascii="Arial" w:hAnsi="Arial" w:cs="Arial"/>
            <w:noProof/>
            <w:webHidden/>
          </w:rPr>
        </w:r>
        <w:r w:rsidRPr="008E7011">
          <w:rPr>
            <w:rFonts w:ascii="Arial" w:hAnsi="Arial" w:cs="Arial"/>
            <w:noProof/>
            <w:webHidden/>
          </w:rPr>
          <w:fldChar w:fldCharType="separate"/>
        </w:r>
        <w:r w:rsidR="00624584">
          <w:rPr>
            <w:rFonts w:ascii="Arial" w:hAnsi="Arial" w:cs="Arial"/>
            <w:noProof/>
            <w:webHidden/>
          </w:rPr>
          <w:t>38</w:t>
        </w:r>
        <w:r w:rsidRPr="008E7011">
          <w:rPr>
            <w:rFonts w:ascii="Arial" w:hAnsi="Arial" w:cs="Arial"/>
            <w:noProof/>
            <w:webHidden/>
          </w:rPr>
          <w:fldChar w:fldCharType="end"/>
        </w:r>
      </w:hyperlink>
    </w:p>
    <w:p w14:paraId="7BF704D4" w14:textId="6EE3FBC2" w:rsidR="00D16FE1" w:rsidRPr="008E7011" w:rsidRDefault="00D16FE1">
      <w:pPr>
        <w:pStyle w:val="Spisilustracji"/>
        <w:tabs>
          <w:tab w:val="right" w:leader="dot" w:pos="9060"/>
        </w:tabs>
        <w:rPr>
          <w:rFonts w:ascii="Arial" w:eastAsiaTheme="minorEastAsia" w:hAnsi="Arial" w:cs="Arial"/>
          <w:noProof/>
          <w:kern w:val="2"/>
          <w:lang w:eastAsia="ja-JP"/>
          <w14:ligatures w14:val="standardContextual"/>
        </w:rPr>
      </w:pPr>
      <w:hyperlink w:anchor="_Toc219977081" w:history="1">
        <w:r w:rsidRPr="00D16FE1">
          <w:rPr>
            <w:rStyle w:val="Hipercze"/>
            <w:rFonts w:ascii="Arial" w:hAnsi="Arial" w:cs="Arial"/>
            <w:noProof/>
          </w:rPr>
          <w:t>Rysunek 26. Widok edycji ryczałtu w przypadku stawki ryczałtowej</w:t>
        </w:r>
        <w:r w:rsidRPr="008E7011">
          <w:rPr>
            <w:rFonts w:ascii="Arial" w:hAnsi="Arial" w:cs="Arial"/>
            <w:noProof/>
            <w:webHidden/>
          </w:rPr>
          <w:tab/>
        </w:r>
        <w:r w:rsidRPr="008E7011">
          <w:rPr>
            <w:rFonts w:ascii="Arial" w:hAnsi="Arial" w:cs="Arial"/>
            <w:noProof/>
            <w:webHidden/>
          </w:rPr>
          <w:fldChar w:fldCharType="begin"/>
        </w:r>
        <w:r w:rsidRPr="008E7011">
          <w:rPr>
            <w:rFonts w:ascii="Arial" w:hAnsi="Arial" w:cs="Arial"/>
            <w:noProof/>
            <w:webHidden/>
          </w:rPr>
          <w:instrText xml:space="preserve"> PAGEREF _Toc219977081 \h </w:instrText>
        </w:r>
        <w:r w:rsidRPr="008E7011">
          <w:rPr>
            <w:rFonts w:ascii="Arial" w:hAnsi="Arial" w:cs="Arial"/>
            <w:noProof/>
            <w:webHidden/>
          </w:rPr>
        </w:r>
        <w:r w:rsidRPr="008E7011">
          <w:rPr>
            <w:rFonts w:ascii="Arial" w:hAnsi="Arial" w:cs="Arial"/>
            <w:noProof/>
            <w:webHidden/>
          </w:rPr>
          <w:fldChar w:fldCharType="separate"/>
        </w:r>
        <w:r w:rsidR="00624584">
          <w:rPr>
            <w:rFonts w:ascii="Arial" w:hAnsi="Arial" w:cs="Arial"/>
            <w:noProof/>
            <w:webHidden/>
          </w:rPr>
          <w:t>39</w:t>
        </w:r>
        <w:r w:rsidRPr="008E7011">
          <w:rPr>
            <w:rFonts w:ascii="Arial" w:hAnsi="Arial" w:cs="Arial"/>
            <w:noProof/>
            <w:webHidden/>
          </w:rPr>
          <w:fldChar w:fldCharType="end"/>
        </w:r>
      </w:hyperlink>
    </w:p>
    <w:p w14:paraId="4E812E6D" w14:textId="3B3E36BD" w:rsidR="00D16FE1" w:rsidRPr="008E7011" w:rsidRDefault="00D16FE1">
      <w:pPr>
        <w:pStyle w:val="Spisilustracji"/>
        <w:tabs>
          <w:tab w:val="right" w:leader="dot" w:pos="9060"/>
        </w:tabs>
        <w:rPr>
          <w:rFonts w:ascii="Arial" w:eastAsiaTheme="minorEastAsia" w:hAnsi="Arial" w:cs="Arial"/>
          <w:noProof/>
          <w:kern w:val="2"/>
          <w:lang w:eastAsia="ja-JP"/>
          <w14:ligatures w14:val="standardContextual"/>
        </w:rPr>
      </w:pPr>
      <w:hyperlink w:anchor="_Toc219977082" w:history="1">
        <w:r w:rsidRPr="00D16FE1">
          <w:rPr>
            <w:rStyle w:val="Hipercze"/>
            <w:rFonts w:ascii="Arial" w:hAnsi="Arial" w:cs="Arial"/>
            <w:noProof/>
          </w:rPr>
          <w:t>Rysunek 27 Widok bloku Źródła finansowania wydatków – tryb edycji</w:t>
        </w:r>
        <w:r w:rsidRPr="008E7011">
          <w:rPr>
            <w:rFonts w:ascii="Arial" w:hAnsi="Arial" w:cs="Arial"/>
            <w:noProof/>
            <w:webHidden/>
          </w:rPr>
          <w:tab/>
        </w:r>
        <w:r w:rsidRPr="008E7011">
          <w:rPr>
            <w:rFonts w:ascii="Arial" w:hAnsi="Arial" w:cs="Arial"/>
            <w:noProof/>
            <w:webHidden/>
          </w:rPr>
          <w:fldChar w:fldCharType="begin"/>
        </w:r>
        <w:r w:rsidRPr="008E7011">
          <w:rPr>
            <w:rFonts w:ascii="Arial" w:hAnsi="Arial" w:cs="Arial"/>
            <w:noProof/>
            <w:webHidden/>
          </w:rPr>
          <w:instrText xml:space="preserve"> PAGEREF _Toc219977082 \h </w:instrText>
        </w:r>
        <w:r w:rsidRPr="008E7011">
          <w:rPr>
            <w:rFonts w:ascii="Arial" w:hAnsi="Arial" w:cs="Arial"/>
            <w:noProof/>
            <w:webHidden/>
          </w:rPr>
        </w:r>
        <w:r w:rsidRPr="008E7011">
          <w:rPr>
            <w:rFonts w:ascii="Arial" w:hAnsi="Arial" w:cs="Arial"/>
            <w:noProof/>
            <w:webHidden/>
          </w:rPr>
          <w:fldChar w:fldCharType="separate"/>
        </w:r>
        <w:r w:rsidR="00624584">
          <w:rPr>
            <w:rFonts w:ascii="Arial" w:hAnsi="Arial" w:cs="Arial"/>
            <w:noProof/>
            <w:webHidden/>
          </w:rPr>
          <w:t>39</w:t>
        </w:r>
        <w:r w:rsidRPr="008E7011">
          <w:rPr>
            <w:rFonts w:ascii="Arial" w:hAnsi="Arial" w:cs="Arial"/>
            <w:noProof/>
            <w:webHidden/>
          </w:rPr>
          <w:fldChar w:fldCharType="end"/>
        </w:r>
      </w:hyperlink>
    </w:p>
    <w:p w14:paraId="4CDEFDB7" w14:textId="5CC6D4D6" w:rsidR="00D16FE1" w:rsidRPr="008E7011" w:rsidRDefault="00D16FE1">
      <w:pPr>
        <w:pStyle w:val="Spisilustracji"/>
        <w:tabs>
          <w:tab w:val="right" w:leader="dot" w:pos="9060"/>
        </w:tabs>
        <w:rPr>
          <w:rFonts w:ascii="Arial" w:eastAsiaTheme="minorEastAsia" w:hAnsi="Arial" w:cs="Arial"/>
          <w:noProof/>
          <w:kern w:val="2"/>
          <w:lang w:eastAsia="ja-JP"/>
          <w14:ligatures w14:val="standardContextual"/>
        </w:rPr>
      </w:pPr>
      <w:hyperlink w:anchor="_Toc219977083" w:history="1">
        <w:r w:rsidRPr="00D16FE1">
          <w:rPr>
            <w:rStyle w:val="Hipercze"/>
            <w:rFonts w:ascii="Arial" w:hAnsi="Arial" w:cs="Arial"/>
            <w:noProof/>
          </w:rPr>
          <w:t>Rysunek 28. Widok bloku Rozliczanie zaliczek – tryb edycji</w:t>
        </w:r>
        <w:r w:rsidRPr="008E7011">
          <w:rPr>
            <w:rFonts w:ascii="Arial" w:hAnsi="Arial" w:cs="Arial"/>
            <w:noProof/>
            <w:webHidden/>
          </w:rPr>
          <w:tab/>
        </w:r>
        <w:r w:rsidRPr="008E7011">
          <w:rPr>
            <w:rFonts w:ascii="Arial" w:hAnsi="Arial" w:cs="Arial"/>
            <w:noProof/>
            <w:webHidden/>
          </w:rPr>
          <w:fldChar w:fldCharType="begin"/>
        </w:r>
        <w:r w:rsidRPr="008E7011">
          <w:rPr>
            <w:rFonts w:ascii="Arial" w:hAnsi="Arial" w:cs="Arial"/>
            <w:noProof/>
            <w:webHidden/>
          </w:rPr>
          <w:instrText xml:space="preserve"> PAGEREF _Toc219977083 \h </w:instrText>
        </w:r>
        <w:r w:rsidRPr="008E7011">
          <w:rPr>
            <w:rFonts w:ascii="Arial" w:hAnsi="Arial" w:cs="Arial"/>
            <w:noProof/>
            <w:webHidden/>
          </w:rPr>
        </w:r>
        <w:r w:rsidRPr="008E7011">
          <w:rPr>
            <w:rFonts w:ascii="Arial" w:hAnsi="Arial" w:cs="Arial"/>
            <w:noProof/>
            <w:webHidden/>
          </w:rPr>
          <w:fldChar w:fldCharType="separate"/>
        </w:r>
        <w:r w:rsidR="00624584">
          <w:rPr>
            <w:rFonts w:ascii="Arial" w:hAnsi="Arial" w:cs="Arial"/>
            <w:noProof/>
            <w:webHidden/>
          </w:rPr>
          <w:t>40</w:t>
        </w:r>
        <w:r w:rsidRPr="008E7011">
          <w:rPr>
            <w:rFonts w:ascii="Arial" w:hAnsi="Arial" w:cs="Arial"/>
            <w:noProof/>
            <w:webHidden/>
          </w:rPr>
          <w:fldChar w:fldCharType="end"/>
        </w:r>
      </w:hyperlink>
    </w:p>
    <w:p w14:paraId="21B82176" w14:textId="52E01053" w:rsidR="00D16FE1" w:rsidRPr="008E7011" w:rsidRDefault="00D16FE1">
      <w:pPr>
        <w:pStyle w:val="Spisilustracji"/>
        <w:tabs>
          <w:tab w:val="right" w:leader="dot" w:pos="9060"/>
        </w:tabs>
        <w:rPr>
          <w:rFonts w:ascii="Arial" w:eastAsiaTheme="minorEastAsia" w:hAnsi="Arial" w:cs="Arial"/>
          <w:noProof/>
          <w:kern w:val="2"/>
          <w:lang w:eastAsia="ja-JP"/>
          <w14:ligatures w14:val="standardContextual"/>
        </w:rPr>
      </w:pPr>
      <w:hyperlink w:anchor="_Toc219977084" w:history="1">
        <w:r w:rsidRPr="00D16FE1">
          <w:rPr>
            <w:rStyle w:val="Hipercze"/>
            <w:rFonts w:ascii="Arial" w:hAnsi="Arial" w:cs="Arial"/>
            <w:noProof/>
          </w:rPr>
          <w:t>Rysunek 29. Dodawanie nowego zwrotu/korekty</w:t>
        </w:r>
        <w:r w:rsidRPr="008E7011">
          <w:rPr>
            <w:rFonts w:ascii="Arial" w:hAnsi="Arial" w:cs="Arial"/>
            <w:noProof/>
            <w:webHidden/>
          </w:rPr>
          <w:tab/>
        </w:r>
        <w:r w:rsidRPr="008E7011">
          <w:rPr>
            <w:rFonts w:ascii="Arial" w:hAnsi="Arial" w:cs="Arial"/>
            <w:noProof/>
            <w:webHidden/>
          </w:rPr>
          <w:fldChar w:fldCharType="begin"/>
        </w:r>
        <w:r w:rsidRPr="008E7011">
          <w:rPr>
            <w:rFonts w:ascii="Arial" w:hAnsi="Arial" w:cs="Arial"/>
            <w:noProof/>
            <w:webHidden/>
          </w:rPr>
          <w:instrText xml:space="preserve"> PAGEREF _Toc219977084 \h </w:instrText>
        </w:r>
        <w:r w:rsidRPr="008E7011">
          <w:rPr>
            <w:rFonts w:ascii="Arial" w:hAnsi="Arial" w:cs="Arial"/>
            <w:noProof/>
            <w:webHidden/>
          </w:rPr>
        </w:r>
        <w:r w:rsidRPr="008E7011">
          <w:rPr>
            <w:rFonts w:ascii="Arial" w:hAnsi="Arial" w:cs="Arial"/>
            <w:noProof/>
            <w:webHidden/>
          </w:rPr>
          <w:fldChar w:fldCharType="separate"/>
        </w:r>
        <w:r w:rsidR="00624584">
          <w:rPr>
            <w:rFonts w:ascii="Arial" w:hAnsi="Arial" w:cs="Arial"/>
            <w:noProof/>
            <w:webHidden/>
          </w:rPr>
          <w:t>41</w:t>
        </w:r>
        <w:r w:rsidRPr="008E7011">
          <w:rPr>
            <w:rFonts w:ascii="Arial" w:hAnsi="Arial" w:cs="Arial"/>
            <w:noProof/>
            <w:webHidden/>
          </w:rPr>
          <w:fldChar w:fldCharType="end"/>
        </w:r>
      </w:hyperlink>
    </w:p>
    <w:p w14:paraId="2FE86663" w14:textId="78DF2048" w:rsidR="00D16FE1" w:rsidRPr="008E7011" w:rsidRDefault="00D16FE1">
      <w:pPr>
        <w:pStyle w:val="Spisilustracji"/>
        <w:tabs>
          <w:tab w:val="right" w:leader="dot" w:pos="9060"/>
        </w:tabs>
        <w:rPr>
          <w:rFonts w:ascii="Arial" w:eastAsiaTheme="minorEastAsia" w:hAnsi="Arial" w:cs="Arial"/>
          <w:noProof/>
          <w:kern w:val="2"/>
          <w:lang w:eastAsia="ja-JP"/>
          <w14:ligatures w14:val="standardContextual"/>
        </w:rPr>
      </w:pPr>
      <w:hyperlink w:anchor="_Toc219977085" w:history="1">
        <w:r w:rsidRPr="00D16FE1">
          <w:rPr>
            <w:rStyle w:val="Hipercze"/>
            <w:rFonts w:ascii="Arial" w:hAnsi="Arial" w:cs="Arial"/>
            <w:noProof/>
          </w:rPr>
          <w:t>Rysunek 30. Widok funkcji dostępnych w ramach pozycji zwrotu/korekty</w:t>
        </w:r>
        <w:r w:rsidRPr="008E7011">
          <w:rPr>
            <w:rFonts w:ascii="Arial" w:hAnsi="Arial" w:cs="Arial"/>
            <w:noProof/>
            <w:webHidden/>
          </w:rPr>
          <w:tab/>
        </w:r>
        <w:r w:rsidRPr="008E7011">
          <w:rPr>
            <w:rFonts w:ascii="Arial" w:hAnsi="Arial" w:cs="Arial"/>
            <w:noProof/>
            <w:webHidden/>
          </w:rPr>
          <w:fldChar w:fldCharType="begin"/>
        </w:r>
        <w:r w:rsidRPr="008E7011">
          <w:rPr>
            <w:rFonts w:ascii="Arial" w:hAnsi="Arial" w:cs="Arial"/>
            <w:noProof/>
            <w:webHidden/>
          </w:rPr>
          <w:instrText xml:space="preserve"> PAGEREF _Toc219977085 \h </w:instrText>
        </w:r>
        <w:r w:rsidRPr="008E7011">
          <w:rPr>
            <w:rFonts w:ascii="Arial" w:hAnsi="Arial" w:cs="Arial"/>
            <w:noProof/>
            <w:webHidden/>
          </w:rPr>
        </w:r>
        <w:r w:rsidRPr="008E7011">
          <w:rPr>
            <w:rFonts w:ascii="Arial" w:hAnsi="Arial" w:cs="Arial"/>
            <w:noProof/>
            <w:webHidden/>
          </w:rPr>
          <w:fldChar w:fldCharType="separate"/>
        </w:r>
        <w:r w:rsidR="00624584">
          <w:rPr>
            <w:rFonts w:ascii="Arial" w:hAnsi="Arial" w:cs="Arial"/>
            <w:noProof/>
            <w:webHidden/>
          </w:rPr>
          <w:t>42</w:t>
        </w:r>
        <w:r w:rsidRPr="008E7011">
          <w:rPr>
            <w:rFonts w:ascii="Arial" w:hAnsi="Arial" w:cs="Arial"/>
            <w:noProof/>
            <w:webHidden/>
          </w:rPr>
          <w:fldChar w:fldCharType="end"/>
        </w:r>
      </w:hyperlink>
    </w:p>
    <w:p w14:paraId="01ACB87D" w14:textId="22E66C16" w:rsidR="00D16FE1" w:rsidRPr="008E7011" w:rsidRDefault="00D16FE1">
      <w:pPr>
        <w:pStyle w:val="Spisilustracji"/>
        <w:tabs>
          <w:tab w:val="right" w:leader="dot" w:pos="9060"/>
        </w:tabs>
        <w:rPr>
          <w:rFonts w:ascii="Arial" w:eastAsiaTheme="minorEastAsia" w:hAnsi="Arial" w:cs="Arial"/>
          <w:noProof/>
          <w:kern w:val="2"/>
          <w:lang w:eastAsia="ja-JP"/>
          <w14:ligatures w14:val="standardContextual"/>
        </w:rPr>
      </w:pPr>
      <w:hyperlink w:anchor="_Toc219977086" w:history="1">
        <w:r w:rsidRPr="00D16FE1">
          <w:rPr>
            <w:rStyle w:val="Hipercze"/>
            <w:rFonts w:ascii="Arial" w:hAnsi="Arial" w:cs="Arial"/>
            <w:noProof/>
          </w:rPr>
          <w:t>Rysunek 31. Widok bloku Dochód</w:t>
        </w:r>
        <w:r w:rsidRPr="008E7011">
          <w:rPr>
            <w:rFonts w:ascii="Arial" w:hAnsi="Arial" w:cs="Arial"/>
            <w:noProof/>
            <w:webHidden/>
          </w:rPr>
          <w:tab/>
        </w:r>
        <w:r w:rsidRPr="008E7011">
          <w:rPr>
            <w:rFonts w:ascii="Arial" w:hAnsi="Arial" w:cs="Arial"/>
            <w:noProof/>
            <w:webHidden/>
          </w:rPr>
          <w:fldChar w:fldCharType="begin"/>
        </w:r>
        <w:r w:rsidRPr="008E7011">
          <w:rPr>
            <w:rFonts w:ascii="Arial" w:hAnsi="Arial" w:cs="Arial"/>
            <w:noProof/>
            <w:webHidden/>
          </w:rPr>
          <w:instrText xml:space="preserve"> PAGEREF _Toc219977086 \h </w:instrText>
        </w:r>
        <w:r w:rsidRPr="008E7011">
          <w:rPr>
            <w:rFonts w:ascii="Arial" w:hAnsi="Arial" w:cs="Arial"/>
            <w:noProof/>
            <w:webHidden/>
          </w:rPr>
        </w:r>
        <w:r w:rsidRPr="008E7011">
          <w:rPr>
            <w:rFonts w:ascii="Arial" w:hAnsi="Arial" w:cs="Arial"/>
            <w:noProof/>
            <w:webHidden/>
          </w:rPr>
          <w:fldChar w:fldCharType="separate"/>
        </w:r>
        <w:r w:rsidR="00624584">
          <w:rPr>
            <w:rFonts w:ascii="Arial" w:hAnsi="Arial" w:cs="Arial"/>
            <w:noProof/>
            <w:webHidden/>
          </w:rPr>
          <w:t>43</w:t>
        </w:r>
        <w:r w:rsidRPr="008E7011">
          <w:rPr>
            <w:rFonts w:ascii="Arial" w:hAnsi="Arial" w:cs="Arial"/>
            <w:noProof/>
            <w:webHidden/>
          </w:rPr>
          <w:fldChar w:fldCharType="end"/>
        </w:r>
      </w:hyperlink>
    </w:p>
    <w:p w14:paraId="5A2E42B0" w14:textId="7CCD3A44" w:rsidR="00D16FE1" w:rsidRPr="008E7011" w:rsidRDefault="00D16FE1">
      <w:pPr>
        <w:pStyle w:val="Spisilustracji"/>
        <w:tabs>
          <w:tab w:val="right" w:leader="dot" w:pos="9060"/>
        </w:tabs>
        <w:rPr>
          <w:rFonts w:ascii="Arial" w:eastAsiaTheme="minorEastAsia" w:hAnsi="Arial" w:cs="Arial"/>
          <w:noProof/>
          <w:kern w:val="2"/>
          <w:lang w:eastAsia="ja-JP"/>
          <w14:ligatures w14:val="standardContextual"/>
        </w:rPr>
      </w:pPr>
      <w:hyperlink w:anchor="_Toc219977087" w:history="1">
        <w:r w:rsidRPr="00D16FE1">
          <w:rPr>
            <w:rStyle w:val="Hipercze"/>
            <w:rFonts w:ascii="Arial" w:hAnsi="Arial" w:cs="Arial"/>
            <w:noProof/>
          </w:rPr>
          <w:t>Rysunek 32. Widok funkcji dostępnych dla pozycji dochodu</w:t>
        </w:r>
        <w:r w:rsidRPr="008E7011">
          <w:rPr>
            <w:rFonts w:ascii="Arial" w:hAnsi="Arial" w:cs="Arial"/>
            <w:noProof/>
            <w:webHidden/>
          </w:rPr>
          <w:tab/>
        </w:r>
        <w:r w:rsidRPr="008E7011">
          <w:rPr>
            <w:rFonts w:ascii="Arial" w:hAnsi="Arial" w:cs="Arial"/>
            <w:noProof/>
            <w:webHidden/>
          </w:rPr>
          <w:fldChar w:fldCharType="begin"/>
        </w:r>
        <w:r w:rsidRPr="008E7011">
          <w:rPr>
            <w:rFonts w:ascii="Arial" w:hAnsi="Arial" w:cs="Arial"/>
            <w:noProof/>
            <w:webHidden/>
          </w:rPr>
          <w:instrText xml:space="preserve"> PAGEREF _Toc219977087 \h </w:instrText>
        </w:r>
        <w:r w:rsidRPr="008E7011">
          <w:rPr>
            <w:rFonts w:ascii="Arial" w:hAnsi="Arial" w:cs="Arial"/>
            <w:noProof/>
            <w:webHidden/>
          </w:rPr>
        </w:r>
        <w:r w:rsidRPr="008E7011">
          <w:rPr>
            <w:rFonts w:ascii="Arial" w:hAnsi="Arial" w:cs="Arial"/>
            <w:noProof/>
            <w:webHidden/>
          </w:rPr>
          <w:fldChar w:fldCharType="separate"/>
        </w:r>
        <w:r w:rsidR="00624584">
          <w:rPr>
            <w:rFonts w:ascii="Arial" w:hAnsi="Arial" w:cs="Arial"/>
            <w:noProof/>
            <w:webHidden/>
          </w:rPr>
          <w:t>44</w:t>
        </w:r>
        <w:r w:rsidRPr="008E7011">
          <w:rPr>
            <w:rFonts w:ascii="Arial" w:hAnsi="Arial" w:cs="Arial"/>
            <w:noProof/>
            <w:webHidden/>
          </w:rPr>
          <w:fldChar w:fldCharType="end"/>
        </w:r>
      </w:hyperlink>
    </w:p>
    <w:p w14:paraId="3BC14B62" w14:textId="68413E55" w:rsidR="00D16FE1" w:rsidRPr="008E7011" w:rsidRDefault="00D16FE1">
      <w:pPr>
        <w:pStyle w:val="Spisilustracji"/>
        <w:tabs>
          <w:tab w:val="right" w:leader="dot" w:pos="9060"/>
        </w:tabs>
        <w:rPr>
          <w:rFonts w:ascii="Arial" w:eastAsiaTheme="minorEastAsia" w:hAnsi="Arial" w:cs="Arial"/>
          <w:noProof/>
          <w:kern w:val="2"/>
          <w:lang w:eastAsia="ja-JP"/>
          <w14:ligatures w14:val="standardContextual"/>
        </w:rPr>
      </w:pPr>
      <w:hyperlink w:anchor="_Toc219977088" w:history="1">
        <w:r w:rsidRPr="00D16FE1">
          <w:rPr>
            <w:rStyle w:val="Hipercze"/>
            <w:rFonts w:ascii="Arial" w:hAnsi="Arial" w:cs="Arial"/>
            <w:noProof/>
          </w:rPr>
          <w:t>Rysunek 33. Widok Bloku Oświadczeń – tryb edycji</w:t>
        </w:r>
        <w:r w:rsidRPr="008E7011">
          <w:rPr>
            <w:rFonts w:ascii="Arial" w:hAnsi="Arial" w:cs="Arial"/>
            <w:noProof/>
            <w:webHidden/>
          </w:rPr>
          <w:tab/>
        </w:r>
        <w:r w:rsidRPr="008E7011">
          <w:rPr>
            <w:rFonts w:ascii="Arial" w:hAnsi="Arial" w:cs="Arial"/>
            <w:noProof/>
            <w:webHidden/>
          </w:rPr>
          <w:fldChar w:fldCharType="begin"/>
        </w:r>
        <w:r w:rsidRPr="008E7011">
          <w:rPr>
            <w:rFonts w:ascii="Arial" w:hAnsi="Arial" w:cs="Arial"/>
            <w:noProof/>
            <w:webHidden/>
          </w:rPr>
          <w:instrText xml:space="preserve"> PAGEREF _Toc219977088 \h </w:instrText>
        </w:r>
        <w:r w:rsidRPr="008E7011">
          <w:rPr>
            <w:rFonts w:ascii="Arial" w:hAnsi="Arial" w:cs="Arial"/>
            <w:noProof/>
            <w:webHidden/>
          </w:rPr>
        </w:r>
        <w:r w:rsidRPr="008E7011">
          <w:rPr>
            <w:rFonts w:ascii="Arial" w:hAnsi="Arial" w:cs="Arial"/>
            <w:noProof/>
            <w:webHidden/>
          </w:rPr>
          <w:fldChar w:fldCharType="separate"/>
        </w:r>
        <w:r w:rsidR="00624584">
          <w:rPr>
            <w:rFonts w:ascii="Arial" w:hAnsi="Arial" w:cs="Arial"/>
            <w:noProof/>
            <w:webHidden/>
          </w:rPr>
          <w:t>45</w:t>
        </w:r>
        <w:r w:rsidRPr="008E7011">
          <w:rPr>
            <w:rFonts w:ascii="Arial" w:hAnsi="Arial" w:cs="Arial"/>
            <w:noProof/>
            <w:webHidden/>
          </w:rPr>
          <w:fldChar w:fldCharType="end"/>
        </w:r>
      </w:hyperlink>
    </w:p>
    <w:p w14:paraId="0175B93C" w14:textId="2A0137FE" w:rsidR="00D16FE1" w:rsidRPr="008E7011" w:rsidRDefault="00D16FE1">
      <w:pPr>
        <w:pStyle w:val="Spisilustracji"/>
        <w:tabs>
          <w:tab w:val="right" w:leader="dot" w:pos="9060"/>
        </w:tabs>
        <w:rPr>
          <w:rFonts w:ascii="Arial" w:eastAsiaTheme="minorEastAsia" w:hAnsi="Arial" w:cs="Arial"/>
          <w:noProof/>
          <w:kern w:val="2"/>
          <w:lang w:eastAsia="ja-JP"/>
          <w14:ligatures w14:val="standardContextual"/>
        </w:rPr>
      </w:pPr>
      <w:hyperlink w:anchor="_Toc219977089" w:history="1">
        <w:r w:rsidRPr="00D16FE1">
          <w:rPr>
            <w:rStyle w:val="Hipercze"/>
            <w:rFonts w:ascii="Arial" w:hAnsi="Arial" w:cs="Arial"/>
            <w:noProof/>
          </w:rPr>
          <w:t>Rysunek 34. Widok bloku Podsumowania</w:t>
        </w:r>
        <w:r w:rsidRPr="008E7011">
          <w:rPr>
            <w:rFonts w:ascii="Arial" w:hAnsi="Arial" w:cs="Arial"/>
            <w:noProof/>
            <w:webHidden/>
          </w:rPr>
          <w:tab/>
        </w:r>
        <w:r w:rsidRPr="008E7011">
          <w:rPr>
            <w:rFonts w:ascii="Arial" w:hAnsi="Arial" w:cs="Arial"/>
            <w:noProof/>
            <w:webHidden/>
          </w:rPr>
          <w:fldChar w:fldCharType="begin"/>
        </w:r>
        <w:r w:rsidRPr="008E7011">
          <w:rPr>
            <w:rFonts w:ascii="Arial" w:hAnsi="Arial" w:cs="Arial"/>
            <w:noProof/>
            <w:webHidden/>
          </w:rPr>
          <w:instrText xml:space="preserve"> PAGEREF _Toc219977089 \h </w:instrText>
        </w:r>
        <w:r w:rsidRPr="008E7011">
          <w:rPr>
            <w:rFonts w:ascii="Arial" w:hAnsi="Arial" w:cs="Arial"/>
            <w:noProof/>
            <w:webHidden/>
          </w:rPr>
        </w:r>
        <w:r w:rsidRPr="008E7011">
          <w:rPr>
            <w:rFonts w:ascii="Arial" w:hAnsi="Arial" w:cs="Arial"/>
            <w:noProof/>
            <w:webHidden/>
          </w:rPr>
          <w:fldChar w:fldCharType="separate"/>
        </w:r>
        <w:r w:rsidR="00624584">
          <w:rPr>
            <w:rFonts w:ascii="Arial" w:hAnsi="Arial" w:cs="Arial"/>
            <w:noProof/>
            <w:webHidden/>
          </w:rPr>
          <w:t>47</w:t>
        </w:r>
        <w:r w:rsidRPr="008E7011">
          <w:rPr>
            <w:rFonts w:ascii="Arial" w:hAnsi="Arial" w:cs="Arial"/>
            <w:noProof/>
            <w:webHidden/>
          </w:rPr>
          <w:fldChar w:fldCharType="end"/>
        </w:r>
      </w:hyperlink>
    </w:p>
    <w:p w14:paraId="1C4FE2FA" w14:textId="0BCDE172" w:rsidR="00D16FE1" w:rsidRPr="008E7011" w:rsidRDefault="00D16FE1">
      <w:pPr>
        <w:pStyle w:val="Spisilustracji"/>
        <w:tabs>
          <w:tab w:val="right" w:leader="dot" w:pos="9060"/>
        </w:tabs>
        <w:rPr>
          <w:rFonts w:ascii="Arial" w:eastAsiaTheme="minorEastAsia" w:hAnsi="Arial" w:cs="Arial"/>
          <w:noProof/>
          <w:kern w:val="2"/>
          <w:lang w:eastAsia="ja-JP"/>
          <w14:ligatures w14:val="standardContextual"/>
        </w:rPr>
      </w:pPr>
      <w:hyperlink w:anchor="_Toc219977090" w:history="1">
        <w:r w:rsidRPr="00D16FE1">
          <w:rPr>
            <w:rStyle w:val="Hipercze"/>
            <w:rFonts w:ascii="Arial" w:hAnsi="Arial" w:cs="Arial"/>
            <w:noProof/>
          </w:rPr>
          <w:t>Rysunek 35. Widok bloku Załączniki</w:t>
        </w:r>
        <w:r w:rsidRPr="008E7011">
          <w:rPr>
            <w:rFonts w:ascii="Arial" w:hAnsi="Arial" w:cs="Arial"/>
            <w:noProof/>
            <w:webHidden/>
          </w:rPr>
          <w:tab/>
        </w:r>
        <w:r w:rsidRPr="008E7011">
          <w:rPr>
            <w:rFonts w:ascii="Arial" w:hAnsi="Arial" w:cs="Arial"/>
            <w:noProof/>
            <w:webHidden/>
          </w:rPr>
          <w:fldChar w:fldCharType="begin"/>
        </w:r>
        <w:r w:rsidRPr="008E7011">
          <w:rPr>
            <w:rFonts w:ascii="Arial" w:hAnsi="Arial" w:cs="Arial"/>
            <w:noProof/>
            <w:webHidden/>
          </w:rPr>
          <w:instrText xml:space="preserve"> PAGEREF _Toc219977090 \h </w:instrText>
        </w:r>
        <w:r w:rsidRPr="008E7011">
          <w:rPr>
            <w:rFonts w:ascii="Arial" w:hAnsi="Arial" w:cs="Arial"/>
            <w:noProof/>
            <w:webHidden/>
          </w:rPr>
        </w:r>
        <w:r w:rsidRPr="008E7011">
          <w:rPr>
            <w:rFonts w:ascii="Arial" w:hAnsi="Arial" w:cs="Arial"/>
            <w:noProof/>
            <w:webHidden/>
          </w:rPr>
          <w:fldChar w:fldCharType="separate"/>
        </w:r>
        <w:r w:rsidR="00624584">
          <w:rPr>
            <w:rFonts w:ascii="Arial" w:hAnsi="Arial" w:cs="Arial"/>
            <w:noProof/>
            <w:webHidden/>
          </w:rPr>
          <w:t>48</w:t>
        </w:r>
        <w:r w:rsidRPr="008E7011">
          <w:rPr>
            <w:rFonts w:ascii="Arial" w:hAnsi="Arial" w:cs="Arial"/>
            <w:noProof/>
            <w:webHidden/>
          </w:rPr>
          <w:fldChar w:fldCharType="end"/>
        </w:r>
      </w:hyperlink>
    </w:p>
    <w:p w14:paraId="3FC362CB" w14:textId="744E818B" w:rsidR="00D16FE1" w:rsidRPr="008E7011" w:rsidRDefault="00D16FE1">
      <w:pPr>
        <w:pStyle w:val="Spisilustracji"/>
        <w:tabs>
          <w:tab w:val="right" w:leader="dot" w:pos="9060"/>
        </w:tabs>
        <w:rPr>
          <w:rFonts w:ascii="Arial" w:eastAsiaTheme="minorEastAsia" w:hAnsi="Arial" w:cs="Arial"/>
          <w:noProof/>
          <w:kern w:val="2"/>
          <w:lang w:eastAsia="ja-JP"/>
          <w14:ligatures w14:val="standardContextual"/>
        </w:rPr>
      </w:pPr>
      <w:hyperlink w:anchor="_Toc219977091" w:history="1">
        <w:r w:rsidRPr="00D16FE1">
          <w:rPr>
            <w:rStyle w:val="Hipercze"/>
            <w:rFonts w:ascii="Arial" w:hAnsi="Arial" w:cs="Arial"/>
            <w:noProof/>
          </w:rPr>
          <w:t>Rysunek 36. Widok dodawania nowego załącznika</w:t>
        </w:r>
        <w:r w:rsidRPr="008E7011">
          <w:rPr>
            <w:rFonts w:ascii="Arial" w:hAnsi="Arial" w:cs="Arial"/>
            <w:noProof/>
            <w:webHidden/>
          </w:rPr>
          <w:tab/>
        </w:r>
        <w:r w:rsidRPr="008E7011">
          <w:rPr>
            <w:rFonts w:ascii="Arial" w:hAnsi="Arial" w:cs="Arial"/>
            <w:noProof/>
            <w:webHidden/>
          </w:rPr>
          <w:fldChar w:fldCharType="begin"/>
        </w:r>
        <w:r w:rsidRPr="008E7011">
          <w:rPr>
            <w:rFonts w:ascii="Arial" w:hAnsi="Arial" w:cs="Arial"/>
            <w:noProof/>
            <w:webHidden/>
          </w:rPr>
          <w:instrText xml:space="preserve"> PAGEREF _Toc219977091 \h </w:instrText>
        </w:r>
        <w:r w:rsidRPr="008E7011">
          <w:rPr>
            <w:rFonts w:ascii="Arial" w:hAnsi="Arial" w:cs="Arial"/>
            <w:noProof/>
            <w:webHidden/>
          </w:rPr>
        </w:r>
        <w:r w:rsidRPr="008E7011">
          <w:rPr>
            <w:rFonts w:ascii="Arial" w:hAnsi="Arial" w:cs="Arial"/>
            <w:noProof/>
            <w:webHidden/>
          </w:rPr>
          <w:fldChar w:fldCharType="separate"/>
        </w:r>
        <w:r w:rsidR="00624584">
          <w:rPr>
            <w:rFonts w:ascii="Arial" w:hAnsi="Arial" w:cs="Arial"/>
            <w:noProof/>
            <w:webHidden/>
          </w:rPr>
          <w:t>48</w:t>
        </w:r>
        <w:r w:rsidRPr="008E7011">
          <w:rPr>
            <w:rFonts w:ascii="Arial" w:hAnsi="Arial" w:cs="Arial"/>
            <w:noProof/>
            <w:webHidden/>
          </w:rPr>
          <w:fldChar w:fldCharType="end"/>
        </w:r>
      </w:hyperlink>
    </w:p>
    <w:p w14:paraId="45B1E026" w14:textId="02CC9501" w:rsidR="00D16FE1" w:rsidRPr="008E7011" w:rsidRDefault="00D16FE1">
      <w:pPr>
        <w:pStyle w:val="Spisilustracji"/>
        <w:tabs>
          <w:tab w:val="right" w:leader="dot" w:pos="9060"/>
        </w:tabs>
        <w:rPr>
          <w:rFonts w:ascii="Arial" w:eastAsiaTheme="minorEastAsia" w:hAnsi="Arial" w:cs="Arial"/>
          <w:noProof/>
          <w:kern w:val="2"/>
          <w:lang w:eastAsia="ja-JP"/>
          <w14:ligatures w14:val="standardContextual"/>
        </w:rPr>
      </w:pPr>
      <w:hyperlink w:anchor="_Toc219977092" w:history="1">
        <w:r w:rsidRPr="00D16FE1">
          <w:rPr>
            <w:rStyle w:val="Hipercze"/>
            <w:rFonts w:ascii="Arial" w:hAnsi="Arial" w:cs="Arial"/>
            <w:noProof/>
          </w:rPr>
          <w:t>Rysunek 37. Widok dowiązywania istniejącego załącznika</w:t>
        </w:r>
        <w:r w:rsidRPr="008E7011">
          <w:rPr>
            <w:rFonts w:ascii="Arial" w:hAnsi="Arial" w:cs="Arial"/>
            <w:noProof/>
            <w:webHidden/>
          </w:rPr>
          <w:tab/>
        </w:r>
        <w:r w:rsidRPr="008E7011">
          <w:rPr>
            <w:rFonts w:ascii="Arial" w:hAnsi="Arial" w:cs="Arial"/>
            <w:noProof/>
            <w:webHidden/>
          </w:rPr>
          <w:fldChar w:fldCharType="begin"/>
        </w:r>
        <w:r w:rsidRPr="008E7011">
          <w:rPr>
            <w:rFonts w:ascii="Arial" w:hAnsi="Arial" w:cs="Arial"/>
            <w:noProof/>
            <w:webHidden/>
          </w:rPr>
          <w:instrText xml:space="preserve"> PAGEREF _Toc219977092 \h </w:instrText>
        </w:r>
        <w:r w:rsidRPr="008E7011">
          <w:rPr>
            <w:rFonts w:ascii="Arial" w:hAnsi="Arial" w:cs="Arial"/>
            <w:noProof/>
            <w:webHidden/>
          </w:rPr>
        </w:r>
        <w:r w:rsidRPr="008E7011">
          <w:rPr>
            <w:rFonts w:ascii="Arial" w:hAnsi="Arial" w:cs="Arial"/>
            <w:noProof/>
            <w:webHidden/>
          </w:rPr>
          <w:fldChar w:fldCharType="separate"/>
        </w:r>
        <w:r w:rsidR="00624584">
          <w:rPr>
            <w:rFonts w:ascii="Arial" w:hAnsi="Arial" w:cs="Arial"/>
            <w:noProof/>
            <w:webHidden/>
          </w:rPr>
          <w:t>49</w:t>
        </w:r>
        <w:r w:rsidRPr="008E7011">
          <w:rPr>
            <w:rFonts w:ascii="Arial" w:hAnsi="Arial" w:cs="Arial"/>
            <w:noProof/>
            <w:webHidden/>
          </w:rPr>
          <w:fldChar w:fldCharType="end"/>
        </w:r>
      </w:hyperlink>
    </w:p>
    <w:p w14:paraId="53F0DE3B" w14:textId="7D7D033A" w:rsidR="00D16FE1" w:rsidRPr="008E7011" w:rsidRDefault="00D16FE1">
      <w:pPr>
        <w:pStyle w:val="Spisilustracji"/>
        <w:tabs>
          <w:tab w:val="right" w:leader="dot" w:pos="9060"/>
        </w:tabs>
        <w:rPr>
          <w:rFonts w:ascii="Arial" w:eastAsiaTheme="minorEastAsia" w:hAnsi="Arial" w:cs="Arial"/>
          <w:noProof/>
          <w:kern w:val="2"/>
          <w:lang w:eastAsia="ja-JP"/>
          <w14:ligatures w14:val="standardContextual"/>
        </w:rPr>
      </w:pPr>
      <w:hyperlink w:anchor="_Toc219977093" w:history="1">
        <w:r w:rsidRPr="00D16FE1">
          <w:rPr>
            <w:rStyle w:val="Hipercze"/>
            <w:rFonts w:ascii="Arial" w:hAnsi="Arial" w:cs="Arial"/>
            <w:noProof/>
          </w:rPr>
          <w:t>Rysunek 38. Widok funkcji dostępnych dla załącznika na Liście załączników</w:t>
        </w:r>
        <w:r w:rsidRPr="008E7011">
          <w:rPr>
            <w:rFonts w:ascii="Arial" w:hAnsi="Arial" w:cs="Arial"/>
            <w:noProof/>
            <w:webHidden/>
          </w:rPr>
          <w:tab/>
        </w:r>
        <w:r w:rsidRPr="008E7011">
          <w:rPr>
            <w:rFonts w:ascii="Arial" w:hAnsi="Arial" w:cs="Arial"/>
            <w:noProof/>
            <w:webHidden/>
          </w:rPr>
          <w:fldChar w:fldCharType="begin"/>
        </w:r>
        <w:r w:rsidRPr="008E7011">
          <w:rPr>
            <w:rFonts w:ascii="Arial" w:hAnsi="Arial" w:cs="Arial"/>
            <w:noProof/>
            <w:webHidden/>
          </w:rPr>
          <w:instrText xml:space="preserve"> PAGEREF _Toc219977093 \h </w:instrText>
        </w:r>
        <w:r w:rsidRPr="008E7011">
          <w:rPr>
            <w:rFonts w:ascii="Arial" w:hAnsi="Arial" w:cs="Arial"/>
            <w:noProof/>
            <w:webHidden/>
          </w:rPr>
        </w:r>
        <w:r w:rsidRPr="008E7011">
          <w:rPr>
            <w:rFonts w:ascii="Arial" w:hAnsi="Arial" w:cs="Arial"/>
            <w:noProof/>
            <w:webHidden/>
          </w:rPr>
          <w:fldChar w:fldCharType="separate"/>
        </w:r>
        <w:r w:rsidR="00624584">
          <w:rPr>
            <w:rFonts w:ascii="Arial" w:hAnsi="Arial" w:cs="Arial"/>
            <w:noProof/>
            <w:webHidden/>
          </w:rPr>
          <w:t>50</w:t>
        </w:r>
        <w:r w:rsidRPr="008E7011">
          <w:rPr>
            <w:rFonts w:ascii="Arial" w:hAnsi="Arial" w:cs="Arial"/>
            <w:noProof/>
            <w:webHidden/>
          </w:rPr>
          <w:fldChar w:fldCharType="end"/>
        </w:r>
      </w:hyperlink>
    </w:p>
    <w:p w14:paraId="5A8A61C3" w14:textId="3FF1CD4C" w:rsidR="00D16FE1" w:rsidRPr="008E7011" w:rsidRDefault="00D16FE1">
      <w:pPr>
        <w:pStyle w:val="Spisilustracji"/>
        <w:tabs>
          <w:tab w:val="right" w:leader="dot" w:pos="9060"/>
        </w:tabs>
        <w:rPr>
          <w:rFonts w:ascii="Arial" w:eastAsiaTheme="minorEastAsia" w:hAnsi="Arial" w:cs="Arial"/>
          <w:noProof/>
          <w:kern w:val="2"/>
          <w:lang w:eastAsia="ja-JP"/>
          <w14:ligatures w14:val="standardContextual"/>
        </w:rPr>
      </w:pPr>
      <w:hyperlink w:anchor="_Toc219977094" w:history="1">
        <w:r w:rsidRPr="00D16FE1">
          <w:rPr>
            <w:rStyle w:val="Hipercze"/>
            <w:rFonts w:ascii="Arial" w:hAnsi="Arial" w:cs="Arial"/>
            <w:noProof/>
          </w:rPr>
          <w:t>Rysunek 39. Podpowiedź prezentowana po najechaniu na nazwę załącznika</w:t>
        </w:r>
        <w:r w:rsidRPr="008E7011">
          <w:rPr>
            <w:rFonts w:ascii="Arial" w:hAnsi="Arial" w:cs="Arial"/>
            <w:noProof/>
            <w:webHidden/>
          </w:rPr>
          <w:tab/>
        </w:r>
        <w:r w:rsidRPr="008E7011">
          <w:rPr>
            <w:rFonts w:ascii="Arial" w:hAnsi="Arial" w:cs="Arial"/>
            <w:noProof/>
            <w:webHidden/>
          </w:rPr>
          <w:fldChar w:fldCharType="begin"/>
        </w:r>
        <w:r w:rsidRPr="008E7011">
          <w:rPr>
            <w:rFonts w:ascii="Arial" w:hAnsi="Arial" w:cs="Arial"/>
            <w:noProof/>
            <w:webHidden/>
          </w:rPr>
          <w:instrText xml:space="preserve"> PAGEREF _Toc219977094 \h </w:instrText>
        </w:r>
        <w:r w:rsidRPr="008E7011">
          <w:rPr>
            <w:rFonts w:ascii="Arial" w:hAnsi="Arial" w:cs="Arial"/>
            <w:noProof/>
            <w:webHidden/>
          </w:rPr>
        </w:r>
        <w:r w:rsidRPr="008E7011">
          <w:rPr>
            <w:rFonts w:ascii="Arial" w:hAnsi="Arial" w:cs="Arial"/>
            <w:noProof/>
            <w:webHidden/>
          </w:rPr>
          <w:fldChar w:fldCharType="separate"/>
        </w:r>
        <w:r w:rsidR="00624584">
          <w:rPr>
            <w:rFonts w:ascii="Arial" w:hAnsi="Arial" w:cs="Arial"/>
            <w:noProof/>
            <w:webHidden/>
          </w:rPr>
          <w:t>51</w:t>
        </w:r>
        <w:r w:rsidRPr="008E7011">
          <w:rPr>
            <w:rFonts w:ascii="Arial" w:hAnsi="Arial" w:cs="Arial"/>
            <w:noProof/>
            <w:webHidden/>
          </w:rPr>
          <w:fldChar w:fldCharType="end"/>
        </w:r>
      </w:hyperlink>
    </w:p>
    <w:p w14:paraId="09D55800" w14:textId="3A5DA584" w:rsidR="00D16FE1" w:rsidRPr="008E7011" w:rsidRDefault="00D16FE1">
      <w:pPr>
        <w:pStyle w:val="Spisilustracji"/>
        <w:tabs>
          <w:tab w:val="right" w:leader="dot" w:pos="9060"/>
        </w:tabs>
        <w:rPr>
          <w:rFonts w:ascii="Arial" w:eastAsiaTheme="minorEastAsia" w:hAnsi="Arial" w:cs="Arial"/>
          <w:noProof/>
          <w:kern w:val="2"/>
          <w:lang w:eastAsia="ja-JP"/>
          <w14:ligatures w14:val="standardContextual"/>
        </w:rPr>
      </w:pPr>
      <w:hyperlink w:anchor="_Toc219977095" w:history="1">
        <w:r w:rsidRPr="00D16FE1">
          <w:rPr>
            <w:rStyle w:val="Hipercze"/>
            <w:rFonts w:ascii="Arial" w:hAnsi="Arial" w:cs="Arial"/>
            <w:noProof/>
          </w:rPr>
          <w:t>Rysunek 40 Widok komunikatów walidacyjnych przy sprawdzaniu poprawności wniosku</w:t>
        </w:r>
        <w:r w:rsidRPr="008E7011">
          <w:rPr>
            <w:rFonts w:ascii="Arial" w:hAnsi="Arial" w:cs="Arial"/>
            <w:noProof/>
            <w:webHidden/>
          </w:rPr>
          <w:tab/>
        </w:r>
        <w:r w:rsidRPr="008E7011">
          <w:rPr>
            <w:rFonts w:ascii="Arial" w:hAnsi="Arial" w:cs="Arial"/>
            <w:noProof/>
            <w:webHidden/>
          </w:rPr>
          <w:fldChar w:fldCharType="begin"/>
        </w:r>
        <w:r w:rsidRPr="008E7011">
          <w:rPr>
            <w:rFonts w:ascii="Arial" w:hAnsi="Arial" w:cs="Arial"/>
            <w:noProof/>
            <w:webHidden/>
          </w:rPr>
          <w:instrText xml:space="preserve"> PAGEREF _Toc219977095 \h </w:instrText>
        </w:r>
        <w:r w:rsidRPr="008E7011">
          <w:rPr>
            <w:rFonts w:ascii="Arial" w:hAnsi="Arial" w:cs="Arial"/>
            <w:noProof/>
            <w:webHidden/>
          </w:rPr>
        </w:r>
        <w:r w:rsidRPr="008E7011">
          <w:rPr>
            <w:rFonts w:ascii="Arial" w:hAnsi="Arial" w:cs="Arial"/>
            <w:noProof/>
            <w:webHidden/>
          </w:rPr>
          <w:fldChar w:fldCharType="separate"/>
        </w:r>
        <w:r w:rsidR="00624584">
          <w:rPr>
            <w:rFonts w:ascii="Arial" w:hAnsi="Arial" w:cs="Arial"/>
            <w:noProof/>
            <w:webHidden/>
          </w:rPr>
          <w:t>52</w:t>
        </w:r>
        <w:r w:rsidRPr="008E7011">
          <w:rPr>
            <w:rFonts w:ascii="Arial" w:hAnsi="Arial" w:cs="Arial"/>
            <w:noProof/>
            <w:webHidden/>
          </w:rPr>
          <w:fldChar w:fldCharType="end"/>
        </w:r>
      </w:hyperlink>
    </w:p>
    <w:p w14:paraId="589DA987" w14:textId="35A388AE" w:rsidR="00D16FE1" w:rsidRPr="008E7011" w:rsidRDefault="00D16FE1">
      <w:pPr>
        <w:pStyle w:val="Spisilustracji"/>
        <w:tabs>
          <w:tab w:val="right" w:leader="dot" w:pos="9060"/>
        </w:tabs>
        <w:rPr>
          <w:rFonts w:ascii="Arial" w:eastAsiaTheme="minorEastAsia" w:hAnsi="Arial" w:cs="Arial"/>
          <w:noProof/>
          <w:kern w:val="2"/>
          <w:lang w:eastAsia="ja-JP"/>
          <w14:ligatures w14:val="standardContextual"/>
        </w:rPr>
      </w:pPr>
      <w:hyperlink w:anchor="_Toc219977096" w:history="1">
        <w:r w:rsidRPr="00D16FE1">
          <w:rPr>
            <w:rStyle w:val="Hipercze"/>
            <w:rFonts w:ascii="Arial" w:hAnsi="Arial" w:cs="Arial"/>
            <w:noProof/>
          </w:rPr>
          <w:t>Rysunek 41. Widok opcji dostępnych przy podpisie wniosku</w:t>
        </w:r>
        <w:r w:rsidRPr="008E7011">
          <w:rPr>
            <w:rFonts w:ascii="Arial" w:hAnsi="Arial" w:cs="Arial"/>
            <w:noProof/>
            <w:webHidden/>
          </w:rPr>
          <w:tab/>
        </w:r>
        <w:r w:rsidRPr="008E7011">
          <w:rPr>
            <w:rFonts w:ascii="Arial" w:hAnsi="Arial" w:cs="Arial"/>
            <w:noProof/>
            <w:webHidden/>
          </w:rPr>
          <w:fldChar w:fldCharType="begin"/>
        </w:r>
        <w:r w:rsidRPr="008E7011">
          <w:rPr>
            <w:rFonts w:ascii="Arial" w:hAnsi="Arial" w:cs="Arial"/>
            <w:noProof/>
            <w:webHidden/>
          </w:rPr>
          <w:instrText xml:space="preserve"> PAGEREF _Toc219977096 \h </w:instrText>
        </w:r>
        <w:r w:rsidRPr="008E7011">
          <w:rPr>
            <w:rFonts w:ascii="Arial" w:hAnsi="Arial" w:cs="Arial"/>
            <w:noProof/>
            <w:webHidden/>
          </w:rPr>
        </w:r>
        <w:r w:rsidRPr="008E7011">
          <w:rPr>
            <w:rFonts w:ascii="Arial" w:hAnsi="Arial" w:cs="Arial"/>
            <w:noProof/>
            <w:webHidden/>
          </w:rPr>
          <w:fldChar w:fldCharType="separate"/>
        </w:r>
        <w:r w:rsidR="00624584">
          <w:rPr>
            <w:rFonts w:ascii="Arial" w:hAnsi="Arial" w:cs="Arial"/>
            <w:noProof/>
            <w:webHidden/>
          </w:rPr>
          <w:t>53</w:t>
        </w:r>
        <w:r w:rsidRPr="008E7011">
          <w:rPr>
            <w:rFonts w:ascii="Arial" w:hAnsi="Arial" w:cs="Arial"/>
            <w:noProof/>
            <w:webHidden/>
          </w:rPr>
          <w:fldChar w:fldCharType="end"/>
        </w:r>
      </w:hyperlink>
    </w:p>
    <w:p w14:paraId="337D7C5B" w14:textId="5DBF38E0" w:rsidR="00D16FE1" w:rsidRPr="008E7011" w:rsidRDefault="00D16FE1">
      <w:pPr>
        <w:pStyle w:val="Spisilustracji"/>
        <w:tabs>
          <w:tab w:val="right" w:leader="dot" w:pos="9060"/>
        </w:tabs>
        <w:rPr>
          <w:rFonts w:ascii="Arial" w:eastAsiaTheme="minorEastAsia" w:hAnsi="Arial" w:cs="Arial"/>
          <w:noProof/>
          <w:kern w:val="2"/>
          <w:lang w:eastAsia="ja-JP"/>
          <w14:ligatures w14:val="standardContextual"/>
        </w:rPr>
      </w:pPr>
      <w:hyperlink w:anchor="_Toc219977097" w:history="1">
        <w:r w:rsidRPr="00D16FE1">
          <w:rPr>
            <w:rStyle w:val="Hipercze"/>
            <w:rFonts w:ascii="Arial" w:hAnsi="Arial" w:cs="Arial"/>
            <w:noProof/>
          </w:rPr>
          <w:t>Rysunek 42 Widok dla podpisu niekwalifikowalnego – kod autoryzacyjny</w:t>
        </w:r>
        <w:r w:rsidRPr="008E7011">
          <w:rPr>
            <w:rFonts w:ascii="Arial" w:hAnsi="Arial" w:cs="Arial"/>
            <w:noProof/>
            <w:webHidden/>
          </w:rPr>
          <w:tab/>
        </w:r>
        <w:r w:rsidRPr="008E7011">
          <w:rPr>
            <w:rFonts w:ascii="Arial" w:hAnsi="Arial" w:cs="Arial"/>
            <w:noProof/>
            <w:webHidden/>
          </w:rPr>
          <w:fldChar w:fldCharType="begin"/>
        </w:r>
        <w:r w:rsidRPr="008E7011">
          <w:rPr>
            <w:rFonts w:ascii="Arial" w:hAnsi="Arial" w:cs="Arial"/>
            <w:noProof/>
            <w:webHidden/>
          </w:rPr>
          <w:instrText xml:space="preserve"> PAGEREF _Toc219977097 \h </w:instrText>
        </w:r>
        <w:r w:rsidRPr="008E7011">
          <w:rPr>
            <w:rFonts w:ascii="Arial" w:hAnsi="Arial" w:cs="Arial"/>
            <w:noProof/>
            <w:webHidden/>
          </w:rPr>
        </w:r>
        <w:r w:rsidRPr="008E7011">
          <w:rPr>
            <w:rFonts w:ascii="Arial" w:hAnsi="Arial" w:cs="Arial"/>
            <w:noProof/>
            <w:webHidden/>
          </w:rPr>
          <w:fldChar w:fldCharType="separate"/>
        </w:r>
        <w:r w:rsidR="00624584">
          <w:rPr>
            <w:rFonts w:ascii="Arial" w:hAnsi="Arial" w:cs="Arial"/>
            <w:noProof/>
            <w:webHidden/>
          </w:rPr>
          <w:t>53</w:t>
        </w:r>
        <w:r w:rsidRPr="008E7011">
          <w:rPr>
            <w:rFonts w:ascii="Arial" w:hAnsi="Arial" w:cs="Arial"/>
            <w:noProof/>
            <w:webHidden/>
          </w:rPr>
          <w:fldChar w:fldCharType="end"/>
        </w:r>
      </w:hyperlink>
    </w:p>
    <w:p w14:paraId="70188081" w14:textId="0BF5D606" w:rsidR="00D16FE1" w:rsidRPr="008E7011" w:rsidRDefault="00D16FE1">
      <w:pPr>
        <w:pStyle w:val="Spisilustracji"/>
        <w:tabs>
          <w:tab w:val="right" w:leader="dot" w:pos="9060"/>
        </w:tabs>
        <w:rPr>
          <w:rFonts w:ascii="Arial" w:eastAsiaTheme="minorEastAsia" w:hAnsi="Arial" w:cs="Arial"/>
          <w:noProof/>
          <w:kern w:val="2"/>
          <w:lang w:eastAsia="ja-JP"/>
          <w14:ligatures w14:val="standardContextual"/>
        </w:rPr>
      </w:pPr>
      <w:hyperlink w:anchor="_Toc219977098" w:history="1">
        <w:r w:rsidRPr="00D16FE1">
          <w:rPr>
            <w:rStyle w:val="Hipercze"/>
            <w:rFonts w:ascii="Arial" w:hAnsi="Arial" w:cs="Arial"/>
            <w:noProof/>
          </w:rPr>
          <w:t>Rysunek 43. Widok funkcji w menu Zarządzanie wnioskiem w ramach modyfikowanego wniosku</w:t>
        </w:r>
        <w:r w:rsidRPr="008E7011">
          <w:rPr>
            <w:rFonts w:ascii="Arial" w:hAnsi="Arial" w:cs="Arial"/>
            <w:noProof/>
            <w:webHidden/>
          </w:rPr>
          <w:tab/>
        </w:r>
        <w:r w:rsidRPr="008E7011">
          <w:rPr>
            <w:rFonts w:ascii="Arial" w:hAnsi="Arial" w:cs="Arial"/>
            <w:noProof/>
            <w:webHidden/>
          </w:rPr>
          <w:fldChar w:fldCharType="begin"/>
        </w:r>
        <w:r w:rsidRPr="008E7011">
          <w:rPr>
            <w:rFonts w:ascii="Arial" w:hAnsi="Arial" w:cs="Arial"/>
            <w:noProof/>
            <w:webHidden/>
          </w:rPr>
          <w:instrText xml:space="preserve"> PAGEREF _Toc219977098 \h </w:instrText>
        </w:r>
        <w:r w:rsidRPr="008E7011">
          <w:rPr>
            <w:rFonts w:ascii="Arial" w:hAnsi="Arial" w:cs="Arial"/>
            <w:noProof/>
            <w:webHidden/>
          </w:rPr>
        </w:r>
        <w:r w:rsidRPr="008E7011">
          <w:rPr>
            <w:rFonts w:ascii="Arial" w:hAnsi="Arial" w:cs="Arial"/>
            <w:noProof/>
            <w:webHidden/>
          </w:rPr>
          <w:fldChar w:fldCharType="separate"/>
        </w:r>
        <w:r w:rsidR="00624584">
          <w:rPr>
            <w:rFonts w:ascii="Arial" w:hAnsi="Arial" w:cs="Arial"/>
            <w:noProof/>
            <w:webHidden/>
          </w:rPr>
          <w:t>57</w:t>
        </w:r>
        <w:r w:rsidRPr="008E7011">
          <w:rPr>
            <w:rFonts w:ascii="Arial" w:hAnsi="Arial" w:cs="Arial"/>
            <w:noProof/>
            <w:webHidden/>
          </w:rPr>
          <w:fldChar w:fldCharType="end"/>
        </w:r>
      </w:hyperlink>
    </w:p>
    <w:p w14:paraId="7706BFB5" w14:textId="71206630" w:rsidR="00D16FE1" w:rsidRPr="008E7011" w:rsidRDefault="00D16FE1">
      <w:pPr>
        <w:pStyle w:val="Spisilustracji"/>
        <w:tabs>
          <w:tab w:val="right" w:leader="dot" w:pos="9060"/>
        </w:tabs>
        <w:rPr>
          <w:rFonts w:ascii="Arial" w:eastAsiaTheme="minorEastAsia" w:hAnsi="Arial" w:cs="Arial"/>
          <w:noProof/>
          <w:kern w:val="2"/>
          <w:lang w:eastAsia="ja-JP"/>
          <w14:ligatures w14:val="standardContextual"/>
        </w:rPr>
      </w:pPr>
      <w:hyperlink w:anchor="_Toc219977099" w:history="1">
        <w:r w:rsidRPr="00D16FE1">
          <w:rPr>
            <w:rStyle w:val="Hipercze"/>
            <w:rFonts w:ascii="Arial" w:hAnsi="Arial" w:cs="Arial"/>
            <w:noProof/>
          </w:rPr>
          <w:t>Rysunek 44. Widok wniosków częściowych możliwych do podpięcia do wniosku zbiorczego</w:t>
        </w:r>
        <w:r w:rsidRPr="008E7011">
          <w:rPr>
            <w:rFonts w:ascii="Arial" w:hAnsi="Arial" w:cs="Arial"/>
            <w:noProof/>
            <w:webHidden/>
          </w:rPr>
          <w:tab/>
        </w:r>
        <w:r w:rsidRPr="008E7011">
          <w:rPr>
            <w:rFonts w:ascii="Arial" w:hAnsi="Arial" w:cs="Arial"/>
            <w:noProof/>
            <w:webHidden/>
          </w:rPr>
          <w:fldChar w:fldCharType="begin"/>
        </w:r>
        <w:r w:rsidRPr="008E7011">
          <w:rPr>
            <w:rFonts w:ascii="Arial" w:hAnsi="Arial" w:cs="Arial"/>
            <w:noProof/>
            <w:webHidden/>
          </w:rPr>
          <w:instrText xml:space="preserve"> PAGEREF _Toc219977099 \h </w:instrText>
        </w:r>
        <w:r w:rsidRPr="008E7011">
          <w:rPr>
            <w:rFonts w:ascii="Arial" w:hAnsi="Arial" w:cs="Arial"/>
            <w:noProof/>
            <w:webHidden/>
          </w:rPr>
        </w:r>
        <w:r w:rsidRPr="008E7011">
          <w:rPr>
            <w:rFonts w:ascii="Arial" w:hAnsi="Arial" w:cs="Arial"/>
            <w:noProof/>
            <w:webHidden/>
          </w:rPr>
          <w:fldChar w:fldCharType="separate"/>
        </w:r>
        <w:r w:rsidR="00624584">
          <w:rPr>
            <w:rFonts w:ascii="Arial" w:hAnsi="Arial" w:cs="Arial"/>
            <w:noProof/>
            <w:webHidden/>
          </w:rPr>
          <w:t>57</w:t>
        </w:r>
        <w:r w:rsidRPr="008E7011">
          <w:rPr>
            <w:rFonts w:ascii="Arial" w:hAnsi="Arial" w:cs="Arial"/>
            <w:noProof/>
            <w:webHidden/>
          </w:rPr>
          <w:fldChar w:fldCharType="end"/>
        </w:r>
      </w:hyperlink>
    </w:p>
    <w:p w14:paraId="3AFADDCC" w14:textId="0E6F103A" w:rsidR="00D0034A" w:rsidRPr="00CF5897" w:rsidRDefault="00AB2657" w:rsidP="001F3BB0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9F17EF">
        <w:rPr>
          <w:rFonts w:ascii="Arial" w:hAnsi="Arial" w:cs="Arial"/>
          <w:color w:val="000000" w:themeColor="text1"/>
        </w:rPr>
        <w:fldChar w:fldCharType="end"/>
      </w:r>
    </w:p>
    <w:p w14:paraId="521F30E4" w14:textId="77777777" w:rsidR="004840DF" w:rsidRDefault="004840DF">
      <w:pPr>
        <w:rPr>
          <w:rFonts w:ascii="Arial" w:eastAsiaTheme="majorEastAsia" w:hAnsi="Arial" w:cs="Arial"/>
          <w:b/>
          <w:bCs/>
          <w:color w:val="000000" w:themeColor="text1"/>
          <w:sz w:val="32"/>
          <w:szCs w:val="32"/>
        </w:rPr>
      </w:pPr>
      <w:r>
        <w:rPr>
          <w:rFonts w:ascii="Arial" w:hAnsi="Arial" w:cs="Arial"/>
          <w:b/>
          <w:bCs/>
        </w:rPr>
        <w:br w:type="page"/>
      </w:r>
    </w:p>
    <w:p w14:paraId="0F1863D1" w14:textId="0D3F57FD" w:rsidR="00D5696B" w:rsidRPr="00CF5897" w:rsidRDefault="00F41DB5" w:rsidP="00291A0B">
      <w:pPr>
        <w:pStyle w:val="Nagwek1"/>
        <w:spacing w:line="360" w:lineRule="auto"/>
        <w:jc w:val="both"/>
        <w:rPr>
          <w:rFonts w:ascii="Arial" w:hAnsi="Arial" w:cs="Arial"/>
          <w:b/>
          <w:bCs/>
        </w:rPr>
      </w:pPr>
      <w:bookmarkStart w:id="3" w:name="_Toc216830136"/>
      <w:r w:rsidRPr="00CF5897">
        <w:rPr>
          <w:rFonts w:ascii="Arial" w:hAnsi="Arial" w:cs="Arial"/>
          <w:b/>
          <w:bCs/>
        </w:rPr>
        <w:lastRenderedPageBreak/>
        <w:t>Cel dokumentu</w:t>
      </w:r>
      <w:bookmarkEnd w:id="3"/>
      <w:r w:rsidRPr="00CF5897">
        <w:rPr>
          <w:rFonts w:ascii="Arial" w:hAnsi="Arial" w:cs="Arial"/>
          <w:b/>
          <w:bCs/>
        </w:rPr>
        <w:t> </w:t>
      </w:r>
    </w:p>
    <w:p w14:paraId="66283C2A" w14:textId="77777777" w:rsidR="00D5696B" w:rsidRPr="00CF5897" w:rsidRDefault="00D5696B" w:rsidP="00291A0B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527E0446" w14:textId="6CA1995A" w:rsidR="003212A5" w:rsidRPr="00CF5897" w:rsidRDefault="003212A5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Dokument przedstawia główne funkcjonalności dostępne dla użytkowników aplikacji SL2021 Projekty w obszarze </w:t>
      </w:r>
      <w:r w:rsidR="00F40D11" w:rsidRPr="00CF5897">
        <w:rPr>
          <w:rFonts w:ascii="Arial" w:hAnsi="Arial" w:cs="Arial"/>
          <w:color w:val="000000" w:themeColor="text1"/>
          <w:sz w:val="24"/>
          <w:szCs w:val="24"/>
        </w:rPr>
        <w:t>Wnioski o Płatność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14:paraId="4776DE73" w14:textId="439ECE94" w:rsidR="000D7D6F" w:rsidRPr="00CF5897" w:rsidRDefault="003212A5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Dla aplikacji SL2021 zostały przygotowane różne instrukcje – w podziale na wersje dla</w:t>
      </w:r>
      <w:r w:rsidR="00CF5897" w:rsidRPr="00CF5897">
        <w:rPr>
          <w:rFonts w:ascii="Arial" w:hAnsi="Arial" w:cs="Arial"/>
          <w:color w:val="000000" w:themeColor="text1"/>
          <w:sz w:val="24"/>
          <w:szCs w:val="24"/>
        </w:rPr>
        <w:t> 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instytucji i beneficjentów oraz na obszary tematyczne. Opis wszystkich obszarów tematycznych oraz wspólnych możliwości takich jak np. wyszukiwanie, sortowanie, zarządzanie użytkownikami czy obsługa zadań znajdziesz w instrukcji dla obszaru tematycznego Projekty, który jest podstawą umożliwiającą funkcjonowanie wszystkich pozostałych obszarów.</w:t>
      </w:r>
    </w:p>
    <w:p w14:paraId="1CECBCCF" w14:textId="77777777" w:rsidR="000D7D6F" w:rsidRPr="00CF5897" w:rsidRDefault="000D7D6F">
      <w:pPr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br w:type="page"/>
      </w:r>
    </w:p>
    <w:p w14:paraId="1F5654CF" w14:textId="77777777" w:rsidR="000D7D6F" w:rsidRPr="00CF5897" w:rsidRDefault="000D7D6F" w:rsidP="000D7D6F">
      <w:pPr>
        <w:pStyle w:val="Nagwek1"/>
        <w:spacing w:line="360" w:lineRule="auto"/>
        <w:jc w:val="both"/>
        <w:rPr>
          <w:rFonts w:ascii="Arial" w:hAnsi="Arial" w:cs="Arial"/>
          <w:b/>
          <w:bCs/>
        </w:rPr>
      </w:pPr>
      <w:bookmarkStart w:id="4" w:name="_Toc166540350"/>
      <w:bookmarkStart w:id="5" w:name="_Toc216830137"/>
      <w:r w:rsidRPr="00CF5897">
        <w:rPr>
          <w:rFonts w:ascii="Arial" w:hAnsi="Arial" w:cs="Arial"/>
          <w:b/>
          <w:bCs/>
        </w:rPr>
        <w:lastRenderedPageBreak/>
        <w:t>Zmiana wersji językowej aplikacji</w:t>
      </w:r>
      <w:bookmarkEnd w:id="4"/>
      <w:bookmarkEnd w:id="5"/>
    </w:p>
    <w:p w14:paraId="7BFBF54F" w14:textId="018C9DA9" w:rsidR="000D7D6F" w:rsidRPr="00CF5897" w:rsidRDefault="000D7D6F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System umożliwia zmianę wersji językowej aplikacji.</w:t>
      </w:r>
    </w:p>
    <w:p w14:paraId="0BFEBFC7" w14:textId="77777777" w:rsidR="000D7D6F" w:rsidRPr="00CF5897" w:rsidRDefault="000D7D6F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W celu zmiany wersji językowej, wybierz funkcję</w:t>
      </w:r>
      <w:r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Język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w prawym górnym rogu ekranu.</w:t>
      </w:r>
    </w:p>
    <w:p w14:paraId="470FF44F" w14:textId="77777777" w:rsidR="000D7D6F" w:rsidRPr="00CF5897" w:rsidRDefault="000D7D6F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Do wyboru są następujące języki: polski, angielski, niemiecki, słowacki.</w:t>
      </w:r>
    </w:p>
    <w:p w14:paraId="4A1C4B52" w14:textId="77777777" w:rsidR="000D7D6F" w:rsidRPr="00CF5897" w:rsidRDefault="000D7D6F" w:rsidP="00DE7450">
      <w:pPr>
        <w:pStyle w:val="Akapitzlist"/>
        <w:ind w:left="390"/>
        <w:jc w:val="center"/>
        <w:rPr>
          <w:rFonts w:ascii="Arial" w:hAnsi="Arial" w:cs="Arial"/>
        </w:rPr>
      </w:pPr>
      <w:r w:rsidRPr="00CF5897">
        <w:rPr>
          <w:rFonts w:ascii="Arial" w:hAnsi="Arial" w:cs="Arial"/>
          <w:noProof/>
        </w:rPr>
        <w:drawing>
          <wp:inline distT="0" distB="0" distL="0" distR="0" wp14:anchorId="2E0116BA" wp14:editId="1B69A5E0">
            <wp:extent cx="1033780" cy="1844675"/>
            <wp:effectExtent l="0" t="0" r="0" b="3175"/>
            <wp:docPr id="522" name="Obraz 522" descr="Zbliżenie na menu zmiany wersji językowej. Widoczne są Polski, English, Deutsch, Slova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" name="Obraz 522" descr="Zbliżenie na menu zmiany wersji językowej. Widoczne są Polski, English, Deutsch, Slovak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780" cy="184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273B6" w14:textId="77777777" w:rsidR="000D7D6F" w:rsidRPr="00CF5897" w:rsidRDefault="000D7D6F" w:rsidP="00514CB8">
      <w:pPr>
        <w:pStyle w:val="Akapitzlist"/>
        <w:ind w:left="0"/>
        <w:jc w:val="both"/>
        <w:rPr>
          <w:rFonts w:ascii="Arial" w:hAnsi="Arial" w:cs="Arial"/>
        </w:rPr>
      </w:pPr>
    </w:p>
    <w:p w14:paraId="399DEEAD" w14:textId="2FAB6F7B" w:rsidR="000D7D6F" w:rsidRPr="00CF5897" w:rsidRDefault="000D7D6F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Bezpośrednio po wskazaniu języka, aplikacja wyświetli zawartość w wybranej wersji językowej. Wybrana wersja językowa ma odzwierciedlenie także w plikach PDF oraz</w:t>
      </w:r>
      <w:r w:rsidR="00CF5897">
        <w:rPr>
          <w:rFonts w:ascii="Arial" w:hAnsi="Arial" w:cs="Arial"/>
          <w:color w:val="000000" w:themeColor="text1"/>
          <w:sz w:val="24"/>
          <w:szCs w:val="24"/>
        </w:rPr>
        <w:t> 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XSLX generowanych z aplikacji.</w:t>
      </w:r>
    </w:p>
    <w:p w14:paraId="7ADA295A" w14:textId="77777777" w:rsidR="000D7D6F" w:rsidRPr="00CF5897" w:rsidRDefault="000D7D6F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E715EFA" w14:textId="79E2F76E" w:rsidR="000D7D6F" w:rsidRPr="00CF5897" w:rsidRDefault="000D7D6F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Wartości słownikowe wykorzystywane w aplikacji, które nie mają dodanego tłumaczenia w wybranym języku prezentowane są w języku polskim.</w:t>
      </w:r>
    </w:p>
    <w:p w14:paraId="7E556B44" w14:textId="77777777" w:rsidR="000D7D6F" w:rsidRPr="00CF5897" w:rsidRDefault="000D7D6F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Powiadomienia mailowe są wysyłane w języku domyślnym określonym w ramach konta użytkownika.</w:t>
      </w:r>
    </w:p>
    <w:p w14:paraId="553AFEA9" w14:textId="77777777" w:rsidR="003212A5" w:rsidRPr="00CF5897" w:rsidRDefault="003212A5" w:rsidP="003731BC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1C551E0" w14:textId="77777777" w:rsidR="00E57195" w:rsidRPr="00CF5897" w:rsidRDefault="00E57195" w:rsidP="00914583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5DF05CC" w14:textId="2F1835EA" w:rsidR="009C42E9" w:rsidRPr="00CF5897" w:rsidRDefault="00424365">
      <w:pPr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br w:type="page"/>
      </w:r>
      <w:bookmarkStart w:id="6" w:name="_Toc111552541"/>
      <w:bookmarkStart w:id="7" w:name="_Toc111554696"/>
      <w:bookmarkStart w:id="8" w:name="_Toc111559412"/>
      <w:bookmarkEnd w:id="6"/>
      <w:bookmarkEnd w:id="7"/>
      <w:bookmarkEnd w:id="8"/>
    </w:p>
    <w:p w14:paraId="0D7ACE64" w14:textId="15C80987" w:rsidR="000B331C" w:rsidRPr="00CF5897" w:rsidRDefault="000B331C" w:rsidP="00291A0B">
      <w:pPr>
        <w:pStyle w:val="Nagwek1"/>
        <w:spacing w:line="360" w:lineRule="auto"/>
        <w:jc w:val="both"/>
        <w:rPr>
          <w:rFonts w:ascii="Arial" w:hAnsi="Arial" w:cs="Arial"/>
          <w:b/>
          <w:bCs/>
        </w:rPr>
      </w:pPr>
      <w:bookmarkStart w:id="9" w:name="_Toc111552586"/>
      <w:bookmarkStart w:id="10" w:name="_Toc111554741"/>
      <w:bookmarkStart w:id="11" w:name="_Toc111559457"/>
      <w:bookmarkStart w:id="12" w:name="_Toc111552587"/>
      <w:bookmarkStart w:id="13" w:name="_Toc111554742"/>
      <w:bookmarkStart w:id="14" w:name="_Toc111559458"/>
      <w:bookmarkStart w:id="15" w:name="_Toc111552588"/>
      <w:bookmarkStart w:id="16" w:name="_Toc111554743"/>
      <w:bookmarkStart w:id="17" w:name="_Toc111559459"/>
      <w:bookmarkStart w:id="18" w:name="_Toc111552589"/>
      <w:bookmarkStart w:id="19" w:name="_Toc111554744"/>
      <w:bookmarkStart w:id="20" w:name="_Toc111559460"/>
      <w:bookmarkStart w:id="21" w:name="_Toc111552590"/>
      <w:bookmarkStart w:id="22" w:name="_Toc111554745"/>
      <w:bookmarkStart w:id="23" w:name="_Toc111559461"/>
      <w:bookmarkStart w:id="24" w:name="_Toc111552591"/>
      <w:bookmarkStart w:id="25" w:name="_Toc111554746"/>
      <w:bookmarkStart w:id="26" w:name="_Toc111559462"/>
      <w:bookmarkStart w:id="27" w:name="_Toc111552592"/>
      <w:bookmarkStart w:id="28" w:name="_Toc111554747"/>
      <w:bookmarkStart w:id="29" w:name="_Toc111559463"/>
      <w:bookmarkStart w:id="30" w:name="_Toc111552593"/>
      <w:bookmarkStart w:id="31" w:name="_Toc111554748"/>
      <w:bookmarkStart w:id="32" w:name="_Toc111559464"/>
      <w:bookmarkStart w:id="33" w:name="_Toc111552594"/>
      <w:bookmarkStart w:id="34" w:name="_Toc111554749"/>
      <w:bookmarkStart w:id="35" w:name="_Toc111559465"/>
      <w:bookmarkStart w:id="36" w:name="_Toc111552595"/>
      <w:bookmarkStart w:id="37" w:name="_Toc111554750"/>
      <w:bookmarkStart w:id="38" w:name="_Toc111559466"/>
      <w:bookmarkStart w:id="39" w:name="_Toc111552596"/>
      <w:bookmarkStart w:id="40" w:name="_Toc111554751"/>
      <w:bookmarkStart w:id="41" w:name="_Toc111559467"/>
      <w:bookmarkStart w:id="42" w:name="_Toc111552597"/>
      <w:bookmarkStart w:id="43" w:name="_Toc111554752"/>
      <w:bookmarkStart w:id="44" w:name="_Toc111559468"/>
      <w:bookmarkStart w:id="45" w:name="_Toc111552598"/>
      <w:bookmarkStart w:id="46" w:name="_Toc111554753"/>
      <w:bookmarkStart w:id="47" w:name="_Toc111559469"/>
      <w:bookmarkStart w:id="48" w:name="_Toc111552599"/>
      <w:bookmarkStart w:id="49" w:name="_Toc111554754"/>
      <w:bookmarkStart w:id="50" w:name="_Toc111559470"/>
      <w:bookmarkStart w:id="51" w:name="_Toc111552600"/>
      <w:bookmarkStart w:id="52" w:name="_Toc111554755"/>
      <w:bookmarkStart w:id="53" w:name="_Toc111559471"/>
      <w:bookmarkStart w:id="54" w:name="_Toc111552601"/>
      <w:bookmarkStart w:id="55" w:name="_Toc111554756"/>
      <w:bookmarkStart w:id="56" w:name="_Toc111559472"/>
      <w:bookmarkStart w:id="57" w:name="_Toc111552602"/>
      <w:bookmarkStart w:id="58" w:name="_Toc111554757"/>
      <w:bookmarkStart w:id="59" w:name="_Toc111559473"/>
      <w:bookmarkStart w:id="60" w:name="_Toc21683013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r w:rsidRPr="00CF5897">
        <w:rPr>
          <w:rFonts w:ascii="Arial" w:hAnsi="Arial" w:cs="Arial"/>
          <w:b/>
          <w:bCs/>
        </w:rPr>
        <w:lastRenderedPageBreak/>
        <w:t xml:space="preserve">Wnioski o </w:t>
      </w:r>
      <w:r w:rsidR="00F8443A" w:rsidRPr="00CF5897">
        <w:rPr>
          <w:rFonts w:ascii="Arial" w:hAnsi="Arial" w:cs="Arial"/>
          <w:b/>
          <w:bCs/>
        </w:rPr>
        <w:t>płatność</w:t>
      </w:r>
      <w:bookmarkEnd w:id="60"/>
    </w:p>
    <w:p w14:paraId="60B5C709" w14:textId="38A19A35" w:rsidR="000B331C" w:rsidRPr="00CF5897" w:rsidRDefault="000B331C" w:rsidP="00291A0B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0A0092FB" w14:textId="6748918B" w:rsidR="000B331C" w:rsidRDefault="000C4359" w:rsidP="00514CB8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Wnioski o </w:t>
      </w:r>
      <w:r w:rsidR="00F8443A" w:rsidRPr="00CF5897">
        <w:rPr>
          <w:rFonts w:ascii="Arial" w:hAnsi="Arial" w:cs="Arial"/>
          <w:color w:val="000000" w:themeColor="text1"/>
          <w:sz w:val="24"/>
          <w:szCs w:val="24"/>
        </w:rPr>
        <w:t xml:space="preserve">płatność 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dostępne są</w:t>
      </w:r>
      <w:r w:rsidR="000B331C" w:rsidRPr="00CF5897">
        <w:rPr>
          <w:rFonts w:ascii="Arial" w:hAnsi="Arial" w:cs="Arial"/>
          <w:color w:val="000000" w:themeColor="text1"/>
          <w:sz w:val="24"/>
          <w:szCs w:val="24"/>
        </w:rPr>
        <w:t xml:space="preserve"> z poziomu </w:t>
      </w:r>
      <w:r w:rsidR="00EF3DF3" w:rsidRPr="00CF5897">
        <w:rPr>
          <w:rFonts w:ascii="Arial" w:hAnsi="Arial" w:cs="Arial"/>
          <w:color w:val="000000" w:themeColor="text1"/>
          <w:sz w:val="24"/>
          <w:szCs w:val="24"/>
        </w:rPr>
        <w:t xml:space="preserve">listy projektów </w:t>
      </w:r>
      <w:r w:rsidR="009C42E9" w:rsidRPr="00CF5897">
        <w:rPr>
          <w:rFonts w:ascii="Arial" w:hAnsi="Arial" w:cs="Arial"/>
          <w:color w:val="000000" w:themeColor="text1"/>
          <w:sz w:val="24"/>
          <w:szCs w:val="24"/>
        </w:rPr>
        <w:t xml:space="preserve">w menu </w:t>
      </w:r>
      <w:r w:rsidR="005B397F"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Realizacja </w:t>
      </w:r>
      <w:r w:rsidR="000B331C"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Projekt</w:t>
      </w:r>
      <w:r w:rsidR="005B397F"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u</w:t>
      </w:r>
      <w:r w:rsidR="00C342E7"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– Rozliczenie projektu</w:t>
      </w:r>
      <w:r w:rsidR="000B331C" w:rsidRPr="00CF5897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A41E14" w:rsidRPr="00CF5897">
        <w:rPr>
          <w:rFonts w:ascii="Arial" w:eastAsia="Times New Roman" w:hAnsi="Arial" w:cs="Arial"/>
          <w:color w:val="000000" w:themeColor="text1"/>
          <w:sz w:val="24"/>
          <w:szCs w:val="24"/>
        </w:rPr>
        <w:t>Wnioski o płatność złożysz</w:t>
      </w:r>
      <w:r w:rsidR="000B331C" w:rsidRPr="00CF589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wyłącznie w projektach </w:t>
      </w:r>
      <w:r w:rsidR="00A41E14" w:rsidRPr="00CF5897">
        <w:rPr>
          <w:rFonts w:ascii="Arial" w:eastAsia="Times New Roman" w:hAnsi="Arial" w:cs="Arial"/>
          <w:color w:val="000000" w:themeColor="text1"/>
          <w:sz w:val="24"/>
          <w:szCs w:val="24"/>
        </w:rPr>
        <w:t>o</w:t>
      </w:r>
      <w:r w:rsidR="00CF5897">
        <w:rPr>
          <w:rFonts w:ascii="Arial" w:eastAsia="Times New Roman" w:hAnsi="Arial" w:cs="Arial"/>
          <w:color w:val="000000" w:themeColor="text1"/>
          <w:sz w:val="24"/>
          <w:szCs w:val="24"/>
        </w:rPr>
        <w:t> </w:t>
      </w:r>
      <w:r w:rsidR="009C42E9" w:rsidRPr="00CF589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statusie </w:t>
      </w:r>
      <w:r w:rsidR="000B331C" w:rsidRPr="00CF5897">
        <w:rPr>
          <w:rFonts w:ascii="Arial" w:eastAsia="Times New Roman" w:hAnsi="Arial" w:cs="Arial"/>
          <w:i/>
          <w:iCs/>
          <w:color w:val="000000" w:themeColor="text1"/>
          <w:sz w:val="24"/>
          <w:szCs w:val="24"/>
        </w:rPr>
        <w:t>Umowa podpisana</w:t>
      </w:r>
      <w:r w:rsidR="000B331C" w:rsidRPr="00CF5897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  <w:r w:rsidR="00A41E14" w:rsidRPr="00CF589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</w:p>
    <w:p w14:paraId="523486F2" w14:textId="0AD7F1DA" w:rsidR="005B7DE3" w:rsidRPr="00CF5897" w:rsidRDefault="005B7DE3" w:rsidP="00514CB8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W systemie obowiązuje </w:t>
      </w:r>
      <w:r w:rsidR="00B2415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jednak </w:t>
      </w:r>
      <w:r w:rsidRPr="005B7DE3">
        <w:rPr>
          <w:rFonts w:ascii="Arial" w:eastAsia="Times New Roman" w:hAnsi="Arial" w:cs="Arial"/>
          <w:color w:val="000000" w:themeColor="text1"/>
          <w:sz w:val="24"/>
          <w:szCs w:val="24"/>
        </w:rPr>
        <w:t>wyjątek umożliwiający utworzenie wniosku o płatność o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 </w:t>
      </w:r>
      <w:r w:rsidRPr="005B7DE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rodzaju </w:t>
      </w:r>
      <w:r w:rsidRPr="00071927">
        <w:rPr>
          <w:rFonts w:ascii="Arial" w:eastAsia="Times New Roman" w:hAnsi="Arial" w:cs="Arial"/>
          <w:i/>
          <w:iCs/>
          <w:color w:val="000000" w:themeColor="text1"/>
          <w:sz w:val="24"/>
          <w:szCs w:val="24"/>
        </w:rPr>
        <w:t>Wniosek końcowy</w:t>
      </w:r>
      <w:r w:rsidRPr="005B7DE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także w przypadku, gdy została wprowadzona data rozwiązania umowy</w:t>
      </w:r>
      <w:r w:rsidR="00EB6DC6">
        <w:rPr>
          <w:rFonts w:ascii="Arial" w:eastAsia="Times New Roman" w:hAnsi="Arial" w:cs="Arial"/>
          <w:color w:val="000000" w:themeColor="text1"/>
          <w:sz w:val="24"/>
          <w:szCs w:val="24"/>
        </w:rPr>
        <w:t>,</w:t>
      </w:r>
      <w:r w:rsidRPr="005B7DE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a projekt posiada status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071927">
        <w:rPr>
          <w:rFonts w:ascii="Arial" w:eastAsia="Times New Roman" w:hAnsi="Arial" w:cs="Arial"/>
          <w:i/>
          <w:iCs/>
          <w:color w:val="000000" w:themeColor="text1"/>
          <w:sz w:val="24"/>
          <w:szCs w:val="24"/>
        </w:rPr>
        <w:t>Umowa rozwiązana</w:t>
      </w:r>
      <w:r w:rsidRPr="005B7DE3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14:paraId="37463BB5" w14:textId="77777777" w:rsidR="009C42E9" w:rsidRPr="00CF5897" w:rsidRDefault="009C42E9" w:rsidP="00291A0B">
      <w:pPr>
        <w:spacing w:line="360" w:lineRule="auto"/>
        <w:ind w:firstLine="432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7CC0159A" w14:textId="29DFA6DE" w:rsidR="000B331C" w:rsidRPr="00CF5897" w:rsidRDefault="000B331C" w:rsidP="00291A0B">
      <w:pPr>
        <w:pStyle w:val="Nagwek2"/>
        <w:spacing w:line="360" w:lineRule="auto"/>
        <w:jc w:val="both"/>
        <w:rPr>
          <w:rFonts w:ascii="Arial" w:hAnsi="Arial" w:cs="Arial"/>
          <w:color w:val="000000" w:themeColor="text1"/>
        </w:rPr>
      </w:pPr>
      <w:bookmarkStart w:id="61" w:name="_Toc216830139"/>
      <w:r w:rsidRPr="00CF5897">
        <w:rPr>
          <w:rFonts w:ascii="Arial" w:hAnsi="Arial" w:cs="Arial"/>
          <w:color w:val="000000" w:themeColor="text1"/>
        </w:rPr>
        <w:t xml:space="preserve">Lista </w:t>
      </w:r>
      <w:r w:rsidR="00F8443A" w:rsidRPr="00CF5897">
        <w:rPr>
          <w:rFonts w:ascii="Arial" w:hAnsi="Arial" w:cs="Arial"/>
          <w:color w:val="000000" w:themeColor="text1"/>
        </w:rPr>
        <w:t xml:space="preserve">wniosków </w:t>
      </w:r>
      <w:r w:rsidRPr="00CF5897">
        <w:rPr>
          <w:rFonts w:ascii="Arial" w:hAnsi="Arial" w:cs="Arial"/>
          <w:color w:val="000000" w:themeColor="text1"/>
        </w:rPr>
        <w:t xml:space="preserve">o </w:t>
      </w:r>
      <w:r w:rsidR="00F8443A" w:rsidRPr="00CF5897">
        <w:rPr>
          <w:rFonts w:ascii="Arial" w:hAnsi="Arial" w:cs="Arial"/>
          <w:color w:val="000000" w:themeColor="text1"/>
        </w:rPr>
        <w:t>płatność</w:t>
      </w:r>
      <w:bookmarkEnd w:id="61"/>
    </w:p>
    <w:p w14:paraId="592F9EFA" w14:textId="1D7620A6" w:rsidR="000B331C" w:rsidRPr="00CF5897" w:rsidRDefault="000B331C" w:rsidP="00DE7450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17A3DAA1" w14:textId="32DF68B7" w:rsidR="00F8443A" w:rsidRPr="00CF5897" w:rsidRDefault="00F8443A" w:rsidP="00514CB8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CF5897">
        <w:rPr>
          <w:rFonts w:ascii="Arial" w:eastAsia="Times New Roman" w:hAnsi="Arial" w:cs="Arial"/>
          <w:color w:val="000000" w:themeColor="text1"/>
          <w:sz w:val="24"/>
          <w:szCs w:val="24"/>
        </w:rPr>
        <w:t>Jeśli jesteś beneficjentem, na liście wniosków o płatność zobaczysz:</w:t>
      </w:r>
    </w:p>
    <w:p w14:paraId="48F08571" w14:textId="30D6FF13" w:rsidR="00F8443A" w:rsidRPr="00CF5897" w:rsidRDefault="00F8443A" w:rsidP="00514CB8">
      <w:pPr>
        <w:pStyle w:val="Akapitzlist"/>
        <w:numPr>
          <w:ilvl w:val="0"/>
          <w:numId w:val="4"/>
        </w:numPr>
        <w:spacing w:line="360" w:lineRule="auto"/>
        <w:ind w:left="714" w:hanging="357"/>
        <w:jc w:val="both"/>
        <w:rPr>
          <w:rFonts w:ascii="Arial" w:hAnsi="Arial" w:cs="Arial"/>
        </w:rPr>
      </w:pPr>
      <w:r w:rsidRPr="00CF5897">
        <w:rPr>
          <w:rFonts w:ascii="Arial" w:hAnsi="Arial" w:cs="Arial"/>
        </w:rPr>
        <w:t>Twoje wnioski,</w:t>
      </w:r>
    </w:p>
    <w:p w14:paraId="63E4BEAC" w14:textId="3D51EC33" w:rsidR="000B331C" w:rsidRPr="00CF5897" w:rsidRDefault="00F8443A" w:rsidP="00514CB8">
      <w:pPr>
        <w:pStyle w:val="Akapitzlist"/>
        <w:numPr>
          <w:ilvl w:val="0"/>
          <w:numId w:val="4"/>
        </w:numPr>
        <w:spacing w:line="360" w:lineRule="auto"/>
        <w:ind w:left="714" w:hanging="357"/>
        <w:jc w:val="both"/>
        <w:rPr>
          <w:rFonts w:ascii="Arial" w:hAnsi="Arial" w:cs="Arial"/>
        </w:rPr>
      </w:pPr>
      <w:r w:rsidRPr="00CF5897">
        <w:rPr>
          <w:rFonts w:ascii="Arial" w:hAnsi="Arial" w:cs="Arial"/>
        </w:rPr>
        <w:t>wnioski częściowe realizatorów projektu, jeśli Twój projekt jest rozliczany wnioskami częściowymi.</w:t>
      </w:r>
    </w:p>
    <w:p w14:paraId="3442D1B0" w14:textId="0EC1E193" w:rsidR="00F8443A" w:rsidRPr="00CF5897" w:rsidRDefault="00F8443A" w:rsidP="00514CB8">
      <w:pPr>
        <w:jc w:val="both"/>
        <w:rPr>
          <w:rFonts w:ascii="Arial" w:hAnsi="Arial" w:cs="Arial"/>
        </w:rPr>
      </w:pPr>
    </w:p>
    <w:p w14:paraId="3EF76B24" w14:textId="0EAF99E7" w:rsidR="00F8443A" w:rsidRPr="00CF5897" w:rsidRDefault="00F8443A" w:rsidP="00514CB8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CF5897">
        <w:rPr>
          <w:rFonts w:ascii="Arial" w:eastAsia="Times New Roman" w:hAnsi="Arial" w:cs="Arial"/>
          <w:color w:val="000000" w:themeColor="text1"/>
          <w:sz w:val="24"/>
          <w:szCs w:val="24"/>
        </w:rPr>
        <w:t>Jeśli jesteś realizatorem w projekcie, a Twój projekt jest rozliczany wnioskami częściowymi na liście wniosków o płatność zobaczysz:</w:t>
      </w:r>
    </w:p>
    <w:p w14:paraId="01AFEA85" w14:textId="470D1B8A" w:rsidR="00F8443A" w:rsidRPr="00CF5897" w:rsidRDefault="00F8443A" w:rsidP="00514CB8">
      <w:pPr>
        <w:pStyle w:val="Akapitzlist"/>
        <w:numPr>
          <w:ilvl w:val="0"/>
          <w:numId w:val="25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Twoje wnioski,</w:t>
      </w:r>
    </w:p>
    <w:p w14:paraId="5CE6679B" w14:textId="5286A903" w:rsidR="00F8443A" w:rsidRPr="00CF5897" w:rsidRDefault="00F8443A" w:rsidP="00514CB8">
      <w:pPr>
        <w:pStyle w:val="Akapitzlist"/>
        <w:numPr>
          <w:ilvl w:val="0"/>
          <w:numId w:val="25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wnioski zbiorcze beneficjenta. Nie będziesz mógł na nie wejść, ale z samej listy uzyskasz najważniejsze interesujące Cię informacje, co się dzieje z</w:t>
      </w:r>
      <w:r w:rsidR="00CF5897">
        <w:rPr>
          <w:rFonts w:ascii="Arial" w:hAnsi="Arial" w:cs="Arial"/>
          <w:color w:val="000000" w:themeColor="text1"/>
        </w:rPr>
        <w:t> </w:t>
      </w:r>
      <w:r w:rsidRPr="00CF5897">
        <w:rPr>
          <w:rFonts w:ascii="Arial" w:hAnsi="Arial" w:cs="Arial"/>
          <w:color w:val="000000" w:themeColor="text1"/>
        </w:rPr>
        <w:t>wnioskiem zbiorczym, np. czy instytucja go zatwierdziła.</w:t>
      </w:r>
    </w:p>
    <w:p w14:paraId="368E8660" w14:textId="77777777" w:rsidR="000B331C" w:rsidRPr="00CF5897" w:rsidRDefault="000B331C" w:rsidP="00291A0B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E2C7C7E" w14:textId="204AD87F" w:rsidR="00EF3DF3" w:rsidRPr="00CF5897" w:rsidRDefault="006D0C95" w:rsidP="00711325">
      <w:pPr>
        <w:keepNext/>
        <w:spacing w:line="360" w:lineRule="auto"/>
        <w:jc w:val="both"/>
        <w:rPr>
          <w:rFonts w:ascii="Arial" w:hAnsi="Arial" w:cs="Arial"/>
        </w:rPr>
      </w:pPr>
      <w:r w:rsidRPr="006D0C95">
        <w:rPr>
          <w:rFonts w:ascii="Arial" w:hAnsi="Arial" w:cs="Arial"/>
          <w:noProof/>
        </w:rPr>
        <w:lastRenderedPageBreak/>
        <w:drawing>
          <wp:inline distT="0" distB="0" distL="0" distR="0" wp14:anchorId="31DD8C4B" wp14:editId="0F15E3A9">
            <wp:extent cx="5759450" cy="3032760"/>
            <wp:effectExtent l="0" t="0" r="0" b="0"/>
            <wp:docPr id="79386237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86237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03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5E0E7" w14:textId="2B34EF35" w:rsidR="000B331C" w:rsidRPr="00CF5897" w:rsidRDefault="00EF3DF3" w:rsidP="003731BC">
      <w:pPr>
        <w:pStyle w:val="Legenda"/>
        <w:jc w:val="both"/>
        <w:rPr>
          <w:rFonts w:ascii="Arial" w:hAnsi="Arial" w:cs="Arial"/>
          <w:sz w:val="24"/>
          <w:szCs w:val="24"/>
        </w:rPr>
      </w:pPr>
      <w:bookmarkStart w:id="62" w:name="_Toc219977056"/>
      <w:r w:rsidRPr="00CF5897">
        <w:rPr>
          <w:rFonts w:ascii="Arial" w:hAnsi="Arial" w:cs="Arial"/>
        </w:rPr>
        <w:t xml:space="preserve">Rysunek </w:t>
      </w:r>
      <w:r w:rsidRPr="00CF5897">
        <w:rPr>
          <w:rFonts w:ascii="Arial" w:hAnsi="Arial" w:cs="Arial"/>
        </w:rPr>
        <w:fldChar w:fldCharType="begin"/>
      </w:r>
      <w:r w:rsidRPr="00CF5897">
        <w:rPr>
          <w:rFonts w:ascii="Arial" w:hAnsi="Arial" w:cs="Arial"/>
        </w:rPr>
        <w:instrText>SEQ Rysunek \* ARABIC</w:instrText>
      </w:r>
      <w:r w:rsidRPr="00CF5897">
        <w:rPr>
          <w:rFonts w:ascii="Arial" w:hAnsi="Arial" w:cs="Arial"/>
        </w:rPr>
        <w:fldChar w:fldCharType="separate"/>
      </w:r>
      <w:r w:rsidR="008C180D">
        <w:rPr>
          <w:rFonts w:ascii="Arial" w:hAnsi="Arial" w:cs="Arial"/>
          <w:noProof/>
        </w:rPr>
        <w:t>1</w:t>
      </w:r>
      <w:r w:rsidRPr="00CF5897">
        <w:rPr>
          <w:rFonts w:ascii="Arial" w:hAnsi="Arial" w:cs="Arial"/>
        </w:rPr>
        <w:fldChar w:fldCharType="end"/>
      </w:r>
      <w:r w:rsidRPr="00CF5897">
        <w:rPr>
          <w:rFonts w:ascii="Arial" w:hAnsi="Arial" w:cs="Arial"/>
        </w:rPr>
        <w:t>. Widok listy wniosków o płatność</w:t>
      </w:r>
      <w:bookmarkEnd w:id="62"/>
    </w:p>
    <w:p w14:paraId="4F17EE77" w14:textId="77777777" w:rsidR="00C21212" w:rsidRPr="00CF5897" w:rsidRDefault="00C21212" w:rsidP="00291A0B">
      <w:pPr>
        <w:pStyle w:val="Legenda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703C1E2" w14:textId="37325DB8" w:rsidR="000B331C" w:rsidRPr="00CF5897" w:rsidRDefault="000B331C" w:rsidP="00514CB8">
      <w:pPr>
        <w:spacing w:line="360" w:lineRule="auto"/>
        <w:jc w:val="both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Na samej górze widoku dostępny jest stały blok danych z podstawowymi informacjami </w:t>
      </w:r>
      <w:r w:rsidR="009C42E9" w:rsidRPr="00CF5897">
        <w:rPr>
          <w:rFonts w:ascii="Arial" w:hAnsi="Arial" w:cs="Arial"/>
          <w:color w:val="000000" w:themeColor="text1"/>
          <w:sz w:val="24"/>
          <w:szCs w:val="24"/>
        </w:rPr>
        <w:t>o 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projekcie: </w:t>
      </w:r>
      <w:r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Numer projektu, Tytuł</w:t>
      </w:r>
      <w:r w:rsidR="00B32158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projektu</w:t>
      </w:r>
      <w:r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, Nazwa beneficjenta, </w:t>
      </w:r>
      <w:r w:rsidR="00B32158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Identyfikator, </w:t>
      </w:r>
      <w:r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Status projektu, Status wniosku </w:t>
      </w:r>
      <w:r w:rsidR="009C42E9"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o </w:t>
      </w:r>
      <w:r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zmianę.</w:t>
      </w:r>
    </w:p>
    <w:p w14:paraId="4ADA5040" w14:textId="1CF380F3" w:rsidR="00C21212" w:rsidRPr="00CF5897" w:rsidRDefault="00B32158" w:rsidP="003731BC">
      <w:pPr>
        <w:keepNext/>
        <w:spacing w:line="360" w:lineRule="auto"/>
        <w:jc w:val="both"/>
        <w:rPr>
          <w:rFonts w:ascii="Arial" w:hAnsi="Arial" w:cs="Arial"/>
        </w:rPr>
      </w:pPr>
      <w:r w:rsidRPr="00B32158">
        <w:rPr>
          <w:rFonts w:ascii="Arial" w:hAnsi="Arial" w:cs="Arial"/>
          <w:noProof/>
        </w:rPr>
        <w:drawing>
          <wp:inline distT="0" distB="0" distL="0" distR="0" wp14:anchorId="44A6BEDF" wp14:editId="5827995C">
            <wp:extent cx="5759450" cy="87757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87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1BE9D" w14:textId="03E12A4B" w:rsidR="000B331C" w:rsidRPr="00CF5897" w:rsidRDefault="00C21212" w:rsidP="003731BC">
      <w:pPr>
        <w:pStyle w:val="Legenda"/>
        <w:jc w:val="both"/>
        <w:rPr>
          <w:rFonts w:ascii="Arial" w:hAnsi="Arial" w:cs="Arial"/>
          <w:sz w:val="24"/>
          <w:szCs w:val="24"/>
        </w:rPr>
      </w:pPr>
      <w:bookmarkStart w:id="63" w:name="_Toc219977057"/>
      <w:r w:rsidRPr="00CF5897">
        <w:rPr>
          <w:rFonts w:ascii="Arial" w:hAnsi="Arial" w:cs="Arial"/>
        </w:rPr>
        <w:t xml:space="preserve">Rysunek </w:t>
      </w:r>
      <w:r w:rsidRPr="00CF5897">
        <w:rPr>
          <w:rFonts w:ascii="Arial" w:hAnsi="Arial" w:cs="Arial"/>
        </w:rPr>
        <w:fldChar w:fldCharType="begin"/>
      </w:r>
      <w:r w:rsidRPr="00CF5897">
        <w:rPr>
          <w:rFonts w:ascii="Arial" w:hAnsi="Arial" w:cs="Arial"/>
        </w:rPr>
        <w:instrText>SEQ Rysunek \* ARABIC</w:instrText>
      </w:r>
      <w:r w:rsidRPr="00CF5897">
        <w:rPr>
          <w:rFonts w:ascii="Arial" w:hAnsi="Arial" w:cs="Arial"/>
        </w:rPr>
        <w:fldChar w:fldCharType="separate"/>
      </w:r>
      <w:r w:rsidR="008C180D">
        <w:rPr>
          <w:rFonts w:ascii="Arial" w:hAnsi="Arial" w:cs="Arial"/>
          <w:noProof/>
        </w:rPr>
        <w:t>2</w:t>
      </w:r>
      <w:r w:rsidRPr="00CF5897">
        <w:rPr>
          <w:rFonts w:ascii="Arial" w:hAnsi="Arial" w:cs="Arial"/>
        </w:rPr>
        <w:fldChar w:fldCharType="end"/>
      </w:r>
      <w:r w:rsidRPr="00CF5897">
        <w:rPr>
          <w:rFonts w:ascii="Arial" w:hAnsi="Arial" w:cs="Arial"/>
        </w:rPr>
        <w:t>. Widok górnego bloku danych projektu</w:t>
      </w:r>
      <w:bookmarkEnd w:id="63"/>
    </w:p>
    <w:p w14:paraId="5A5E4D52" w14:textId="77777777" w:rsidR="00C21212" w:rsidRPr="00CF5897" w:rsidRDefault="00C21212" w:rsidP="00291A0B">
      <w:pPr>
        <w:pStyle w:val="Legenda"/>
        <w:spacing w:line="360" w:lineRule="auto"/>
        <w:jc w:val="both"/>
        <w:rPr>
          <w:rFonts w:ascii="Arial" w:hAnsi="Arial" w:cs="Arial"/>
          <w:i w:val="0"/>
          <w:iCs w:val="0"/>
          <w:sz w:val="24"/>
          <w:szCs w:val="24"/>
        </w:rPr>
      </w:pPr>
    </w:p>
    <w:p w14:paraId="640267AD" w14:textId="39815E75" w:rsidR="000B331C" w:rsidRPr="00CF5897" w:rsidRDefault="005322A8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Na liście wniosków możesz zobaczyć</w:t>
      </w:r>
      <w:r w:rsidR="000B331C" w:rsidRPr="00CF5897">
        <w:rPr>
          <w:rFonts w:ascii="Arial" w:hAnsi="Arial" w:cs="Arial"/>
          <w:color w:val="000000" w:themeColor="text1"/>
          <w:sz w:val="24"/>
          <w:szCs w:val="24"/>
        </w:rPr>
        <w:t xml:space="preserve"> podstawowe informacje 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wnioskach w projekcie </w:t>
      </w:r>
      <w:r w:rsidR="000B331C" w:rsidRPr="00CF5897">
        <w:rPr>
          <w:rFonts w:ascii="Arial" w:hAnsi="Arial" w:cs="Arial"/>
          <w:color w:val="000000" w:themeColor="text1"/>
          <w:sz w:val="24"/>
          <w:szCs w:val="24"/>
        </w:rPr>
        <w:t>tj.:</w:t>
      </w:r>
      <w:r w:rsidR="00CF5897" w:rsidRPr="00CF5897">
        <w:rPr>
          <w:rFonts w:ascii="Arial" w:hAnsi="Arial" w:cs="Arial"/>
          <w:color w:val="000000" w:themeColor="text1"/>
          <w:sz w:val="24"/>
          <w:szCs w:val="24"/>
        </w:rPr>
        <w:t> </w:t>
      </w:r>
      <w:r w:rsidR="000B331C"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Okres za jaki zostaje złożony wniosek</w:t>
      </w:r>
      <w:r w:rsidR="005B397F"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</w:t>
      </w:r>
      <w:r w:rsidR="005B397F" w:rsidRPr="00CF5897">
        <w:rPr>
          <w:rFonts w:ascii="Arial" w:hAnsi="Arial" w:cs="Arial"/>
          <w:color w:val="000000" w:themeColor="text1"/>
          <w:sz w:val="24"/>
          <w:szCs w:val="24"/>
        </w:rPr>
        <w:t xml:space="preserve">lub </w:t>
      </w:r>
      <w:r w:rsidR="005B397F"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Numer </w:t>
      </w:r>
      <w:r w:rsidR="009D6050"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wniosku,</w:t>
      </w:r>
      <w:r w:rsidR="005B397F" w:rsidRPr="00CF5897">
        <w:rPr>
          <w:rFonts w:ascii="Arial" w:hAnsi="Arial" w:cs="Arial"/>
          <w:color w:val="000000" w:themeColor="text1"/>
          <w:sz w:val="24"/>
          <w:szCs w:val="24"/>
        </w:rPr>
        <w:t xml:space="preserve"> jeśli został nadany</w:t>
      </w:r>
      <w:r w:rsidR="000B331C"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</w:t>
      </w:r>
      <w:r w:rsidR="000B331C" w:rsidRPr="00CF5897">
        <w:rPr>
          <w:rFonts w:ascii="Arial" w:hAnsi="Arial" w:cs="Arial"/>
          <w:color w:val="000000" w:themeColor="text1"/>
          <w:sz w:val="24"/>
          <w:szCs w:val="24"/>
        </w:rPr>
        <w:t>(widoczny na niebieskiej belce)</w:t>
      </w:r>
      <w:r w:rsidR="000B331C"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, Nazwa Realizatora </w:t>
      </w:r>
      <w:r w:rsidR="000B331C" w:rsidRPr="00CF5897">
        <w:rPr>
          <w:rFonts w:ascii="Arial" w:hAnsi="Arial" w:cs="Arial"/>
          <w:color w:val="000000" w:themeColor="text1"/>
          <w:sz w:val="24"/>
          <w:szCs w:val="24"/>
        </w:rPr>
        <w:t xml:space="preserve">(prezentowana na niebieskiej belce </w:t>
      </w:r>
      <w:r w:rsidR="00D503ED" w:rsidRPr="00CF5897">
        <w:rPr>
          <w:rFonts w:ascii="Arial" w:hAnsi="Arial" w:cs="Arial"/>
          <w:color w:val="000000" w:themeColor="text1"/>
          <w:sz w:val="24"/>
          <w:szCs w:val="24"/>
        </w:rPr>
        <w:t>wyłącznie,</w:t>
      </w:r>
      <w:r w:rsidR="000B331C" w:rsidRPr="00CF5897">
        <w:rPr>
          <w:rFonts w:ascii="Arial" w:hAnsi="Arial" w:cs="Arial"/>
          <w:color w:val="000000" w:themeColor="text1"/>
          <w:sz w:val="24"/>
          <w:szCs w:val="24"/>
        </w:rPr>
        <w:t xml:space="preserve"> jeśli jest to wniosek częściowy)</w:t>
      </w:r>
      <w:r w:rsidR="000B331C"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, Wniosek za okres od, Wniosek za</w:t>
      </w:r>
      <w:r w:rsid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 </w:t>
      </w:r>
      <w:r w:rsidR="000B331C"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okres do, Status </w:t>
      </w:r>
      <w:r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wniosku</w:t>
      </w:r>
      <w:r w:rsidR="000B331C"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, Rodzaj </w:t>
      </w:r>
      <w:r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wniosku</w:t>
      </w:r>
      <w:r w:rsidR="000B331C"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, Data ostatniej zmiany, Data złożenia </w:t>
      </w:r>
      <w:r w:rsidR="000B331C" w:rsidRPr="00CF5897">
        <w:rPr>
          <w:rFonts w:ascii="Arial" w:hAnsi="Arial" w:cs="Arial"/>
          <w:color w:val="000000" w:themeColor="text1"/>
          <w:sz w:val="24"/>
          <w:szCs w:val="24"/>
        </w:rPr>
        <w:t>(pole do momentu złożenia wniosku pozostaje puste)</w:t>
      </w:r>
      <w:r w:rsidR="009C42E9" w:rsidRPr="00CF5897">
        <w:rPr>
          <w:rFonts w:ascii="Arial" w:hAnsi="Arial" w:cs="Arial"/>
          <w:color w:val="000000" w:themeColor="text1"/>
          <w:sz w:val="24"/>
          <w:szCs w:val="24"/>
        </w:rPr>
        <w:t>.</w:t>
      </w:r>
      <w:r w:rsidR="000B331C" w:rsidRPr="00CF589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1ED651E6" w14:textId="72605361" w:rsidR="005322A8" w:rsidRPr="00CF5897" w:rsidRDefault="006A719A" w:rsidP="003731BC">
      <w:pPr>
        <w:keepNext/>
        <w:spacing w:line="360" w:lineRule="auto"/>
        <w:jc w:val="both"/>
        <w:rPr>
          <w:rFonts w:ascii="Arial" w:hAnsi="Arial" w:cs="Arial"/>
        </w:rPr>
      </w:pPr>
      <w:r w:rsidRPr="006A719A">
        <w:rPr>
          <w:rFonts w:ascii="Arial" w:hAnsi="Arial" w:cs="Arial"/>
          <w:noProof/>
        </w:rPr>
        <w:lastRenderedPageBreak/>
        <w:drawing>
          <wp:inline distT="0" distB="0" distL="0" distR="0" wp14:anchorId="50B4B9FB" wp14:editId="080D69C0">
            <wp:extent cx="5759450" cy="1748790"/>
            <wp:effectExtent l="0" t="0" r="0" b="3810"/>
            <wp:docPr id="18588644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8644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74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04FE2" w14:textId="02966E9A" w:rsidR="000B331C" w:rsidRPr="00CF5897" w:rsidRDefault="005322A8" w:rsidP="003731BC">
      <w:pPr>
        <w:pStyle w:val="Legenda"/>
        <w:jc w:val="both"/>
        <w:rPr>
          <w:rFonts w:ascii="Arial" w:hAnsi="Arial" w:cs="Arial"/>
          <w:sz w:val="24"/>
          <w:szCs w:val="24"/>
        </w:rPr>
      </w:pPr>
      <w:bookmarkStart w:id="64" w:name="_Toc219977058"/>
      <w:r w:rsidRPr="00CF5897">
        <w:rPr>
          <w:rFonts w:ascii="Arial" w:hAnsi="Arial" w:cs="Arial"/>
        </w:rPr>
        <w:t xml:space="preserve">Rysunek </w:t>
      </w:r>
      <w:r w:rsidRPr="00CF5897">
        <w:rPr>
          <w:rFonts w:ascii="Arial" w:hAnsi="Arial" w:cs="Arial"/>
        </w:rPr>
        <w:fldChar w:fldCharType="begin"/>
      </w:r>
      <w:r w:rsidRPr="00CF5897">
        <w:rPr>
          <w:rFonts w:ascii="Arial" w:hAnsi="Arial" w:cs="Arial"/>
        </w:rPr>
        <w:instrText>SEQ Rysunek \* ARABIC</w:instrText>
      </w:r>
      <w:r w:rsidRPr="00CF5897">
        <w:rPr>
          <w:rFonts w:ascii="Arial" w:hAnsi="Arial" w:cs="Arial"/>
        </w:rPr>
        <w:fldChar w:fldCharType="separate"/>
      </w:r>
      <w:r w:rsidR="008C180D">
        <w:rPr>
          <w:rFonts w:ascii="Arial" w:hAnsi="Arial" w:cs="Arial"/>
          <w:noProof/>
        </w:rPr>
        <w:t>3</w:t>
      </w:r>
      <w:r w:rsidRPr="00CF5897">
        <w:rPr>
          <w:rFonts w:ascii="Arial" w:hAnsi="Arial" w:cs="Arial"/>
        </w:rPr>
        <w:fldChar w:fldCharType="end"/>
      </w:r>
      <w:r w:rsidRPr="00CF5897">
        <w:rPr>
          <w:rFonts w:ascii="Arial" w:hAnsi="Arial" w:cs="Arial"/>
        </w:rPr>
        <w:t>. Widok szczegółów wybranego wniosku na liście wniosków</w:t>
      </w:r>
      <w:bookmarkEnd w:id="64"/>
    </w:p>
    <w:p w14:paraId="0B995038" w14:textId="77777777" w:rsidR="005322A8" w:rsidRPr="00CF5897" w:rsidRDefault="005322A8" w:rsidP="00291A0B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7A33200" w14:textId="40020829" w:rsidR="000B331C" w:rsidRPr="00CF5897" w:rsidRDefault="000B331C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Z poziomu </w:t>
      </w:r>
      <w:r w:rsidR="005322A8" w:rsidRPr="00CF5897">
        <w:rPr>
          <w:rFonts w:ascii="Arial" w:hAnsi="Arial" w:cs="Arial"/>
          <w:color w:val="000000" w:themeColor="text1"/>
          <w:sz w:val="24"/>
          <w:szCs w:val="24"/>
        </w:rPr>
        <w:t xml:space="preserve">listy 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wniosków, dla wybranego wniosku </w:t>
      </w:r>
      <w:r w:rsidR="005322A8" w:rsidRPr="00CF5897">
        <w:rPr>
          <w:rFonts w:ascii="Arial" w:hAnsi="Arial" w:cs="Arial"/>
          <w:color w:val="000000" w:themeColor="text1"/>
          <w:sz w:val="24"/>
          <w:szCs w:val="24"/>
        </w:rPr>
        <w:t>kliknięciu trzech kropek na</w:t>
      </w:r>
      <w:r w:rsidR="00CF5897">
        <w:rPr>
          <w:rFonts w:ascii="Arial" w:hAnsi="Arial" w:cs="Arial"/>
          <w:color w:val="000000" w:themeColor="text1"/>
          <w:sz w:val="24"/>
          <w:szCs w:val="24"/>
        </w:rPr>
        <w:t> </w:t>
      </w:r>
      <w:r w:rsidR="005322A8" w:rsidRPr="00CF5897">
        <w:rPr>
          <w:rFonts w:ascii="Arial" w:hAnsi="Arial" w:cs="Arial"/>
          <w:color w:val="000000" w:themeColor="text1"/>
          <w:sz w:val="24"/>
          <w:szCs w:val="24"/>
        </w:rPr>
        <w:t>niebieskiej belce</w:t>
      </w:r>
      <w:r w:rsidR="009C42E9" w:rsidRPr="00CF589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322A8" w:rsidRPr="00CF5897">
        <w:rPr>
          <w:rFonts w:ascii="Arial" w:hAnsi="Arial" w:cs="Arial"/>
          <w:color w:val="000000" w:themeColor="text1"/>
          <w:sz w:val="24"/>
          <w:szCs w:val="24"/>
        </w:rPr>
        <w:t>masz dostępne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następujące funkcje</w:t>
      </w:r>
      <w:r w:rsidR="009C42E9" w:rsidRPr="00CF5897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5AC1F5C0" w14:textId="0D0D6CDE" w:rsidR="000B331C" w:rsidRPr="00CF5897" w:rsidRDefault="000B331C" w:rsidP="00514CB8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/>
          <w:iCs/>
          <w:color w:val="000000" w:themeColor="text1"/>
        </w:rPr>
      </w:pPr>
      <w:r w:rsidRPr="00CF5897">
        <w:rPr>
          <w:rFonts w:ascii="Arial" w:hAnsi="Arial" w:cs="Arial"/>
          <w:i/>
          <w:iCs/>
          <w:color w:val="000000" w:themeColor="text1"/>
        </w:rPr>
        <w:t>Podgląd wniosku</w:t>
      </w:r>
      <w:r w:rsidR="005322A8" w:rsidRPr="00CF5897">
        <w:rPr>
          <w:rFonts w:ascii="Arial" w:hAnsi="Arial" w:cs="Arial"/>
          <w:i/>
          <w:iCs/>
          <w:color w:val="000000" w:themeColor="text1"/>
        </w:rPr>
        <w:t>,</w:t>
      </w:r>
    </w:p>
    <w:p w14:paraId="5DFDB917" w14:textId="57163C37" w:rsidR="000B331C" w:rsidRPr="00CF5897" w:rsidRDefault="000B331C" w:rsidP="00514CB8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/>
          <w:iCs/>
          <w:color w:val="000000" w:themeColor="text1"/>
        </w:rPr>
      </w:pPr>
      <w:r w:rsidRPr="00CF5897">
        <w:rPr>
          <w:rFonts w:ascii="Arial" w:hAnsi="Arial" w:cs="Arial"/>
          <w:i/>
          <w:iCs/>
          <w:color w:val="000000" w:themeColor="text1"/>
        </w:rPr>
        <w:t>Edytuj</w:t>
      </w:r>
      <w:r w:rsidR="005322A8" w:rsidRPr="00CF5897">
        <w:rPr>
          <w:rFonts w:ascii="Arial" w:hAnsi="Arial" w:cs="Arial"/>
          <w:i/>
          <w:iCs/>
          <w:color w:val="000000" w:themeColor="text1"/>
        </w:rPr>
        <w:t>.</w:t>
      </w:r>
    </w:p>
    <w:p w14:paraId="1BEF9AB9" w14:textId="77777777" w:rsidR="00D503ED" w:rsidRPr="00CF5897" w:rsidRDefault="00D503ED" w:rsidP="00514CB8">
      <w:pPr>
        <w:pStyle w:val="Akapitzlist"/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67C18595" w14:textId="73C5C3CB" w:rsidR="000B331C" w:rsidRPr="00CF5897" w:rsidRDefault="000B331C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Pozostałe elementy widoku to:</w:t>
      </w:r>
    </w:p>
    <w:p w14:paraId="062E87D0" w14:textId="68E77E00" w:rsidR="000B331C" w:rsidRPr="00CF5897" w:rsidRDefault="000B331C" w:rsidP="00514CB8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 xml:space="preserve">Menu </w:t>
      </w:r>
      <w:r w:rsidRPr="00CF5897">
        <w:rPr>
          <w:rFonts w:ascii="Arial" w:hAnsi="Arial" w:cs="Arial"/>
          <w:i/>
          <w:iCs/>
          <w:color w:val="000000" w:themeColor="text1"/>
        </w:rPr>
        <w:t>Zarządzanie wnioskiem</w:t>
      </w:r>
      <w:r w:rsidR="00435475" w:rsidRPr="00CF5897">
        <w:rPr>
          <w:rFonts w:ascii="Arial" w:hAnsi="Arial" w:cs="Arial"/>
          <w:color w:val="000000" w:themeColor="text1"/>
        </w:rPr>
        <w:t>:</w:t>
      </w:r>
    </w:p>
    <w:p w14:paraId="421CF281" w14:textId="5B802BAA" w:rsidR="000B331C" w:rsidRPr="00CF5897" w:rsidRDefault="00435475" w:rsidP="00514CB8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w</w:t>
      </w:r>
      <w:r w:rsidR="000B331C" w:rsidRPr="00CF5897">
        <w:rPr>
          <w:rFonts w:ascii="Arial" w:hAnsi="Arial" w:cs="Arial"/>
          <w:color w:val="000000" w:themeColor="text1"/>
        </w:rPr>
        <w:t xml:space="preserve"> przypadku projektów nierozliczanych wnioskami częściowymi </w:t>
      </w:r>
      <w:r w:rsidRPr="00CF5897">
        <w:rPr>
          <w:rFonts w:ascii="Arial" w:hAnsi="Arial" w:cs="Arial"/>
          <w:color w:val="000000" w:themeColor="text1"/>
        </w:rPr>
        <w:t xml:space="preserve">system udostępnia </w:t>
      </w:r>
      <w:r w:rsidR="000B331C" w:rsidRPr="00CF5897">
        <w:rPr>
          <w:rFonts w:ascii="Arial" w:hAnsi="Arial" w:cs="Arial"/>
          <w:color w:val="000000" w:themeColor="text1"/>
        </w:rPr>
        <w:t>dostępne funkcje:</w:t>
      </w:r>
      <w:r w:rsidR="000B331C" w:rsidRPr="00CF5897">
        <w:rPr>
          <w:rFonts w:ascii="Arial" w:hAnsi="Arial" w:cs="Arial"/>
          <w:i/>
          <w:iCs/>
          <w:color w:val="000000" w:themeColor="text1"/>
        </w:rPr>
        <w:t xml:space="preserve"> Utwórz nowy wniosek, Utwórz szybki wniosek o</w:t>
      </w:r>
      <w:r w:rsidR="00CF5897" w:rsidRPr="00CF5897">
        <w:rPr>
          <w:rFonts w:ascii="Arial" w:hAnsi="Arial" w:cs="Arial"/>
          <w:i/>
          <w:iCs/>
          <w:color w:val="000000" w:themeColor="text1"/>
        </w:rPr>
        <w:t> </w:t>
      </w:r>
      <w:r w:rsidR="000B331C" w:rsidRPr="00CF5897">
        <w:rPr>
          <w:rFonts w:ascii="Arial" w:hAnsi="Arial" w:cs="Arial"/>
          <w:i/>
          <w:iCs/>
          <w:color w:val="000000" w:themeColor="text1"/>
        </w:rPr>
        <w:t>zaliczkę.</w:t>
      </w:r>
      <w:r w:rsidR="000B331C" w:rsidRPr="00CF5897">
        <w:rPr>
          <w:rFonts w:ascii="Arial" w:hAnsi="Arial" w:cs="Arial"/>
          <w:color w:val="000000" w:themeColor="text1"/>
        </w:rPr>
        <w:t xml:space="preserve"> </w:t>
      </w:r>
    </w:p>
    <w:p w14:paraId="42CC2656" w14:textId="7C4B3C05" w:rsidR="00435475" w:rsidRPr="00CF5897" w:rsidRDefault="000A14AF" w:rsidP="00514CB8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j</w:t>
      </w:r>
      <w:r w:rsidR="00435475" w:rsidRPr="00CF5897">
        <w:rPr>
          <w:rFonts w:ascii="Arial" w:hAnsi="Arial" w:cs="Arial"/>
          <w:color w:val="000000" w:themeColor="text1"/>
        </w:rPr>
        <w:t xml:space="preserve">eśli jesteś beneficjentem w, </w:t>
      </w:r>
      <w:r w:rsidRPr="00CF5897">
        <w:rPr>
          <w:rFonts w:ascii="Arial" w:hAnsi="Arial" w:cs="Arial"/>
          <w:color w:val="000000" w:themeColor="text1"/>
        </w:rPr>
        <w:t>system udostępnia</w:t>
      </w:r>
      <w:r w:rsidR="00435475" w:rsidRPr="00CF5897">
        <w:rPr>
          <w:rFonts w:ascii="Arial" w:hAnsi="Arial" w:cs="Arial"/>
          <w:color w:val="000000" w:themeColor="text1"/>
        </w:rPr>
        <w:t xml:space="preserve"> funkcje:</w:t>
      </w:r>
      <w:r w:rsidR="00435475" w:rsidRPr="00CF5897">
        <w:rPr>
          <w:rFonts w:ascii="Arial" w:hAnsi="Arial" w:cs="Arial"/>
          <w:i/>
          <w:iCs/>
          <w:color w:val="000000" w:themeColor="text1"/>
        </w:rPr>
        <w:t xml:space="preserve"> Utwórz nowy wniosek zbiorczy, Utwórz nowy wniosek częściowy, Utwórz szybki wniosek o zaliczkę</w:t>
      </w:r>
      <w:r w:rsidRPr="00CF5897">
        <w:rPr>
          <w:rFonts w:ascii="Arial" w:hAnsi="Arial" w:cs="Arial"/>
          <w:i/>
          <w:iCs/>
          <w:color w:val="000000" w:themeColor="text1"/>
        </w:rPr>
        <w:t>,</w:t>
      </w:r>
    </w:p>
    <w:p w14:paraId="6B9024B0" w14:textId="7E37B576" w:rsidR="000B331C" w:rsidRPr="00CF5897" w:rsidRDefault="000A14AF" w:rsidP="00514CB8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i/>
          <w:iCs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jeśli jesteś realizatorem w projektach rozliczanych wnioskami częściowymi</w:t>
      </w:r>
      <w:r w:rsidRPr="00CF5897" w:rsidDel="00435475">
        <w:rPr>
          <w:rFonts w:ascii="Arial" w:hAnsi="Arial" w:cs="Arial"/>
          <w:color w:val="000000" w:themeColor="text1"/>
        </w:rPr>
        <w:t xml:space="preserve"> </w:t>
      </w:r>
      <w:r w:rsidR="000B331C" w:rsidRPr="00CF5897">
        <w:rPr>
          <w:rFonts w:ascii="Arial" w:hAnsi="Arial" w:cs="Arial"/>
          <w:color w:val="000000" w:themeColor="text1"/>
        </w:rPr>
        <w:t xml:space="preserve">przypadku </w:t>
      </w:r>
      <w:r w:rsidRPr="00CF5897">
        <w:rPr>
          <w:rFonts w:ascii="Arial" w:hAnsi="Arial" w:cs="Arial"/>
          <w:color w:val="000000" w:themeColor="text1"/>
        </w:rPr>
        <w:t xml:space="preserve">system udostępnia </w:t>
      </w:r>
      <w:r w:rsidR="000B331C" w:rsidRPr="00CF5897">
        <w:rPr>
          <w:rFonts w:ascii="Arial" w:hAnsi="Arial" w:cs="Arial"/>
          <w:color w:val="000000" w:themeColor="text1"/>
        </w:rPr>
        <w:t>funkcje:</w:t>
      </w:r>
      <w:r w:rsidR="000B331C" w:rsidRPr="00CF5897">
        <w:rPr>
          <w:rFonts w:ascii="Arial" w:hAnsi="Arial" w:cs="Arial"/>
          <w:i/>
          <w:iCs/>
          <w:color w:val="000000" w:themeColor="text1"/>
        </w:rPr>
        <w:t xml:space="preserve"> Utwórz nowy wniosek częściowy, Utwórz szybki wniosek o zaliczkę oraz Wróć do</w:t>
      </w:r>
      <w:r w:rsidR="00CF5897">
        <w:rPr>
          <w:rFonts w:ascii="Arial" w:hAnsi="Arial" w:cs="Arial"/>
          <w:i/>
          <w:iCs/>
          <w:color w:val="000000" w:themeColor="text1"/>
        </w:rPr>
        <w:t> </w:t>
      </w:r>
      <w:r w:rsidR="000B331C" w:rsidRPr="00CF5897">
        <w:rPr>
          <w:rFonts w:ascii="Arial" w:hAnsi="Arial" w:cs="Arial"/>
          <w:i/>
          <w:iCs/>
          <w:color w:val="000000" w:themeColor="text1"/>
        </w:rPr>
        <w:t>zarządzania projektem.</w:t>
      </w:r>
    </w:p>
    <w:p w14:paraId="0A8304DD" w14:textId="694B4289" w:rsidR="000B331C" w:rsidRPr="00CF5897" w:rsidRDefault="000B331C" w:rsidP="00514CB8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 xml:space="preserve">Menu </w:t>
      </w:r>
      <w:r w:rsidRPr="00CF5897">
        <w:rPr>
          <w:rFonts w:ascii="Arial" w:hAnsi="Arial" w:cs="Arial"/>
          <w:i/>
          <w:iCs/>
          <w:color w:val="000000" w:themeColor="text1"/>
        </w:rPr>
        <w:t>Pokaż wnioski</w:t>
      </w:r>
      <w:r w:rsidR="000A14AF" w:rsidRPr="00CF5897">
        <w:rPr>
          <w:rFonts w:ascii="Arial" w:hAnsi="Arial" w:cs="Arial"/>
          <w:color w:val="000000" w:themeColor="text1"/>
        </w:rPr>
        <w:t>:</w:t>
      </w:r>
    </w:p>
    <w:p w14:paraId="5F5E374C" w14:textId="0CC515DD" w:rsidR="000B331C" w:rsidRPr="00CF5897" w:rsidRDefault="000B331C" w:rsidP="00514CB8">
      <w:pPr>
        <w:pStyle w:val="Akapitzlist"/>
        <w:spacing w:line="360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CF5897">
        <w:rPr>
          <w:rFonts w:ascii="Arial" w:hAnsi="Arial" w:cs="Arial"/>
          <w:color w:val="000000" w:themeColor="text1"/>
          <w:lang w:eastAsia="en-US"/>
        </w:rPr>
        <w:t xml:space="preserve">Menu </w:t>
      </w:r>
      <w:r w:rsidR="000A14AF" w:rsidRPr="00CF5897">
        <w:rPr>
          <w:rFonts w:ascii="Arial" w:hAnsi="Arial" w:cs="Arial"/>
          <w:color w:val="000000" w:themeColor="text1"/>
          <w:lang w:eastAsia="en-US"/>
        </w:rPr>
        <w:t>to zobaczysz</w:t>
      </w:r>
      <w:r w:rsidR="000A14AF" w:rsidRPr="00CF5897">
        <w:rPr>
          <w:rFonts w:ascii="Arial" w:hAnsi="Arial" w:cs="Arial"/>
          <w:i/>
          <w:iCs/>
          <w:color w:val="000000" w:themeColor="text1"/>
          <w:lang w:eastAsia="en-US"/>
        </w:rPr>
        <w:t xml:space="preserve"> </w:t>
      </w:r>
      <w:r w:rsidRPr="00CF5897">
        <w:rPr>
          <w:rFonts w:ascii="Arial" w:hAnsi="Arial" w:cs="Arial"/>
          <w:color w:val="000000" w:themeColor="text1"/>
          <w:lang w:eastAsia="en-US"/>
        </w:rPr>
        <w:t xml:space="preserve">wyłącznie </w:t>
      </w:r>
      <w:r w:rsidR="000A14AF" w:rsidRPr="00CF5897">
        <w:rPr>
          <w:rFonts w:ascii="Arial" w:hAnsi="Arial" w:cs="Arial"/>
          <w:color w:val="000000" w:themeColor="text1"/>
          <w:lang w:eastAsia="en-US"/>
        </w:rPr>
        <w:t>w projektach</w:t>
      </w:r>
      <w:r w:rsidRPr="00CF5897">
        <w:rPr>
          <w:rFonts w:ascii="Arial" w:hAnsi="Arial" w:cs="Arial"/>
          <w:color w:val="000000" w:themeColor="text1"/>
          <w:lang w:eastAsia="en-US"/>
        </w:rPr>
        <w:t xml:space="preserve"> rozliczanych wnioskami częściowymi</w:t>
      </w:r>
      <w:r w:rsidR="000A14AF" w:rsidRPr="00CF5897">
        <w:rPr>
          <w:rFonts w:ascii="Arial" w:hAnsi="Arial" w:cs="Arial"/>
          <w:color w:val="000000" w:themeColor="text1"/>
          <w:lang w:eastAsia="en-US"/>
        </w:rPr>
        <w:t>. Umożliwi Ci ono</w:t>
      </w:r>
      <w:r w:rsidRPr="00CF5897">
        <w:rPr>
          <w:rFonts w:ascii="Arial" w:hAnsi="Arial" w:cs="Arial"/>
          <w:color w:val="000000" w:themeColor="text1"/>
          <w:lang w:eastAsia="en-US"/>
        </w:rPr>
        <w:t xml:space="preserve"> przełączanie się między listą wniosków zbiorczych </w:t>
      </w:r>
      <w:r w:rsidR="004E20C7" w:rsidRPr="00CF5897">
        <w:rPr>
          <w:rFonts w:ascii="Arial" w:hAnsi="Arial" w:cs="Arial"/>
          <w:color w:val="000000" w:themeColor="text1"/>
          <w:lang w:eastAsia="en-US"/>
        </w:rPr>
        <w:t>i</w:t>
      </w:r>
      <w:r w:rsidRPr="00CF5897">
        <w:rPr>
          <w:rFonts w:ascii="Arial" w:hAnsi="Arial" w:cs="Arial"/>
          <w:color w:val="000000" w:themeColor="text1"/>
          <w:lang w:eastAsia="en-US"/>
        </w:rPr>
        <w:t xml:space="preserve"> częściowych.</w:t>
      </w:r>
    </w:p>
    <w:p w14:paraId="00B57947" w14:textId="69112104" w:rsidR="000B331C" w:rsidRDefault="000B331C" w:rsidP="00514CB8">
      <w:pPr>
        <w:pStyle w:val="Akapitzlist"/>
        <w:spacing w:line="360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CF5897">
        <w:rPr>
          <w:rFonts w:ascii="Arial" w:hAnsi="Arial" w:cs="Arial"/>
          <w:color w:val="000000" w:themeColor="text1"/>
        </w:rPr>
        <w:t xml:space="preserve">Składa się z dwóch pozycji: </w:t>
      </w:r>
      <w:r w:rsidRPr="00CF5897">
        <w:rPr>
          <w:rFonts w:ascii="Arial" w:hAnsi="Arial" w:cs="Arial"/>
          <w:i/>
          <w:iCs/>
          <w:color w:val="000000" w:themeColor="text1"/>
        </w:rPr>
        <w:t>Wnioski zbiorcze, Wnioski częściowe</w:t>
      </w:r>
      <w:r w:rsidRPr="00CF5897">
        <w:rPr>
          <w:rFonts w:ascii="Arial" w:hAnsi="Arial" w:cs="Arial"/>
          <w:color w:val="000000" w:themeColor="text1"/>
          <w:lang w:eastAsia="en-US"/>
        </w:rPr>
        <w:t xml:space="preserve">. </w:t>
      </w:r>
    </w:p>
    <w:p w14:paraId="70112DE7" w14:textId="35F83C1C" w:rsidR="00FB0A37" w:rsidRPr="00CF5897" w:rsidRDefault="00FB0A37" w:rsidP="00514CB8">
      <w:pPr>
        <w:pStyle w:val="Akapitzlist"/>
        <w:spacing w:line="360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FB0A37">
        <w:rPr>
          <w:rFonts w:ascii="Arial" w:hAnsi="Arial" w:cs="Arial"/>
          <w:color w:val="000000" w:themeColor="text1"/>
          <w:lang w:eastAsia="en-US"/>
        </w:rPr>
        <w:lastRenderedPageBreak/>
        <w:t>Podczas zmiany widoku między listami „Wnioski zbiorcze” i „Wnioski częściowe” aplikacja zapamiętuje wybór użytkownika w kontekście bieżącej sesji. Wybór listy zapisany w bieżącej sesji użytkownika jest nadrzędny względem listy domyślnej (domyślna lista zależy od kontekstu pracy użytkownika). Przy ponownym otwarciu widoku listy wniosków lub powrocie z innego ekranu w trakcie tej samej sesji system odczytuje zapamiętaną wartość i ustawia wcześniej wybrany widok jako domyślny. Jeśli w danej sesji użytkownik nie dokona żadnej zmiany, obowiązuje dotychczasowa logika prezentowania domyślnej listy wniosków.</w:t>
      </w:r>
    </w:p>
    <w:p w14:paraId="4CFA59AE" w14:textId="1757037C" w:rsidR="000B331C" w:rsidRPr="00CF5897" w:rsidRDefault="000B331C" w:rsidP="00514CB8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Liczba wyników widoczna na głównej belce widoku informuje o liczbie wyszukanych elementów.</w:t>
      </w:r>
    </w:p>
    <w:p w14:paraId="3B4F4D97" w14:textId="4A4220A1" w:rsidR="000B331C" w:rsidRPr="00CF5897" w:rsidRDefault="000B331C" w:rsidP="00514CB8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Liczba wyników na stronie określa, ile elementów będzie wyświetlanych na</w:t>
      </w:r>
      <w:r w:rsidR="00CF5897">
        <w:rPr>
          <w:rFonts w:ascii="Arial" w:hAnsi="Arial" w:cs="Arial"/>
          <w:color w:val="000000" w:themeColor="text1"/>
        </w:rPr>
        <w:t> </w:t>
      </w:r>
      <w:r w:rsidRPr="00CF5897">
        <w:rPr>
          <w:rFonts w:ascii="Arial" w:hAnsi="Arial" w:cs="Arial"/>
          <w:color w:val="000000" w:themeColor="text1"/>
        </w:rPr>
        <w:t xml:space="preserve">stronie </w:t>
      </w:r>
      <w:r w:rsidR="009C42E9" w:rsidRPr="00CF5897">
        <w:rPr>
          <w:rFonts w:ascii="Arial" w:hAnsi="Arial" w:cs="Arial"/>
          <w:color w:val="000000" w:themeColor="text1"/>
        </w:rPr>
        <w:t>i </w:t>
      </w:r>
      <w:r w:rsidRPr="00CF5897">
        <w:rPr>
          <w:rFonts w:ascii="Arial" w:hAnsi="Arial" w:cs="Arial"/>
          <w:color w:val="000000" w:themeColor="text1"/>
        </w:rPr>
        <w:t>może być ograniczona przez wartości 10, 20, 40, 60, 80 lub 100.</w:t>
      </w:r>
    </w:p>
    <w:p w14:paraId="52814CB3" w14:textId="7A1C141F" w:rsidR="00AF673D" w:rsidRPr="00CF5897" w:rsidRDefault="000B331C" w:rsidP="00514CB8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Panel sortowania i filtrowania - domyślnie panel jest zwinięty, po</w:t>
      </w:r>
      <w:r w:rsidR="004E20C7" w:rsidRPr="00CF5897">
        <w:rPr>
          <w:rFonts w:ascii="Arial" w:hAnsi="Arial" w:cs="Arial"/>
          <w:color w:val="000000" w:themeColor="text1"/>
        </w:rPr>
        <w:t xml:space="preserve"> jego</w:t>
      </w:r>
      <w:r w:rsidRPr="00CF5897">
        <w:rPr>
          <w:rFonts w:ascii="Arial" w:hAnsi="Arial" w:cs="Arial"/>
          <w:color w:val="000000" w:themeColor="text1"/>
        </w:rPr>
        <w:t xml:space="preserve"> rozwinięciu użytkownik uzyskuje dostęp do </w:t>
      </w:r>
      <w:r w:rsidR="00AF673D" w:rsidRPr="00CF5897">
        <w:rPr>
          <w:rFonts w:ascii="Arial" w:hAnsi="Arial" w:cs="Arial"/>
          <w:color w:val="000000" w:themeColor="text1"/>
        </w:rPr>
        <w:t>kryteriów filtrowania. Działanie panelu opisujemy szerzej w instrukcji dla obszaru tematycznego Projekty.</w:t>
      </w:r>
    </w:p>
    <w:p w14:paraId="4A534065" w14:textId="734684A9" w:rsidR="00AF673D" w:rsidRPr="00CF5897" w:rsidRDefault="000B331C" w:rsidP="00514CB8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 xml:space="preserve">Dodatkowy checkbox </w:t>
      </w:r>
      <w:r w:rsidRPr="00CF5897">
        <w:rPr>
          <w:rFonts w:ascii="Arial" w:hAnsi="Arial" w:cs="Arial"/>
          <w:i/>
          <w:iCs/>
          <w:color w:val="000000" w:themeColor="text1"/>
        </w:rPr>
        <w:t>Pokaż tylko moje wnioski</w:t>
      </w:r>
      <w:r w:rsidR="00AF673D" w:rsidRPr="00CF5897">
        <w:rPr>
          <w:rFonts w:ascii="Arial" w:hAnsi="Arial" w:cs="Arial"/>
          <w:color w:val="000000" w:themeColor="text1"/>
        </w:rPr>
        <w:t xml:space="preserve"> zobaczysz tylko wtedy, gdy</w:t>
      </w:r>
      <w:r w:rsidR="00CF5897">
        <w:rPr>
          <w:rFonts w:ascii="Arial" w:hAnsi="Arial" w:cs="Arial"/>
          <w:color w:val="000000" w:themeColor="text1"/>
        </w:rPr>
        <w:t> </w:t>
      </w:r>
      <w:r w:rsidR="00AF673D" w:rsidRPr="00CF5897">
        <w:rPr>
          <w:rFonts w:ascii="Arial" w:hAnsi="Arial" w:cs="Arial"/>
          <w:color w:val="000000" w:themeColor="text1"/>
        </w:rPr>
        <w:t>jako beneficjent przeglądasz listę wniosków częściowych.</w:t>
      </w:r>
    </w:p>
    <w:p w14:paraId="5FC75117" w14:textId="77777777" w:rsidR="00D503ED" w:rsidRPr="00CF5897" w:rsidRDefault="00D503ED" w:rsidP="00CF5897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035ADB1" w14:textId="0409E239" w:rsidR="000B331C" w:rsidRPr="00CF5897" w:rsidRDefault="000B331C" w:rsidP="00CF5897">
      <w:pPr>
        <w:pStyle w:val="Nagwek2"/>
        <w:spacing w:line="360" w:lineRule="auto"/>
        <w:rPr>
          <w:rFonts w:ascii="Arial" w:hAnsi="Arial" w:cs="Arial"/>
          <w:color w:val="000000" w:themeColor="text1"/>
        </w:rPr>
      </w:pPr>
      <w:bookmarkStart w:id="65" w:name="_Toc216830140"/>
      <w:r w:rsidRPr="00CF5897">
        <w:rPr>
          <w:rFonts w:ascii="Arial" w:hAnsi="Arial" w:cs="Arial"/>
          <w:color w:val="000000" w:themeColor="text1"/>
        </w:rPr>
        <w:t xml:space="preserve">Tworzenie </w:t>
      </w:r>
      <w:r w:rsidR="00AA748B" w:rsidRPr="00CF5897">
        <w:rPr>
          <w:rFonts w:ascii="Arial" w:hAnsi="Arial" w:cs="Arial"/>
          <w:color w:val="000000" w:themeColor="text1"/>
        </w:rPr>
        <w:t xml:space="preserve">wniosku </w:t>
      </w:r>
      <w:r w:rsidRPr="00CF5897">
        <w:rPr>
          <w:rFonts w:ascii="Arial" w:hAnsi="Arial" w:cs="Arial"/>
          <w:color w:val="000000" w:themeColor="text1"/>
        </w:rPr>
        <w:t xml:space="preserve">o </w:t>
      </w:r>
      <w:r w:rsidR="00AA748B" w:rsidRPr="00CF5897">
        <w:rPr>
          <w:rFonts w:ascii="Arial" w:hAnsi="Arial" w:cs="Arial"/>
          <w:color w:val="000000" w:themeColor="text1"/>
        </w:rPr>
        <w:t>płatność</w:t>
      </w:r>
      <w:bookmarkEnd w:id="65"/>
    </w:p>
    <w:p w14:paraId="6E95A03E" w14:textId="7D316A46" w:rsidR="000B331C" w:rsidRPr="00CF5897" w:rsidRDefault="000B331C" w:rsidP="00CF5897">
      <w:pPr>
        <w:spacing w:line="360" w:lineRule="auto"/>
        <w:rPr>
          <w:rFonts w:ascii="Arial" w:hAnsi="Arial" w:cs="Arial"/>
          <w:color w:val="000000" w:themeColor="text1"/>
        </w:rPr>
      </w:pPr>
    </w:p>
    <w:p w14:paraId="468F55CA" w14:textId="4138D1D9" w:rsidR="007B0C47" w:rsidRPr="00CF5897" w:rsidRDefault="007B0C47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Jeśli jesteś beneficjentem, to możesz tworzyć wnioski o płatność oraz, w projektach rozliczanych wnioskami częściowymi, wnioski zbiorcze i wnioski częściowe.</w:t>
      </w:r>
    </w:p>
    <w:p w14:paraId="16AA08EF" w14:textId="63B6709D" w:rsidR="007B0C47" w:rsidRPr="00CF5897" w:rsidRDefault="007B0C47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Jeśli jesteś realizatorem, to w projektach rozliczanych wnioskami częściowymi, możesz tworzyć wnioski częściowe.</w:t>
      </w:r>
    </w:p>
    <w:p w14:paraId="12DAC280" w14:textId="00BBC168" w:rsidR="009C42E9" w:rsidRPr="00CF5897" w:rsidRDefault="000B331C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Po wybraniu funkcji </w:t>
      </w:r>
      <w:r w:rsidR="007E28EE" w:rsidRPr="00CF5897">
        <w:rPr>
          <w:rFonts w:ascii="Arial" w:hAnsi="Arial" w:cs="Arial"/>
          <w:color w:val="000000" w:themeColor="text1"/>
          <w:sz w:val="24"/>
          <w:szCs w:val="24"/>
        </w:rPr>
        <w:t>tworzenia nowego wniosku o płatność wskaż,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jaki rodzaj wniosku chce</w:t>
      </w:r>
      <w:r w:rsidR="007E28EE" w:rsidRPr="00CF5897">
        <w:rPr>
          <w:rFonts w:ascii="Arial" w:hAnsi="Arial" w:cs="Arial"/>
          <w:color w:val="000000" w:themeColor="text1"/>
          <w:sz w:val="24"/>
          <w:szCs w:val="24"/>
        </w:rPr>
        <w:t>sz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utworzyć.</w:t>
      </w:r>
    </w:p>
    <w:p w14:paraId="6F24FAD9" w14:textId="0269A8A1" w:rsidR="000B331C" w:rsidRPr="00CF5897" w:rsidRDefault="007E28EE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Masz </w:t>
      </w:r>
      <w:r w:rsidR="00404853" w:rsidRPr="00CF5897">
        <w:rPr>
          <w:rFonts w:ascii="Arial" w:hAnsi="Arial" w:cs="Arial"/>
          <w:color w:val="000000" w:themeColor="text1"/>
          <w:sz w:val="24"/>
          <w:szCs w:val="24"/>
        </w:rPr>
        <w:t>do wyboru</w:t>
      </w:r>
      <w:r w:rsidR="000B331C" w:rsidRPr="00CF5897">
        <w:rPr>
          <w:rFonts w:ascii="Arial" w:hAnsi="Arial" w:cs="Arial"/>
          <w:color w:val="000000" w:themeColor="text1"/>
          <w:sz w:val="24"/>
          <w:szCs w:val="24"/>
        </w:rPr>
        <w:t xml:space="preserve"> następujące rodzaje wniosków o płatność: </w:t>
      </w:r>
    </w:p>
    <w:p w14:paraId="78B84ABE" w14:textId="7D06EDE3" w:rsidR="000B331C" w:rsidRPr="00CF5897" w:rsidRDefault="000B331C" w:rsidP="00514CB8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Wniosek zaliczkowy,</w:t>
      </w:r>
    </w:p>
    <w:p w14:paraId="51185B3A" w14:textId="77777777" w:rsidR="000B331C" w:rsidRPr="00CF5897" w:rsidRDefault="000B331C" w:rsidP="00514CB8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Wniosek refundacyjny,</w:t>
      </w:r>
    </w:p>
    <w:p w14:paraId="2E7091D2" w14:textId="77777777" w:rsidR="000B331C" w:rsidRPr="00CF5897" w:rsidRDefault="000B331C" w:rsidP="00514CB8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Wniosek rozliczający zaliczkę,</w:t>
      </w:r>
    </w:p>
    <w:p w14:paraId="2F96DF49" w14:textId="77777777" w:rsidR="000B331C" w:rsidRPr="00CF5897" w:rsidRDefault="000B331C" w:rsidP="00514CB8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lastRenderedPageBreak/>
        <w:t>Wniosek sprawozdawczy,</w:t>
      </w:r>
    </w:p>
    <w:p w14:paraId="4A00BDA0" w14:textId="77777777" w:rsidR="000B331C" w:rsidRPr="00CF5897" w:rsidRDefault="000B331C" w:rsidP="00514CB8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Wniosek końcowy.</w:t>
      </w:r>
    </w:p>
    <w:p w14:paraId="31F02AEA" w14:textId="06AABFA1" w:rsidR="007E28EE" w:rsidRPr="00CF5897" w:rsidRDefault="007E28EE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Możesz łączyć</w:t>
      </w:r>
      <w:r w:rsidR="000B331C" w:rsidRPr="00CF5897">
        <w:rPr>
          <w:rFonts w:ascii="Arial" w:hAnsi="Arial" w:cs="Arial"/>
          <w:color w:val="000000" w:themeColor="text1"/>
          <w:sz w:val="24"/>
          <w:szCs w:val="24"/>
        </w:rPr>
        <w:t xml:space="preserve"> ze sobą 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różne rodzaje </w:t>
      </w:r>
      <w:r w:rsidR="000B331C" w:rsidRPr="00CF5897">
        <w:rPr>
          <w:rFonts w:ascii="Arial" w:hAnsi="Arial" w:cs="Arial"/>
          <w:color w:val="000000" w:themeColor="text1"/>
          <w:sz w:val="24"/>
          <w:szCs w:val="24"/>
        </w:rPr>
        <w:t>wniosku.</w:t>
      </w:r>
    </w:p>
    <w:p w14:paraId="15F3D912" w14:textId="5F862B6C" w:rsidR="000B331C" w:rsidRPr="00CF5897" w:rsidRDefault="007E28EE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Jeśli tworzysz wniosek refundacyjny lub rozliczający zaliczkę, system automatyczne oznaczy taki wniosek także jako sprawozdawczy.</w:t>
      </w:r>
    </w:p>
    <w:p w14:paraId="7334CEE1" w14:textId="3BE00895" w:rsidR="007E28EE" w:rsidRPr="00CF5897" w:rsidRDefault="007E28EE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Nie połączysz wniosku zaliczkowego z wnioskiem końcowym.</w:t>
      </w:r>
    </w:p>
    <w:p w14:paraId="24DE2D63" w14:textId="77777777" w:rsidR="00073106" w:rsidRPr="00CF5897" w:rsidRDefault="000B331C">
      <w:pPr>
        <w:keepNext/>
        <w:spacing w:line="360" w:lineRule="auto"/>
        <w:jc w:val="both"/>
        <w:rPr>
          <w:rFonts w:ascii="Arial" w:hAnsi="Arial" w:cs="Arial"/>
        </w:rPr>
      </w:pPr>
      <w:r w:rsidRPr="00CF5897">
        <w:rPr>
          <w:rFonts w:ascii="Arial" w:hAnsi="Arial" w:cs="Arial"/>
          <w:noProof/>
          <w:color w:val="000000" w:themeColor="text1"/>
          <w:sz w:val="24"/>
          <w:szCs w:val="24"/>
        </w:rPr>
        <w:drawing>
          <wp:inline distT="0" distB="0" distL="0" distR="0" wp14:anchorId="31D0355D" wp14:editId="5EA1DE5D">
            <wp:extent cx="5709662" cy="2711303"/>
            <wp:effectExtent l="0" t="0" r="0" b="0"/>
            <wp:docPr id="60" name="Picture 5" descr="Zrzut ekranu tworzenia wniosku o płatność. Do edycji są pola wniosek za okres od i wniosek za okres do. Trzeba również checkboxem zaznaczyć właściwy rodzaj wniosku. Poniżej są przyciski Zapisz i Anuluj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5" descr="Zrzut ekranu tworzenia wniosku o płatność. Do edycji są pola wniosek za okres od i wniosek za okres do. Trzeba również checkboxem zaznaczyć właściwy rodzaj wniosku. Poniżej są przyciski Zapisz i Anuluj. 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76175" cy="2742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B4F51" w14:textId="57387AF4" w:rsidR="000B331C" w:rsidRPr="00CF5897" w:rsidRDefault="00073106" w:rsidP="003731BC">
      <w:pPr>
        <w:pStyle w:val="Legenda"/>
        <w:jc w:val="both"/>
        <w:rPr>
          <w:rFonts w:ascii="Arial" w:hAnsi="Arial" w:cs="Arial"/>
          <w:sz w:val="24"/>
          <w:szCs w:val="24"/>
        </w:rPr>
      </w:pPr>
      <w:bookmarkStart w:id="66" w:name="_Toc219977059"/>
      <w:r w:rsidRPr="00CF5897">
        <w:rPr>
          <w:rFonts w:ascii="Arial" w:hAnsi="Arial" w:cs="Arial"/>
        </w:rPr>
        <w:t xml:space="preserve">Rysunek </w:t>
      </w:r>
      <w:r w:rsidRPr="00CF5897">
        <w:rPr>
          <w:rFonts w:ascii="Arial" w:hAnsi="Arial" w:cs="Arial"/>
        </w:rPr>
        <w:fldChar w:fldCharType="begin"/>
      </w:r>
      <w:r w:rsidRPr="00CF5897">
        <w:rPr>
          <w:rFonts w:ascii="Arial" w:hAnsi="Arial" w:cs="Arial"/>
        </w:rPr>
        <w:instrText>SEQ Rysunek \* ARABIC</w:instrText>
      </w:r>
      <w:r w:rsidRPr="00CF5897">
        <w:rPr>
          <w:rFonts w:ascii="Arial" w:hAnsi="Arial" w:cs="Arial"/>
        </w:rPr>
        <w:fldChar w:fldCharType="separate"/>
      </w:r>
      <w:r w:rsidR="008C180D">
        <w:rPr>
          <w:rFonts w:ascii="Arial" w:hAnsi="Arial" w:cs="Arial"/>
          <w:noProof/>
        </w:rPr>
        <w:t>4</w:t>
      </w:r>
      <w:r w:rsidRPr="00CF5897">
        <w:rPr>
          <w:rFonts w:ascii="Arial" w:hAnsi="Arial" w:cs="Arial"/>
        </w:rPr>
        <w:fldChar w:fldCharType="end"/>
      </w:r>
      <w:r w:rsidRPr="00CF5897">
        <w:rPr>
          <w:rFonts w:ascii="Arial" w:hAnsi="Arial" w:cs="Arial"/>
        </w:rPr>
        <w:t>. Widok ekranu tworzenia wniosku o płatność</w:t>
      </w:r>
      <w:bookmarkEnd w:id="66"/>
    </w:p>
    <w:p w14:paraId="6212A3F1" w14:textId="350D65E4" w:rsidR="00711325" w:rsidRPr="00CF5897" w:rsidRDefault="00711325" w:rsidP="00B3215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Wskazujesz także okres, za jaki składasz wniosek. Na podstawie ostatniego wniosku o</w:t>
      </w:r>
      <w:r w:rsidR="00CF5897" w:rsidRPr="00CF5897">
        <w:rPr>
          <w:rFonts w:ascii="Arial" w:hAnsi="Arial" w:cs="Arial"/>
          <w:color w:val="000000" w:themeColor="text1"/>
          <w:sz w:val="24"/>
          <w:szCs w:val="24"/>
        </w:rPr>
        <w:t> 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płatność system podpowiada Ci datę jaką wpisać w polu </w:t>
      </w:r>
      <w:r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Wniosek za okres od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0BAE5C8" w14:textId="346A7ED1" w:rsidR="007E69CF" w:rsidRPr="00CF5897" w:rsidRDefault="000B331C" w:rsidP="00B3215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Po wybraniu rodzaju wniosku oraz wskazaniu okresu, za który ma zostać utworzony wniosek o płatność, </w:t>
      </w:r>
      <w:r w:rsidR="00711325" w:rsidRPr="00CF5897">
        <w:rPr>
          <w:rFonts w:ascii="Arial" w:hAnsi="Arial" w:cs="Arial"/>
          <w:color w:val="000000" w:themeColor="text1"/>
          <w:sz w:val="24"/>
          <w:szCs w:val="24"/>
        </w:rPr>
        <w:t xml:space="preserve">zapisujesz go w systemie korzystając z funkcji </w:t>
      </w:r>
      <w:r w:rsidR="00711325"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Zapisz</w:t>
      </w:r>
      <w:r w:rsidR="00711325" w:rsidRPr="00CF5897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7E69CF" w:rsidRPr="00CF5897">
        <w:rPr>
          <w:rFonts w:ascii="Arial" w:hAnsi="Arial" w:cs="Arial"/>
          <w:color w:val="000000" w:themeColor="text1"/>
          <w:sz w:val="24"/>
          <w:szCs w:val="24"/>
        </w:rPr>
        <w:t>Przy</w:t>
      </w:r>
      <w:r w:rsidR="00CF5897">
        <w:rPr>
          <w:rFonts w:ascii="Arial" w:hAnsi="Arial" w:cs="Arial"/>
          <w:color w:val="000000" w:themeColor="text1"/>
          <w:sz w:val="24"/>
          <w:szCs w:val="24"/>
        </w:rPr>
        <w:t> </w:t>
      </w:r>
      <w:r w:rsidR="007E69CF" w:rsidRPr="00CF5897">
        <w:rPr>
          <w:rFonts w:ascii="Arial" w:hAnsi="Arial" w:cs="Arial"/>
          <w:color w:val="000000" w:themeColor="text1"/>
          <w:sz w:val="24"/>
          <w:szCs w:val="24"/>
        </w:rPr>
        <w:t>tworzeniu wniosków zbiorczych dodatkowo musisz wskazać wnioski częściowe, w oparciu o które go tworzysz.</w:t>
      </w:r>
    </w:p>
    <w:p w14:paraId="038EC0D4" w14:textId="75CDD427" w:rsidR="000B331C" w:rsidRPr="00CF5897" w:rsidRDefault="00711325" w:rsidP="00B3215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Po zapisaniu wniosku system przeniesie Cię na formularz wniosku, gdzie możesz przystąpić do uzupełniania danych w poszczególnych blokach.</w:t>
      </w:r>
    </w:p>
    <w:p w14:paraId="324ABC6B" w14:textId="51A23938" w:rsidR="00FF2492" w:rsidRPr="00CF5897" w:rsidRDefault="000B331C" w:rsidP="00B3215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Jeśli wartości w polach naruszają reguły walidacyjne, </w:t>
      </w:r>
      <w:r w:rsidR="00711325" w:rsidRPr="00CF5897">
        <w:rPr>
          <w:rFonts w:ascii="Arial" w:hAnsi="Arial" w:cs="Arial"/>
          <w:color w:val="000000" w:themeColor="text1"/>
          <w:sz w:val="24"/>
          <w:szCs w:val="24"/>
        </w:rPr>
        <w:t xml:space="preserve">system 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w zależności od reguły walidacyjnej albo blokuje możliwość utworzenia wniosku albo prezentuje komunikat ostrzegawczy z prośbą o potwierdzenie czy wprowadzone wartości na pewno są</w:t>
      </w:r>
      <w:r w:rsidR="00CF5897">
        <w:rPr>
          <w:rFonts w:ascii="Arial" w:hAnsi="Arial" w:cs="Arial"/>
          <w:color w:val="000000" w:themeColor="text1"/>
          <w:sz w:val="24"/>
          <w:szCs w:val="24"/>
        </w:rPr>
        <w:t> 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prawidłowe. </w:t>
      </w:r>
    </w:p>
    <w:p w14:paraId="6A047B13" w14:textId="14901871" w:rsidR="00B32158" w:rsidRDefault="00B32158" w:rsidP="00B3215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32158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Utworzony wniosek o płatność otrzymuje status </w:t>
      </w:r>
      <w:r w:rsidRPr="00514CB8">
        <w:rPr>
          <w:rFonts w:ascii="Arial" w:hAnsi="Arial" w:cs="Arial"/>
          <w:i/>
          <w:iCs/>
          <w:color w:val="000000" w:themeColor="text1"/>
          <w:sz w:val="24"/>
          <w:szCs w:val="24"/>
        </w:rPr>
        <w:t>W przygotowaniu</w:t>
      </w:r>
      <w:r w:rsidRPr="00B32158">
        <w:rPr>
          <w:rFonts w:ascii="Arial" w:hAnsi="Arial" w:cs="Arial"/>
          <w:color w:val="000000" w:themeColor="text1"/>
          <w:sz w:val="24"/>
          <w:szCs w:val="24"/>
        </w:rPr>
        <w:t xml:space="preserve"> i pozostaje w nim, dopóki nie zostanie przekazany do podpisu lub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jak </w:t>
      </w:r>
      <w:r w:rsidRPr="00B32158">
        <w:rPr>
          <w:rFonts w:ascii="Arial" w:hAnsi="Arial" w:cs="Arial"/>
          <w:color w:val="000000" w:themeColor="text1"/>
          <w:sz w:val="24"/>
          <w:szCs w:val="24"/>
        </w:rPr>
        <w:t>w przypadku wniosku częściowego w</w:t>
      </w:r>
      <w:r>
        <w:rPr>
          <w:rFonts w:ascii="Arial" w:hAnsi="Arial" w:cs="Arial"/>
          <w:color w:val="000000" w:themeColor="text1"/>
          <w:sz w:val="24"/>
          <w:szCs w:val="24"/>
        </w:rPr>
        <w:t> </w:t>
      </w:r>
      <w:r w:rsidRPr="00B32158">
        <w:rPr>
          <w:rFonts w:ascii="Arial" w:hAnsi="Arial" w:cs="Arial"/>
          <w:color w:val="000000" w:themeColor="text1"/>
          <w:sz w:val="24"/>
          <w:szCs w:val="24"/>
        </w:rPr>
        <w:t>projekcie nie-Interreg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B32158">
        <w:rPr>
          <w:rFonts w:ascii="Arial" w:hAnsi="Arial" w:cs="Arial"/>
          <w:color w:val="000000" w:themeColor="text1"/>
          <w:sz w:val="24"/>
          <w:szCs w:val="24"/>
        </w:rPr>
        <w:t>nie zostanie złożony do instytucji.</w:t>
      </w:r>
    </w:p>
    <w:p w14:paraId="4A756199" w14:textId="1E7AD9DB" w:rsidR="007E69CF" w:rsidRPr="00CF5897" w:rsidRDefault="007E69CF" w:rsidP="00B3215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System umożliwia Ci także utworzenie wniosku zaliczkowego poprzez tzw. szybką ścieżkę, dzięki której sprawnie zawnioskujesz o zaliczkę do instytucji. Po</w:t>
      </w:r>
      <w:r w:rsidR="00CF5897">
        <w:rPr>
          <w:rFonts w:ascii="Arial" w:hAnsi="Arial" w:cs="Arial"/>
          <w:color w:val="000000" w:themeColor="text1"/>
          <w:sz w:val="24"/>
          <w:szCs w:val="24"/>
        </w:rPr>
        <w:t> 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skorzystaniu z tej funkcji system wyświetla Ci uproszczony formularz wniosku, na</w:t>
      </w:r>
      <w:r w:rsidR="00CF5897">
        <w:rPr>
          <w:rFonts w:ascii="Arial" w:hAnsi="Arial" w:cs="Arial"/>
          <w:color w:val="000000" w:themeColor="text1"/>
          <w:sz w:val="24"/>
          <w:szCs w:val="24"/>
        </w:rPr>
        <w:t> 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którym uzupełniasz wyłącznie okres sprawozdawczy i kwotę wnioskowanej zaliczki. Taki wniosek możesz od razu podpisać i złożyć do instytucji.</w:t>
      </w:r>
    </w:p>
    <w:p w14:paraId="45A2E6F0" w14:textId="77777777" w:rsidR="007E69CF" w:rsidRPr="00CF5897" w:rsidRDefault="007E69CF" w:rsidP="00291A0B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E02E36C" w14:textId="28A49F4B" w:rsidR="000B331C" w:rsidRPr="00CF5897" w:rsidRDefault="000B331C" w:rsidP="00B3215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W przypadku projektów rozliczanych wnioskami częściowymi tworzenie wniosku zaliczkowego szybką ścieżką pozwala Beneficjentowi złożyć wniosek bez</w:t>
      </w:r>
      <w:r w:rsidR="00CF5897">
        <w:rPr>
          <w:rFonts w:ascii="Arial" w:hAnsi="Arial" w:cs="Arial"/>
          <w:color w:val="000000" w:themeColor="text1"/>
          <w:sz w:val="24"/>
          <w:szCs w:val="24"/>
        </w:rPr>
        <w:t> 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konieczności wskazywania dla niego wniosków częściowych.</w:t>
      </w:r>
    </w:p>
    <w:p w14:paraId="501EF0DD" w14:textId="6D47692A" w:rsidR="00073106" w:rsidRPr="00CF5897" w:rsidRDefault="00B32158">
      <w:pPr>
        <w:keepNext/>
        <w:spacing w:line="360" w:lineRule="auto"/>
        <w:jc w:val="both"/>
        <w:rPr>
          <w:rFonts w:ascii="Arial" w:hAnsi="Arial" w:cs="Arial"/>
        </w:rPr>
      </w:pPr>
      <w:r w:rsidRPr="00B32158">
        <w:rPr>
          <w:rFonts w:ascii="Arial" w:hAnsi="Arial" w:cs="Arial"/>
          <w:noProof/>
        </w:rPr>
        <w:drawing>
          <wp:inline distT="0" distB="0" distL="0" distR="0" wp14:anchorId="679A703C" wp14:editId="1E8712EE">
            <wp:extent cx="5759450" cy="2999105"/>
            <wp:effectExtent l="0" t="0" r="0" b="0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99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B8EC3" w14:textId="605FB50B" w:rsidR="000B331C" w:rsidRPr="00CF5897" w:rsidRDefault="00073106" w:rsidP="00073106">
      <w:pPr>
        <w:pStyle w:val="Legenda"/>
        <w:jc w:val="both"/>
        <w:rPr>
          <w:rFonts w:ascii="Arial" w:hAnsi="Arial" w:cs="Arial"/>
        </w:rPr>
      </w:pPr>
      <w:bookmarkStart w:id="67" w:name="_Toc219977060"/>
      <w:r w:rsidRPr="00CF5897">
        <w:rPr>
          <w:rFonts w:ascii="Arial" w:hAnsi="Arial" w:cs="Arial"/>
        </w:rPr>
        <w:t xml:space="preserve">Rysunek </w:t>
      </w:r>
      <w:r w:rsidRPr="00CF5897">
        <w:rPr>
          <w:rFonts w:ascii="Arial" w:hAnsi="Arial" w:cs="Arial"/>
        </w:rPr>
        <w:fldChar w:fldCharType="begin"/>
      </w:r>
      <w:r w:rsidRPr="00CF5897">
        <w:rPr>
          <w:rFonts w:ascii="Arial" w:hAnsi="Arial" w:cs="Arial"/>
        </w:rPr>
        <w:instrText>SEQ Rysunek \* ARABIC</w:instrText>
      </w:r>
      <w:r w:rsidRPr="00CF5897">
        <w:rPr>
          <w:rFonts w:ascii="Arial" w:hAnsi="Arial" w:cs="Arial"/>
        </w:rPr>
        <w:fldChar w:fldCharType="separate"/>
      </w:r>
      <w:r w:rsidR="008C180D">
        <w:rPr>
          <w:rFonts w:ascii="Arial" w:hAnsi="Arial" w:cs="Arial"/>
          <w:noProof/>
        </w:rPr>
        <w:t>5</w:t>
      </w:r>
      <w:r w:rsidRPr="00CF5897">
        <w:rPr>
          <w:rFonts w:ascii="Arial" w:hAnsi="Arial" w:cs="Arial"/>
        </w:rPr>
        <w:fldChar w:fldCharType="end"/>
      </w:r>
      <w:r w:rsidRPr="00CF5897">
        <w:rPr>
          <w:rFonts w:ascii="Arial" w:hAnsi="Arial" w:cs="Arial"/>
        </w:rPr>
        <w:t>. Widok ekranu tworzenia szybkiego wniosku o zaliczkę</w:t>
      </w:r>
      <w:bookmarkEnd w:id="67"/>
    </w:p>
    <w:p w14:paraId="3F9A95E8" w14:textId="77777777" w:rsidR="00404853" w:rsidRPr="00CF5897" w:rsidRDefault="00404853" w:rsidP="003731BC">
      <w:pPr>
        <w:rPr>
          <w:rFonts w:ascii="Arial" w:hAnsi="Arial" w:cs="Arial"/>
        </w:rPr>
      </w:pPr>
    </w:p>
    <w:p w14:paraId="19979F06" w14:textId="77777777" w:rsidR="00404853" w:rsidRPr="00CF5897" w:rsidRDefault="00404853" w:rsidP="003731BC">
      <w:pPr>
        <w:rPr>
          <w:rFonts w:ascii="Arial" w:hAnsi="Arial" w:cs="Arial"/>
        </w:rPr>
      </w:pPr>
    </w:p>
    <w:p w14:paraId="6BC6F417" w14:textId="250EEF12" w:rsidR="000B331C" w:rsidRPr="00CF5897" w:rsidRDefault="002030AC" w:rsidP="00CF5897">
      <w:pPr>
        <w:pStyle w:val="Nagwek2"/>
        <w:spacing w:line="360" w:lineRule="auto"/>
        <w:rPr>
          <w:rFonts w:ascii="Arial" w:hAnsi="Arial" w:cs="Arial"/>
          <w:color w:val="000000" w:themeColor="text1"/>
        </w:rPr>
      </w:pPr>
      <w:bookmarkStart w:id="68" w:name="_Toc216830141"/>
      <w:r w:rsidRPr="00CF5897">
        <w:rPr>
          <w:rFonts w:ascii="Arial" w:hAnsi="Arial" w:cs="Arial"/>
          <w:color w:val="000000" w:themeColor="text1"/>
        </w:rPr>
        <w:t>Podgląd wniosku</w:t>
      </w:r>
      <w:bookmarkEnd w:id="68"/>
    </w:p>
    <w:p w14:paraId="48F650FE" w14:textId="2C8DF6BE" w:rsidR="002030AC" w:rsidRPr="00CF5897" w:rsidRDefault="002030AC" w:rsidP="00CF5897">
      <w:pPr>
        <w:spacing w:line="360" w:lineRule="auto"/>
        <w:rPr>
          <w:rFonts w:ascii="Arial" w:hAnsi="Arial" w:cs="Arial"/>
          <w:color w:val="000000" w:themeColor="text1"/>
        </w:rPr>
      </w:pPr>
    </w:p>
    <w:p w14:paraId="05687232" w14:textId="77777777" w:rsidR="002030AC" w:rsidRPr="00CF5897" w:rsidRDefault="002030AC" w:rsidP="00B3215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Po wejściu w podgląd wniosku (niezależnie od rodzaju wniosku), domyślnie prezentowany jest blok </w:t>
      </w:r>
      <w:r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Informacje o projekcie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14:paraId="12F1AAEE" w14:textId="0972CC35" w:rsidR="002030AC" w:rsidRPr="00CF5897" w:rsidRDefault="002030AC" w:rsidP="00B3215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lastRenderedPageBreak/>
        <w:t>W górnej części widoku znajduje się sekcja podstawowych danych wniosku.</w:t>
      </w:r>
      <w:r w:rsidR="007B2F9C" w:rsidRPr="00CF589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Składa się z</w:t>
      </w:r>
      <w:r w:rsidR="00CF5897" w:rsidRPr="00CF5897">
        <w:rPr>
          <w:rFonts w:ascii="Arial" w:hAnsi="Arial" w:cs="Arial"/>
          <w:color w:val="000000" w:themeColor="text1"/>
          <w:sz w:val="24"/>
          <w:szCs w:val="24"/>
        </w:rPr>
        <w:t> </w:t>
      </w:r>
      <w:r w:rsidR="00D503ED" w:rsidRPr="00CF5897">
        <w:rPr>
          <w:rFonts w:ascii="Arial" w:hAnsi="Arial" w:cs="Arial"/>
          <w:color w:val="000000" w:themeColor="text1"/>
          <w:sz w:val="24"/>
          <w:szCs w:val="24"/>
        </w:rPr>
        <w:t>następujących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elementów:</w:t>
      </w:r>
    </w:p>
    <w:p w14:paraId="5C3719DE" w14:textId="77777777" w:rsidR="002030AC" w:rsidRPr="00CF5897" w:rsidRDefault="002030AC" w:rsidP="00B32158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Numer wniosku (lub numer projektu, jeśli wniosek nie posiada numeru)</w:t>
      </w:r>
    </w:p>
    <w:p w14:paraId="48E83656" w14:textId="77777777" w:rsidR="002030AC" w:rsidRPr="00CF5897" w:rsidRDefault="002030AC" w:rsidP="00B32158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Status wniosku</w:t>
      </w:r>
    </w:p>
    <w:p w14:paraId="0F794F2C" w14:textId="77777777" w:rsidR="002030AC" w:rsidRPr="00CF5897" w:rsidRDefault="002030AC" w:rsidP="00B32158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 xml:space="preserve">Wniosek za okres od </w:t>
      </w:r>
    </w:p>
    <w:p w14:paraId="3BDEFADD" w14:textId="77777777" w:rsidR="002030AC" w:rsidRPr="00CF5897" w:rsidRDefault="002030AC" w:rsidP="00B32158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 xml:space="preserve">Wniosek za okres do </w:t>
      </w:r>
    </w:p>
    <w:p w14:paraId="744ACCBE" w14:textId="77777777" w:rsidR="002030AC" w:rsidRPr="00CF5897" w:rsidRDefault="002030AC" w:rsidP="00B32158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 xml:space="preserve">Rodzaj wniosku </w:t>
      </w:r>
    </w:p>
    <w:p w14:paraId="749D9AC4" w14:textId="77777777" w:rsidR="002030AC" w:rsidRPr="00CF5897" w:rsidRDefault="002030AC" w:rsidP="00B32158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Data złożenia wniosku</w:t>
      </w:r>
    </w:p>
    <w:p w14:paraId="60D980D9" w14:textId="4822E73B" w:rsidR="00F72AFF" w:rsidRPr="00CF5897" w:rsidRDefault="002030AC">
      <w:pPr>
        <w:keepNext/>
        <w:spacing w:line="360" w:lineRule="auto"/>
        <w:jc w:val="both"/>
        <w:rPr>
          <w:rFonts w:ascii="Arial" w:hAnsi="Arial" w:cs="Arial"/>
        </w:rPr>
      </w:pPr>
      <w:r w:rsidRPr="00CF5897">
        <w:rPr>
          <w:rFonts w:ascii="Arial" w:hAnsi="Arial" w:cs="Arial"/>
          <w:noProof/>
          <w:color w:val="000000" w:themeColor="text1"/>
          <w:sz w:val="24"/>
          <w:szCs w:val="24"/>
        </w:rPr>
        <w:t xml:space="preserve"> </w:t>
      </w:r>
      <w:r w:rsidR="00404853" w:rsidRPr="00CF5897">
        <w:rPr>
          <w:rFonts w:ascii="Arial" w:hAnsi="Arial" w:cs="Arial"/>
          <w:noProof/>
          <w:color w:val="000000" w:themeColor="text1"/>
          <w:sz w:val="24"/>
          <w:szCs w:val="24"/>
        </w:rPr>
        <w:drawing>
          <wp:inline distT="0" distB="0" distL="0" distR="0" wp14:anchorId="7E0D8E7B" wp14:editId="61C47073">
            <wp:extent cx="5759450" cy="1604645"/>
            <wp:effectExtent l="0" t="0" r="0" b="0"/>
            <wp:docPr id="27" name="Obraz 27" descr="Zrzut ekranu przedstawiający podstawowe informacje o wniosku o płatność: numer wniosku, status, a poniżej okres za jaki jest wniosek, rodzaj wniosku i data złożenia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Obraz 27" descr="Zrzut ekranu przedstawiający podstawowe informacje o wniosku o płatność: numer wniosku, status, a poniżej okres za jaki jest wniosek, rodzaj wniosku i data złożenia. 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60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75A3F" w14:textId="16B9BA58" w:rsidR="002030AC" w:rsidRPr="00CF5897" w:rsidRDefault="00F72AFF" w:rsidP="003731BC">
      <w:pPr>
        <w:pStyle w:val="Legenda"/>
        <w:jc w:val="both"/>
        <w:rPr>
          <w:rFonts w:ascii="Arial" w:hAnsi="Arial" w:cs="Arial"/>
          <w:sz w:val="24"/>
          <w:szCs w:val="24"/>
        </w:rPr>
      </w:pPr>
      <w:bookmarkStart w:id="69" w:name="_Toc219977061"/>
      <w:r w:rsidRPr="00CF5897">
        <w:rPr>
          <w:rFonts w:ascii="Arial" w:hAnsi="Arial" w:cs="Arial"/>
        </w:rPr>
        <w:t xml:space="preserve">Rysunek </w:t>
      </w:r>
      <w:r w:rsidRPr="00CF5897">
        <w:rPr>
          <w:rFonts w:ascii="Arial" w:hAnsi="Arial" w:cs="Arial"/>
        </w:rPr>
        <w:fldChar w:fldCharType="begin"/>
      </w:r>
      <w:r w:rsidRPr="00CF5897">
        <w:rPr>
          <w:rFonts w:ascii="Arial" w:hAnsi="Arial" w:cs="Arial"/>
        </w:rPr>
        <w:instrText>SEQ Rysunek \* ARABIC</w:instrText>
      </w:r>
      <w:r w:rsidRPr="00CF5897">
        <w:rPr>
          <w:rFonts w:ascii="Arial" w:hAnsi="Arial" w:cs="Arial"/>
        </w:rPr>
        <w:fldChar w:fldCharType="separate"/>
      </w:r>
      <w:r w:rsidR="008C180D">
        <w:rPr>
          <w:rFonts w:ascii="Arial" w:hAnsi="Arial" w:cs="Arial"/>
          <w:noProof/>
        </w:rPr>
        <w:t>6</w:t>
      </w:r>
      <w:r w:rsidRPr="00CF5897">
        <w:rPr>
          <w:rFonts w:ascii="Arial" w:hAnsi="Arial" w:cs="Arial"/>
        </w:rPr>
        <w:fldChar w:fldCharType="end"/>
      </w:r>
      <w:r w:rsidRPr="00CF5897">
        <w:rPr>
          <w:rFonts w:ascii="Arial" w:hAnsi="Arial" w:cs="Arial"/>
        </w:rPr>
        <w:t>. Widok sekcji z podstawowymi informacjami o wniosku</w:t>
      </w:r>
      <w:bookmarkEnd w:id="69"/>
    </w:p>
    <w:p w14:paraId="52FCEE80" w14:textId="5FDE8D34" w:rsidR="002030AC" w:rsidRPr="00CF5897" w:rsidRDefault="002030AC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Każdorazowo </w:t>
      </w:r>
      <w:r w:rsidR="00F72AFF" w:rsidRPr="00CF5897">
        <w:rPr>
          <w:rFonts w:ascii="Arial" w:hAnsi="Arial" w:cs="Arial"/>
          <w:color w:val="000000" w:themeColor="text1"/>
          <w:sz w:val="24"/>
          <w:szCs w:val="24"/>
        </w:rPr>
        <w:t>jak wchodzisz na wniosek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F72AFF" w:rsidRPr="00CF5897">
        <w:rPr>
          <w:rFonts w:ascii="Arial" w:hAnsi="Arial" w:cs="Arial"/>
          <w:color w:val="000000" w:themeColor="text1"/>
          <w:sz w:val="24"/>
          <w:szCs w:val="24"/>
        </w:rPr>
        <w:t xml:space="preserve">system sprawdza czy </w:t>
      </w:r>
      <w:r w:rsidR="007E0017" w:rsidRPr="00CF5897">
        <w:rPr>
          <w:rFonts w:ascii="Arial" w:hAnsi="Arial" w:cs="Arial"/>
          <w:color w:val="000000" w:themeColor="text1"/>
          <w:sz w:val="24"/>
          <w:szCs w:val="24"/>
        </w:rPr>
        <w:t xml:space="preserve">dane projektu </w:t>
      </w:r>
      <w:r w:rsidR="00F72AFF" w:rsidRPr="00CF5897">
        <w:rPr>
          <w:rFonts w:ascii="Arial" w:hAnsi="Arial" w:cs="Arial"/>
          <w:color w:val="000000" w:themeColor="text1"/>
          <w:sz w:val="24"/>
          <w:szCs w:val="24"/>
        </w:rPr>
        <w:t>uległy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zmianie. Jeśli wystąpiły zmiany w projekcie</w:t>
      </w:r>
      <w:r w:rsidR="00F72AFF" w:rsidRPr="00CF5897">
        <w:rPr>
          <w:rFonts w:ascii="Arial" w:hAnsi="Arial" w:cs="Arial"/>
          <w:color w:val="000000" w:themeColor="text1"/>
          <w:sz w:val="24"/>
          <w:szCs w:val="24"/>
        </w:rPr>
        <w:t xml:space="preserve"> mające wpływ na Twój wniosek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F72AFF" w:rsidRPr="00CF5897">
        <w:rPr>
          <w:rFonts w:ascii="Arial" w:hAnsi="Arial" w:cs="Arial"/>
          <w:color w:val="000000" w:themeColor="text1"/>
          <w:sz w:val="24"/>
          <w:szCs w:val="24"/>
        </w:rPr>
        <w:t>zostaniesz o tym poinformowany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poprzez komunikat. Zyskuje</w:t>
      </w:r>
      <w:r w:rsidR="00F72AFF" w:rsidRPr="00CF5897">
        <w:rPr>
          <w:rFonts w:ascii="Arial" w:hAnsi="Arial" w:cs="Arial"/>
          <w:color w:val="000000" w:themeColor="text1"/>
          <w:sz w:val="24"/>
          <w:szCs w:val="24"/>
        </w:rPr>
        <w:t>sz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również możliwość zaktualizowania danych na wniosku zgodnie z nowymi danymi projektu</w:t>
      </w:r>
      <w:r w:rsidR="00F72AFF" w:rsidRPr="00CF5897">
        <w:rPr>
          <w:rFonts w:ascii="Arial" w:hAnsi="Arial" w:cs="Arial"/>
          <w:color w:val="000000" w:themeColor="text1"/>
          <w:sz w:val="24"/>
          <w:szCs w:val="24"/>
        </w:rPr>
        <w:t xml:space="preserve"> poprzez funkcję </w:t>
      </w:r>
      <w:r w:rsidR="00F72AFF"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Aktualizuj dane</w:t>
      </w:r>
      <w:r w:rsidR="00F72AFF" w:rsidRPr="00CF5897">
        <w:rPr>
          <w:rFonts w:ascii="Arial" w:hAnsi="Arial" w:cs="Arial"/>
          <w:color w:val="000000" w:themeColor="text1"/>
          <w:sz w:val="24"/>
          <w:szCs w:val="24"/>
        </w:rPr>
        <w:t xml:space="preserve"> dostępną w</w:t>
      </w:r>
      <w:r w:rsidR="00CF5897" w:rsidRPr="00CF5897">
        <w:rPr>
          <w:rFonts w:ascii="Arial" w:hAnsi="Arial" w:cs="Arial"/>
          <w:color w:val="000000" w:themeColor="text1"/>
          <w:sz w:val="24"/>
          <w:szCs w:val="24"/>
        </w:rPr>
        <w:t> </w:t>
      </w:r>
      <w:r w:rsidR="00F72AFF" w:rsidRPr="00CF5897">
        <w:rPr>
          <w:rFonts w:ascii="Arial" w:hAnsi="Arial" w:cs="Arial"/>
          <w:color w:val="000000" w:themeColor="text1"/>
          <w:sz w:val="24"/>
          <w:szCs w:val="24"/>
        </w:rPr>
        <w:t xml:space="preserve">menu </w:t>
      </w:r>
      <w:r w:rsidR="00F72AFF"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Zarządzanie wnioskiem</w:t>
      </w:r>
      <w:r w:rsidR="00F72AFF" w:rsidRPr="00CF5897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E3921FE" w14:textId="77777777" w:rsidR="00D503ED" w:rsidRPr="00CF5897" w:rsidRDefault="00D503ED" w:rsidP="00CF5897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14A0B85" w14:textId="77777777" w:rsidR="00D95325" w:rsidRPr="00CF5897" w:rsidRDefault="00D95325" w:rsidP="00CF5897">
      <w:pPr>
        <w:pStyle w:val="Nagwek3"/>
        <w:spacing w:line="360" w:lineRule="auto"/>
        <w:ind w:left="709" w:hanging="709"/>
        <w:rPr>
          <w:rFonts w:ascii="Arial" w:hAnsi="Arial" w:cs="Arial"/>
        </w:rPr>
      </w:pPr>
      <w:bookmarkStart w:id="70" w:name="_Toc94283461"/>
      <w:bookmarkStart w:id="71" w:name="_Toc216830142"/>
      <w:r w:rsidRPr="00CF5897">
        <w:rPr>
          <w:rFonts w:ascii="Arial" w:hAnsi="Arial" w:cs="Arial"/>
        </w:rPr>
        <w:t>Menu Zarządzanie wnioskiem</w:t>
      </w:r>
      <w:bookmarkEnd w:id="70"/>
      <w:bookmarkEnd w:id="71"/>
    </w:p>
    <w:p w14:paraId="20A8DBC3" w14:textId="77777777" w:rsidR="00D95325" w:rsidRPr="00CF5897" w:rsidRDefault="00D95325" w:rsidP="00CF5897">
      <w:pPr>
        <w:spacing w:line="360" w:lineRule="auto"/>
        <w:rPr>
          <w:rFonts w:ascii="Arial" w:hAnsi="Arial" w:cs="Arial"/>
          <w:color w:val="000000" w:themeColor="text1"/>
        </w:rPr>
      </w:pPr>
    </w:p>
    <w:p w14:paraId="090397A4" w14:textId="155503EA" w:rsidR="00D95325" w:rsidRPr="00CF5897" w:rsidRDefault="00D95325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Możliwe jest wykonywanie różnego rodzaju operacji na wniosku dzięki rozwijalnemu menu </w:t>
      </w:r>
      <w:r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Zarządzanie wnioskiem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. To</w:t>
      </w:r>
      <w:r w:rsidR="009C42E9" w:rsidRPr="00CF5897">
        <w:rPr>
          <w:rFonts w:ascii="Arial" w:hAnsi="Arial" w:cs="Arial"/>
          <w:color w:val="000000" w:themeColor="text1"/>
          <w:sz w:val="24"/>
          <w:szCs w:val="24"/>
        </w:rPr>
        <w:t>,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jakie operacje są dostępne w tym menu</w:t>
      </w:r>
      <w:r w:rsidR="009C42E9" w:rsidRPr="00CF5897">
        <w:rPr>
          <w:rFonts w:ascii="Arial" w:hAnsi="Arial" w:cs="Arial"/>
          <w:color w:val="000000" w:themeColor="text1"/>
          <w:sz w:val="24"/>
          <w:szCs w:val="24"/>
        </w:rPr>
        <w:t>,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zależy </w:t>
      </w:r>
      <w:r w:rsidR="00BB4A9E" w:rsidRPr="00CF5897">
        <w:rPr>
          <w:rFonts w:ascii="Arial" w:hAnsi="Arial" w:cs="Arial"/>
          <w:color w:val="000000" w:themeColor="text1"/>
          <w:sz w:val="24"/>
          <w:szCs w:val="24"/>
        </w:rPr>
        <w:t>m.in.</w:t>
      </w:r>
      <w:r w:rsidR="00CF5897" w:rsidRPr="00CF5897">
        <w:rPr>
          <w:rFonts w:ascii="Arial" w:hAnsi="Arial" w:cs="Arial"/>
          <w:color w:val="000000" w:themeColor="text1"/>
          <w:sz w:val="24"/>
          <w:szCs w:val="24"/>
        </w:rPr>
        <w:t> </w:t>
      </w:r>
      <w:r w:rsidR="00840A7B" w:rsidRPr="00CF5897">
        <w:rPr>
          <w:rFonts w:ascii="Arial" w:hAnsi="Arial" w:cs="Arial"/>
          <w:color w:val="000000" w:themeColor="text1"/>
          <w:sz w:val="24"/>
          <w:szCs w:val="24"/>
        </w:rPr>
        <w:t>od</w:t>
      </w:r>
      <w:r w:rsidR="00CF5897" w:rsidRPr="00CF5897">
        <w:rPr>
          <w:rFonts w:ascii="Arial" w:hAnsi="Arial" w:cs="Arial"/>
          <w:color w:val="000000" w:themeColor="text1"/>
          <w:sz w:val="24"/>
          <w:szCs w:val="24"/>
        </w:rPr>
        <w:t> 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czynników</w:t>
      </w:r>
      <w:r w:rsidR="00BB4A9E" w:rsidRPr="00CF589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40A7B" w:rsidRPr="00CF5897">
        <w:rPr>
          <w:rFonts w:ascii="Arial" w:hAnsi="Arial" w:cs="Arial"/>
          <w:color w:val="000000" w:themeColor="text1"/>
          <w:sz w:val="24"/>
          <w:szCs w:val="24"/>
        </w:rPr>
        <w:t>takich jak: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w jakim statusie</w:t>
      </w:r>
      <w:r w:rsidR="00BB4A9E" w:rsidRPr="00CF5897">
        <w:rPr>
          <w:rFonts w:ascii="Arial" w:hAnsi="Arial" w:cs="Arial"/>
          <w:color w:val="000000" w:themeColor="text1"/>
          <w:sz w:val="24"/>
          <w:szCs w:val="24"/>
        </w:rPr>
        <w:t xml:space="preserve"> aktualnie 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znajduje się wniosek, czy projekt rozliczany jest za pomocą wniosków częściowych</w:t>
      </w:r>
      <w:r w:rsidR="00BB4A9E" w:rsidRPr="00CF5897">
        <w:rPr>
          <w:rFonts w:ascii="Arial" w:hAnsi="Arial" w:cs="Arial"/>
          <w:color w:val="000000" w:themeColor="text1"/>
          <w:sz w:val="24"/>
          <w:szCs w:val="24"/>
        </w:rPr>
        <w:t>,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a także od</w:t>
      </w:r>
      <w:r w:rsidR="00CF5897">
        <w:rPr>
          <w:rFonts w:ascii="Arial" w:hAnsi="Arial" w:cs="Arial"/>
          <w:color w:val="000000" w:themeColor="text1"/>
          <w:sz w:val="24"/>
          <w:szCs w:val="24"/>
        </w:rPr>
        <w:t> </w:t>
      </w:r>
      <w:r w:rsidR="007E0017" w:rsidRPr="00CF5897">
        <w:rPr>
          <w:rFonts w:ascii="Arial" w:hAnsi="Arial" w:cs="Arial"/>
          <w:color w:val="000000" w:themeColor="text1"/>
          <w:sz w:val="24"/>
          <w:szCs w:val="24"/>
        </w:rPr>
        <w:t>Twoich uprawnień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9DD3336" w14:textId="765A1570" w:rsidR="00D95325" w:rsidRPr="00CF5897" w:rsidRDefault="00D503ED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Funkcje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 xml:space="preserve"> dostępne w menu </w:t>
      </w:r>
      <w:r w:rsidR="00D95325"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Zarządzanie wnioskiem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0A0758D5" w14:textId="6E6F4A83" w:rsidR="00D95325" w:rsidRDefault="00D95325" w:rsidP="00B32158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i/>
          <w:iCs/>
          <w:color w:val="000000" w:themeColor="text1"/>
        </w:rPr>
        <w:lastRenderedPageBreak/>
        <w:t>Zmień okres / rodzaj wniosku</w:t>
      </w:r>
      <w:r w:rsidRPr="00CF5897">
        <w:rPr>
          <w:rFonts w:ascii="Arial" w:hAnsi="Arial" w:cs="Arial"/>
          <w:color w:val="000000" w:themeColor="text1"/>
        </w:rPr>
        <w:t xml:space="preserve"> </w:t>
      </w:r>
      <w:r w:rsidR="009C42E9" w:rsidRPr="00CF5897">
        <w:rPr>
          <w:rFonts w:ascii="Arial" w:hAnsi="Arial" w:cs="Arial"/>
          <w:color w:val="000000" w:themeColor="text1"/>
        </w:rPr>
        <w:t>–</w:t>
      </w:r>
      <w:r w:rsidRPr="00CF5897">
        <w:rPr>
          <w:rFonts w:ascii="Arial" w:hAnsi="Arial" w:cs="Arial"/>
          <w:color w:val="000000" w:themeColor="text1"/>
        </w:rPr>
        <w:t xml:space="preserve"> funkcja przenosi do początkowego widoku tworzenia </w:t>
      </w:r>
      <w:r w:rsidR="001B3639" w:rsidRPr="00CF5897">
        <w:rPr>
          <w:rFonts w:ascii="Arial" w:hAnsi="Arial" w:cs="Arial"/>
          <w:color w:val="000000" w:themeColor="text1"/>
        </w:rPr>
        <w:t xml:space="preserve">wniosku </w:t>
      </w:r>
      <w:r w:rsidRPr="00CF5897">
        <w:rPr>
          <w:rFonts w:ascii="Arial" w:hAnsi="Arial" w:cs="Arial"/>
          <w:color w:val="000000" w:themeColor="text1"/>
        </w:rPr>
        <w:t xml:space="preserve">o </w:t>
      </w:r>
      <w:r w:rsidR="001B3639" w:rsidRPr="00CF5897">
        <w:rPr>
          <w:rFonts w:ascii="Arial" w:hAnsi="Arial" w:cs="Arial"/>
          <w:color w:val="000000" w:themeColor="text1"/>
        </w:rPr>
        <w:t>płatność,</w:t>
      </w:r>
    </w:p>
    <w:p w14:paraId="74B5C35F" w14:textId="07AB8D6E" w:rsidR="00B32158" w:rsidRPr="00CF5897" w:rsidRDefault="00B32158" w:rsidP="00514CB8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i/>
          <w:iCs/>
          <w:color w:val="000000" w:themeColor="text1"/>
        </w:rPr>
        <w:t xml:space="preserve">Przekaż do podpisu </w:t>
      </w:r>
      <w:r>
        <w:rPr>
          <w:rFonts w:ascii="Arial" w:hAnsi="Arial" w:cs="Arial"/>
          <w:color w:val="000000" w:themeColor="text1"/>
        </w:rPr>
        <w:t xml:space="preserve">– funkcja umożliwia </w:t>
      </w:r>
      <w:r w:rsidRPr="00B32158">
        <w:rPr>
          <w:rFonts w:ascii="Arial" w:hAnsi="Arial" w:cs="Arial"/>
          <w:color w:val="000000" w:themeColor="text1"/>
        </w:rPr>
        <w:t>przekazanie wniosku o płatność do podpisu innemu użytkownikowi lub samemu sobie</w:t>
      </w:r>
      <w:r w:rsidR="002F5C94">
        <w:rPr>
          <w:rFonts w:ascii="Arial" w:hAnsi="Arial" w:cs="Arial"/>
          <w:color w:val="000000" w:themeColor="text1"/>
        </w:rPr>
        <w:t>,</w:t>
      </w:r>
    </w:p>
    <w:p w14:paraId="56E7944E" w14:textId="699DD79A" w:rsidR="00D95325" w:rsidRDefault="00D95325" w:rsidP="00B32158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i/>
          <w:iCs/>
          <w:color w:val="000000" w:themeColor="text1"/>
        </w:rPr>
        <w:t>Podpisz wniosek</w:t>
      </w:r>
      <w:r w:rsidRPr="00CF5897">
        <w:rPr>
          <w:rFonts w:ascii="Arial" w:hAnsi="Arial" w:cs="Arial"/>
          <w:color w:val="000000" w:themeColor="text1"/>
        </w:rPr>
        <w:t xml:space="preserve"> – funkcja umożliwia podpisanie wniosku podpisem kwalifikowanym bądź, jeśli podpis kwalifikowany nie jest dostępny – podpisem niekwalifikowanym</w:t>
      </w:r>
      <w:r w:rsidR="002F5C94">
        <w:rPr>
          <w:rFonts w:ascii="Arial" w:hAnsi="Arial" w:cs="Arial"/>
          <w:color w:val="000000" w:themeColor="text1"/>
        </w:rPr>
        <w:t>,</w:t>
      </w:r>
    </w:p>
    <w:p w14:paraId="24784907" w14:textId="0754A0AE" w:rsidR="00ED776F" w:rsidRPr="00CF5897" w:rsidRDefault="00ED776F" w:rsidP="00514CB8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i/>
          <w:iCs/>
          <w:color w:val="000000" w:themeColor="text1"/>
        </w:rPr>
        <w:t xml:space="preserve">Przywróć do edycji </w:t>
      </w:r>
      <w:r w:rsidRPr="00514CB8">
        <w:rPr>
          <w:rFonts w:ascii="Arial" w:hAnsi="Arial" w:cs="Arial"/>
          <w:color w:val="000000" w:themeColor="text1"/>
        </w:rPr>
        <w:t>– funkcja umożliwia przywrócenie do edycji wniosku o</w:t>
      </w:r>
      <w:r>
        <w:rPr>
          <w:rFonts w:ascii="Arial" w:hAnsi="Arial" w:cs="Arial"/>
          <w:color w:val="000000" w:themeColor="text1"/>
        </w:rPr>
        <w:t> </w:t>
      </w:r>
      <w:r w:rsidRPr="00514CB8">
        <w:rPr>
          <w:rFonts w:ascii="Arial" w:hAnsi="Arial" w:cs="Arial"/>
          <w:color w:val="000000" w:themeColor="text1"/>
        </w:rPr>
        <w:t>płatność</w:t>
      </w:r>
      <w:r>
        <w:rPr>
          <w:rFonts w:ascii="Arial" w:hAnsi="Arial" w:cs="Arial"/>
          <w:color w:val="000000" w:themeColor="text1"/>
        </w:rPr>
        <w:t xml:space="preserve"> o statusie </w:t>
      </w:r>
      <w:r w:rsidRPr="00ED776F">
        <w:rPr>
          <w:rFonts w:ascii="Arial" w:hAnsi="Arial" w:cs="Arial"/>
          <w:i/>
          <w:iCs/>
          <w:color w:val="000000" w:themeColor="text1"/>
        </w:rPr>
        <w:t>Przekazany do podpisu</w:t>
      </w:r>
      <w:r w:rsidR="002F5C94">
        <w:rPr>
          <w:rFonts w:ascii="Arial" w:hAnsi="Arial" w:cs="Arial"/>
          <w:i/>
          <w:iCs/>
          <w:color w:val="000000" w:themeColor="text1"/>
        </w:rPr>
        <w:t>,</w:t>
      </w:r>
    </w:p>
    <w:p w14:paraId="0D3165A2" w14:textId="2DC1A3D8" w:rsidR="00D95325" w:rsidRPr="00CF5897" w:rsidRDefault="00D95325" w:rsidP="00514CB8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i/>
          <w:iCs/>
          <w:color w:val="000000" w:themeColor="text1"/>
        </w:rPr>
        <w:t>Złóż wniosek</w:t>
      </w:r>
      <w:r w:rsidRPr="00CF5897">
        <w:rPr>
          <w:rFonts w:ascii="Arial" w:hAnsi="Arial" w:cs="Arial"/>
          <w:color w:val="000000" w:themeColor="text1"/>
        </w:rPr>
        <w:t xml:space="preserve"> – funkcja powoduje przekazanie wniosku do instytucji</w:t>
      </w:r>
      <w:r w:rsidR="001B3639" w:rsidRPr="00CF5897">
        <w:rPr>
          <w:rFonts w:ascii="Arial" w:hAnsi="Arial" w:cs="Arial"/>
          <w:color w:val="000000" w:themeColor="text1"/>
        </w:rPr>
        <w:t>,</w:t>
      </w:r>
    </w:p>
    <w:p w14:paraId="3B149D8B" w14:textId="13DD9157" w:rsidR="00D95325" w:rsidRPr="00CF5897" w:rsidRDefault="00D95325" w:rsidP="00CF5897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i/>
          <w:iCs/>
          <w:color w:val="000000" w:themeColor="text1"/>
        </w:rPr>
        <w:t xml:space="preserve">Popraw </w:t>
      </w:r>
      <w:r w:rsidR="00D503ED" w:rsidRPr="00CF5897">
        <w:rPr>
          <w:rFonts w:ascii="Arial" w:hAnsi="Arial" w:cs="Arial"/>
          <w:i/>
          <w:iCs/>
          <w:color w:val="000000" w:themeColor="text1"/>
        </w:rPr>
        <w:t>wniosek</w:t>
      </w:r>
      <w:r w:rsidR="00D503ED" w:rsidRPr="00CF5897">
        <w:rPr>
          <w:rFonts w:ascii="Arial" w:hAnsi="Arial" w:cs="Arial"/>
          <w:color w:val="000000" w:themeColor="text1"/>
        </w:rPr>
        <w:t xml:space="preserve"> –</w:t>
      </w:r>
      <w:r w:rsidRPr="00CF5897">
        <w:rPr>
          <w:rFonts w:ascii="Arial" w:hAnsi="Arial" w:cs="Arial"/>
          <w:color w:val="000000" w:themeColor="text1"/>
        </w:rPr>
        <w:t xml:space="preserve"> funkcja powoduje utworzenie wniosku w nowej wersji, </w:t>
      </w:r>
      <w:r w:rsidR="009C42E9" w:rsidRPr="00CF5897">
        <w:rPr>
          <w:rFonts w:ascii="Arial" w:hAnsi="Arial" w:cs="Arial"/>
          <w:color w:val="000000" w:themeColor="text1"/>
        </w:rPr>
        <w:t>z </w:t>
      </w:r>
      <w:r w:rsidRPr="00CF5897">
        <w:rPr>
          <w:rFonts w:ascii="Arial" w:hAnsi="Arial" w:cs="Arial"/>
          <w:color w:val="000000" w:themeColor="text1"/>
        </w:rPr>
        <w:t>możliwością jej edycji</w:t>
      </w:r>
      <w:r w:rsidR="001B3639" w:rsidRPr="00CF5897">
        <w:rPr>
          <w:rFonts w:ascii="Arial" w:hAnsi="Arial" w:cs="Arial"/>
          <w:color w:val="000000" w:themeColor="text1"/>
        </w:rPr>
        <w:t>. Pokaże się tylko wtedy, kiedy instytucja rozliczająca Twój wniosek zwróci Ci go w celu poprawy,</w:t>
      </w:r>
    </w:p>
    <w:p w14:paraId="309BF9F2" w14:textId="075C33DE" w:rsidR="00D95325" w:rsidRPr="00CF5897" w:rsidRDefault="00D95325" w:rsidP="00CF5897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i/>
          <w:iCs/>
          <w:color w:val="000000" w:themeColor="text1"/>
        </w:rPr>
        <w:t>Zatwierdź wniosek</w:t>
      </w:r>
      <w:r w:rsidRPr="00CF5897">
        <w:rPr>
          <w:rFonts w:ascii="Arial" w:hAnsi="Arial" w:cs="Arial"/>
          <w:color w:val="000000" w:themeColor="text1"/>
        </w:rPr>
        <w:t xml:space="preserve"> - funkcja jest dostępna </w:t>
      </w:r>
      <w:r w:rsidR="001B3639" w:rsidRPr="00CF5897">
        <w:rPr>
          <w:rFonts w:ascii="Arial" w:hAnsi="Arial" w:cs="Arial"/>
          <w:color w:val="000000" w:themeColor="text1"/>
        </w:rPr>
        <w:t>tylko na wnioskach częściowych dla</w:t>
      </w:r>
      <w:r w:rsidR="00CF5897" w:rsidRPr="00CF5897">
        <w:rPr>
          <w:rFonts w:ascii="Arial" w:hAnsi="Arial" w:cs="Arial"/>
          <w:color w:val="000000" w:themeColor="text1"/>
        </w:rPr>
        <w:t> </w:t>
      </w:r>
      <w:r w:rsidR="001B3639" w:rsidRPr="00CF5897">
        <w:rPr>
          <w:rFonts w:ascii="Arial" w:hAnsi="Arial" w:cs="Arial"/>
          <w:color w:val="000000" w:themeColor="text1"/>
        </w:rPr>
        <w:t>Beneficjenta,</w:t>
      </w:r>
    </w:p>
    <w:p w14:paraId="6AD08EEE" w14:textId="38659B95" w:rsidR="00D95325" w:rsidRPr="00CF5897" w:rsidRDefault="00D95325" w:rsidP="00CF5897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i/>
          <w:iCs/>
          <w:color w:val="000000" w:themeColor="text1"/>
        </w:rPr>
        <w:t>Cofnij zatwierdzanie wniosku</w:t>
      </w:r>
      <w:r w:rsidRPr="00CF5897">
        <w:rPr>
          <w:rFonts w:ascii="Arial" w:hAnsi="Arial" w:cs="Arial"/>
          <w:color w:val="000000" w:themeColor="text1"/>
        </w:rPr>
        <w:t xml:space="preserve"> </w:t>
      </w:r>
      <w:r w:rsidR="009C42E9" w:rsidRPr="00CF5897">
        <w:rPr>
          <w:rFonts w:ascii="Arial" w:hAnsi="Arial" w:cs="Arial"/>
          <w:color w:val="000000" w:themeColor="text1"/>
        </w:rPr>
        <w:t>–</w:t>
      </w:r>
      <w:r w:rsidRPr="00CF5897">
        <w:rPr>
          <w:rFonts w:ascii="Arial" w:hAnsi="Arial" w:cs="Arial"/>
          <w:color w:val="000000" w:themeColor="text1"/>
        </w:rPr>
        <w:t xml:space="preserve"> </w:t>
      </w:r>
      <w:r w:rsidR="001B3639" w:rsidRPr="00CF5897">
        <w:rPr>
          <w:rFonts w:ascii="Arial" w:hAnsi="Arial" w:cs="Arial"/>
          <w:color w:val="000000" w:themeColor="text1"/>
        </w:rPr>
        <w:t>funkcja jest dostępna tylko na wnioskach częściowych dla Beneficjenta,</w:t>
      </w:r>
    </w:p>
    <w:p w14:paraId="5E082E61" w14:textId="17ECA448" w:rsidR="00D95325" w:rsidRPr="00CF5897" w:rsidRDefault="00D95325" w:rsidP="00CF5897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i/>
          <w:iCs/>
          <w:color w:val="000000" w:themeColor="text1"/>
        </w:rPr>
        <w:t>Przekaż wniosek do poprawy</w:t>
      </w:r>
      <w:r w:rsidRPr="00CF5897">
        <w:rPr>
          <w:rFonts w:ascii="Arial" w:hAnsi="Arial" w:cs="Arial"/>
          <w:color w:val="000000" w:themeColor="text1"/>
        </w:rPr>
        <w:t xml:space="preserve"> </w:t>
      </w:r>
      <w:r w:rsidR="009C42E9" w:rsidRPr="00CF5897">
        <w:rPr>
          <w:rFonts w:ascii="Arial" w:hAnsi="Arial" w:cs="Arial"/>
          <w:color w:val="000000" w:themeColor="text1"/>
        </w:rPr>
        <w:t>–</w:t>
      </w:r>
      <w:r w:rsidRPr="00CF5897">
        <w:rPr>
          <w:rFonts w:ascii="Arial" w:hAnsi="Arial" w:cs="Arial"/>
          <w:color w:val="000000" w:themeColor="text1"/>
        </w:rPr>
        <w:t xml:space="preserve"> </w:t>
      </w:r>
      <w:r w:rsidR="001B3639" w:rsidRPr="00CF5897">
        <w:rPr>
          <w:rFonts w:ascii="Arial" w:hAnsi="Arial" w:cs="Arial"/>
          <w:color w:val="000000" w:themeColor="text1"/>
        </w:rPr>
        <w:t>funkcja jest dostępna tylko na wnioskach częściowych dla Beneficjenta,</w:t>
      </w:r>
    </w:p>
    <w:p w14:paraId="7AE82B0F" w14:textId="54C11C1C" w:rsidR="00D95325" w:rsidRPr="00CF5897" w:rsidRDefault="00D95325" w:rsidP="00CF5897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i/>
          <w:iCs/>
          <w:color w:val="000000" w:themeColor="text1"/>
        </w:rPr>
        <w:t>Cofnij przekazywanie wniosku do poprawy</w:t>
      </w:r>
      <w:r w:rsidRPr="00CF5897">
        <w:rPr>
          <w:rFonts w:ascii="Arial" w:hAnsi="Arial" w:cs="Arial"/>
          <w:color w:val="000000" w:themeColor="text1"/>
        </w:rPr>
        <w:t xml:space="preserve"> </w:t>
      </w:r>
      <w:r w:rsidR="009C42E9" w:rsidRPr="00CF5897">
        <w:rPr>
          <w:rFonts w:ascii="Arial" w:hAnsi="Arial" w:cs="Arial"/>
          <w:color w:val="000000" w:themeColor="text1"/>
        </w:rPr>
        <w:t>–</w:t>
      </w:r>
      <w:r w:rsidRPr="00CF5897">
        <w:rPr>
          <w:rFonts w:ascii="Arial" w:hAnsi="Arial" w:cs="Arial"/>
          <w:color w:val="000000" w:themeColor="text1"/>
        </w:rPr>
        <w:t xml:space="preserve"> </w:t>
      </w:r>
      <w:r w:rsidR="001B3639" w:rsidRPr="00CF5897">
        <w:rPr>
          <w:rFonts w:ascii="Arial" w:hAnsi="Arial" w:cs="Arial"/>
          <w:color w:val="000000" w:themeColor="text1"/>
        </w:rPr>
        <w:t>funkcja jest dostępna tylko na</w:t>
      </w:r>
      <w:r w:rsidR="00CF5897">
        <w:rPr>
          <w:rFonts w:ascii="Arial" w:hAnsi="Arial" w:cs="Arial"/>
          <w:color w:val="000000" w:themeColor="text1"/>
        </w:rPr>
        <w:t> </w:t>
      </w:r>
      <w:r w:rsidR="001B3639" w:rsidRPr="00CF5897">
        <w:rPr>
          <w:rFonts w:ascii="Arial" w:hAnsi="Arial" w:cs="Arial"/>
          <w:color w:val="000000" w:themeColor="text1"/>
        </w:rPr>
        <w:t>wnioskach częściowych dla Beneficjenta,</w:t>
      </w:r>
    </w:p>
    <w:p w14:paraId="37C8C6E6" w14:textId="364EC164" w:rsidR="00D95325" w:rsidRPr="00CF5897" w:rsidRDefault="00D95325" w:rsidP="00CF5897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i/>
          <w:iCs/>
          <w:color w:val="000000" w:themeColor="text1"/>
        </w:rPr>
        <w:t>Sprawdź poprawność wniosku</w:t>
      </w:r>
      <w:r w:rsidRPr="00CF5897">
        <w:rPr>
          <w:rFonts w:ascii="Arial" w:hAnsi="Arial" w:cs="Arial"/>
          <w:color w:val="000000" w:themeColor="text1"/>
        </w:rPr>
        <w:t xml:space="preserve"> – pozwala sprawdzić poprawność wprowadzonych na</w:t>
      </w:r>
      <w:r w:rsidR="00CF5897" w:rsidRPr="00CF5897">
        <w:rPr>
          <w:rFonts w:ascii="Arial" w:hAnsi="Arial" w:cs="Arial"/>
          <w:color w:val="000000" w:themeColor="text1"/>
        </w:rPr>
        <w:t> </w:t>
      </w:r>
      <w:r w:rsidRPr="00CF5897">
        <w:rPr>
          <w:rFonts w:ascii="Arial" w:hAnsi="Arial" w:cs="Arial"/>
          <w:color w:val="000000" w:themeColor="text1"/>
        </w:rPr>
        <w:t>wniosku wartości</w:t>
      </w:r>
      <w:r w:rsidR="001B3639" w:rsidRPr="00CF5897">
        <w:rPr>
          <w:rFonts w:ascii="Arial" w:hAnsi="Arial" w:cs="Arial"/>
          <w:color w:val="000000" w:themeColor="text1"/>
        </w:rPr>
        <w:t>,</w:t>
      </w:r>
    </w:p>
    <w:p w14:paraId="2C83477D" w14:textId="5958778E" w:rsidR="00D95325" w:rsidRPr="00CF5897" w:rsidRDefault="00D95325" w:rsidP="00CF5897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i/>
          <w:iCs/>
          <w:color w:val="000000" w:themeColor="text1"/>
        </w:rPr>
        <w:t>Usuń wniosek</w:t>
      </w:r>
      <w:r w:rsidRPr="00CF5897">
        <w:rPr>
          <w:rFonts w:ascii="Arial" w:hAnsi="Arial" w:cs="Arial"/>
          <w:color w:val="000000" w:themeColor="text1"/>
        </w:rPr>
        <w:t xml:space="preserve"> – funkcja dostępna dla </w:t>
      </w:r>
      <w:r w:rsidR="00D503ED" w:rsidRPr="00CF5897">
        <w:rPr>
          <w:rFonts w:ascii="Arial" w:hAnsi="Arial" w:cs="Arial"/>
          <w:color w:val="000000" w:themeColor="text1"/>
        </w:rPr>
        <w:t>wniosku,</w:t>
      </w:r>
      <w:r w:rsidRPr="00CF5897">
        <w:rPr>
          <w:rFonts w:ascii="Arial" w:hAnsi="Arial" w:cs="Arial"/>
          <w:color w:val="000000" w:themeColor="text1"/>
        </w:rPr>
        <w:t xml:space="preserve"> który nie został jeszcze złożony do</w:t>
      </w:r>
      <w:r w:rsidR="00CF5897" w:rsidRPr="00CF5897">
        <w:rPr>
          <w:rFonts w:ascii="Arial" w:hAnsi="Arial" w:cs="Arial"/>
          <w:color w:val="000000" w:themeColor="text1"/>
        </w:rPr>
        <w:t> </w:t>
      </w:r>
      <w:r w:rsidRPr="00CF5897">
        <w:rPr>
          <w:rFonts w:ascii="Arial" w:hAnsi="Arial" w:cs="Arial"/>
          <w:color w:val="000000" w:themeColor="text1"/>
        </w:rPr>
        <w:t>instytucji</w:t>
      </w:r>
      <w:r w:rsidR="001B3639" w:rsidRPr="00CF5897">
        <w:rPr>
          <w:rFonts w:ascii="Arial" w:hAnsi="Arial" w:cs="Arial"/>
          <w:color w:val="000000" w:themeColor="text1"/>
        </w:rPr>
        <w:t>,</w:t>
      </w:r>
    </w:p>
    <w:p w14:paraId="1EB53679" w14:textId="4A8AECB2" w:rsidR="00D95325" w:rsidRPr="00CF5897" w:rsidRDefault="00D95325" w:rsidP="00CF5897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i/>
          <w:iCs/>
          <w:color w:val="000000" w:themeColor="text1"/>
        </w:rPr>
        <w:t>Aktualizuj dane we wniosku</w:t>
      </w:r>
      <w:r w:rsidRPr="00CF5897">
        <w:rPr>
          <w:rFonts w:ascii="Arial" w:hAnsi="Arial" w:cs="Arial"/>
          <w:color w:val="000000" w:themeColor="text1"/>
        </w:rPr>
        <w:t xml:space="preserve"> – funkcja dostępna w </w:t>
      </w:r>
      <w:r w:rsidR="00D503ED" w:rsidRPr="00CF5897">
        <w:rPr>
          <w:rFonts w:ascii="Arial" w:hAnsi="Arial" w:cs="Arial"/>
          <w:color w:val="000000" w:themeColor="text1"/>
        </w:rPr>
        <w:t>przypadku,</w:t>
      </w:r>
      <w:r w:rsidRPr="00CF5897">
        <w:rPr>
          <w:rFonts w:ascii="Arial" w:hAnsi="Arial" w:cs="Arial"/>
          <w:color w:val="000000" w:themeColor="text1"/>
        </w:rPr>
        <w:t xml:space="preserve"> gdy zmianie uległy dane projektu</w:t>
      </w:r>
      <w:r w:rsidR="002F5C94">
        <w:rPr>
          <w:rFonts w:ascii="Arial" w:hAnsi="Arial" w:cs="Arial"/>
          <w:color w:val="000000" w:themeColor="text1"/>
        </w:rPr>
        <w:t>,</w:t>
      </w:r>
    </w:p>
    <w:p w14:paraId="4568CF2E" w14:textId="1C8ACEC4" w:rsidR="00DA1C9F" w:rsidRDefault="00D95325" w:rsidP="00CF5897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i/>
          <w:iCs/>
          <w:color w:val="000000" w:themeColor="text1"/>
        </w:rPr>
        <w:t>Lista wersji wniosku</w:t>
      </w:r>
      <w:r w:rsidRPr="00CF5897">
        <w:rPr>
          <w:rFonts w:ascii="Arial" w:hAnsi="Arial" w:cs="Arial"/>
          <w:color w:val="000000" w:themeColor="text1"/>
        </w:rPr>
        <w:t xml:space="preserve"> – funkcja pozwala przejść do listy wersji wniosku, gdzie można daną wersję podejrzeć, jak i wyeksportować do pliku PDF</w:t>
      </w:r>
      <w:r w:rsidR="002F5C94">
        <w:rPr>
          <w:rFonts w:ascii="Arial" w:hAnsi="Arial" w:cs="Arial"/>
          <w:color w:val="000000" w:themeColor="text1"/>
        </w:rPr>
        <w:t>.</w:t>
      </w:r>
    </w:p>
    <w:p w14:paraId="64FEFF0B" w14:textId="1281D472" w:rsidR="0082027F" w:rsidRPr="004E0CC0" w:rsidRDefault="003B4480" w:rsidP="00CF5897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i/>
          <w:iCs/>
          <w:color w:val="000000" w:themeColor="text1"/>
        </w:rPr>
      </w:pPr>
      <w:r w:rsidRPr="004E0CC0">
        <w:rPr>
          <w:rFonts w:ascii="Arial" w:hAnsi="Arial" w:cs="Arial"/>
          <w:i/>
          <w:iCs/>
          <w:color w:val="000000" w:themeColor="text1"/>
        </w:rPr>
        <w:t>Porównaj wersje wniosku</w:t>
      </w:r>
      <w:r>
        <w:rPr>
          <w:rFonts w:ascii="Arial" w:hAnsi="Arial" w:cs="Arial"/>
          <w:i/>
          <w:iCs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 xml:space="preserve">– funkcja pozwala porównać dwie </w:t>
      </w:r>
      <w:r w:rsidR="00933BE8">
        <w:rPr>
          <w:rFonts w:ascii="Arial" w:hAnsi="Arial" w:cs="Arial"/>
          <w:color w:val="000000" w:themeColor="text1"/>
        </w:rPr>
        <w:t>wersje danego wniosku o płatność.</w:t>
      </w:r>
    </w:p>
    <w:p w14:paraId="2ED39497" w14:textId="77777777" w:rsidR="00DA1C9F" w:rsidRPr="00CF5897" w:rsidRDefault="00DA1C9F" w:rsidP="00CF5897">
      <w:pPr>
        <w:spacing w:line="360" w:lineRule="auto"/>
        <w:rPr>
          <w:rFonts w:ascii="Arial" w:hAnsi="Arial" w:cs="Arial"/>
          <w:color w:val="000000" w:themeColor="text1"/>
        </w:rPr>
      </w:pPr>
    </w:p>
    <w:p w14:paraId="18D5BD67" w14:textId="77777777" w:rsidR="00404853" w:rsidRPr="00CF5897" w:rsidRDefault="00404853" w:rsidP="00CF5897">
      <w:pPr>
        <w:spacing w:line="360" w:lineRule="auto"/>
        <w:rPr>
          <w:rFonts w:ascii="Arial" w:hAnsi="Arial" w:cs="Arial"/>
          <w:color w:val="000000" w:themeColor="text1"/>
        </w:rPr>
      </w:pPr>
    </w:p>
    <w:p w14:paraId="52F0A803" w14:textId="77777777" w:rsidR="00404853" w:rsidRPr="00CF5897" w:rsidRDefault="00404853" w:rsidP="00CF5897">
      <w:pPr>
        <w:spacing w:line="360" w:lineRule="auto"/>
        <w:rPr>
          <w:rFonts w:ascii="Arial" w:hAnsi="Arial" w:cs="Arial"/>
          <w:color w:val="000000" w:themeColor="text1"/>
        </w:rPr>
      </w:pPr>
    </w:p>
    <w:p w14:paraId="0B617F64" w14:textId="6A1A73C2" w:rsidR="00D95325" w:rsidRPr="00CF5897" w:rsidRDefault="00D95325" w:rsidP="00CF5897">
      <w:pPr>
        <w:pStyle w:val="Nagwek3"/>
        <w:spacing w:line="360" w:lineRule="auto"/>
        <w:rPr>
          <w:rFonts w:ascii="Arial" w:hAnsi="Arial" w:cs="Arial"/>
        </w:rPr>
      </w:pPr>
      <w:bookmarkStart w:id="72" w:name="_Toc94283462"/>
      <w:bookmarkStart w:id="73" w:name="_Toc216830143"/>
      <w:r w:rsidRPr="00CF5897">
        <w:rPr>
          <w:rFonts w:ascii="Arial" w:hAnsi="Arial" w:cs="Arial"/>
        </w:rPr>
        <w:t>Menu Przejdź do innego bloku danych</w:t>
      </w:r>
      <w:bookmarkEnd w:id="72"/>
      <w:bookmarkEnd w:id="73"/>
    </w:p>
    <w:p w14:paraId="13D7D03E" w14:textId="77777777" w:rsidR="00D503ED" w:rsidRPr="00CF5897" w:rsidRDefault="00D503ED" w:rsidP="00CF5897">
      <w:pPr>
        <w:rPr>
          <w:rFonts w:ascii="Arial" w:hAnsi="Arial" w:cs="Arial"/>
        </w:rPr>
      </w:pPr>
    </w:p>
    <w:p w14:paraId="3AA992B7" w14:textId="4A17EC79" w:rsidR="00D95325" w:rsidRPr="00CF5897" w:rsidRDefault="00D95325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Możliwe jest przemieszczanie się </w:t>
      </w:r>
      <w:r w:rsidR="002F483B" w:rsidRPr="00CF5897">
        <w:rPr>
          <w:rFonts w:ascii="Arial" w:hAnsi="Arial" w:cs="Arial"/>
          <w:color w:val="000000" w:themeColor="text1"/>
          <w:sz w:val="24"/>
          <w:szCs w:val="24"/>
        </w:rPr>
        <w:t>po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między blokami wniosku poprzez menu </w:t>
      </w:r>
      <w:r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Przejdź do</w:t>
      </w:r>
      <w:r w:rsidR="00CF5897"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 </w:t>
      </w:r>
      <w:r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innego bloku danych</w:t>
      </w:r>
      <w:r w:rsidR="002F483B"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. 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W zależności od </w:t>
      </w:r>
      <w:r w:rsidR="007B2F9C" w:rsidRPr="00CF5897">
        <w:rPr>
          <w:rFonts w:ascii="Arial" w:hAnsi="Arial" w:cs="Arial"/>
          <w:color w:val="000000" w:themeColor="text1"/>
          <w:sz w:val="24"/>
          <w:szCs w:val="24"/>
        </w:rPr>
        <w:t>rodzaju wniosku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, w menu dostępne są różne bloki danych.</w:t>
      </w:r>
    </w:p>
    <w:p w14:paraId="04A2FA63" w14:textId="77777777" w:rsidR="009C42E9" w:rsidRPr="00CF5897" w:rsidRDefault="009C42E9" w:rsidP="00CF5897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91F6940" w14:textId="77777777" w:rsidR="00E66594" w:rsidRPr="00CF5897" w:rsidRDefault="00E66594" w:rsidP="00CF5897">
      <w:pPr>
        <w:pStyle w:val="Nagwek4"/>
        <w:spacing w:line="360" w:lineRule="auto"/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</w:pPr>
      <w:bookmarkStart w:id="74" w:name="_Toc90048911"/>
      <w:bookmarkStart w:id="75" w:name="_Toc90988129"/>
      <w:bookmarkStart w:id="76" w:name="_Toc90988198"/>
      <w:bookmarkStart w:id="77" w:name="_Toc91097168"/>
      <w:bookmarkStart w:id="78" w:name="_Toc93501743"/>
      <w:bookmarkStart w:id="79" w:name="_Toc93675789"/>
      <w:bookmarkStart w:id="80" w:name="_Toc94283463"/>
      <w:bookmarkStart w:id="81" w:name="_Toc110603245"/>
      <w:bookmarkStart w:id="82" w:name="_Toc110606506"/>
      <w:bookmarkStart w:id="83" w:name="_Toc110609086"/>
      <w:bookmarkStart w:id="84" w:name="_Toc110611545"/>
      <w:bookmarkStart w:id="85" w:name="_Toc90048912"/>
      <w:bookmarkStart w:id="86" w:name="_Toc90988130"/>
      <w:bookmarkStart w:id="87" w:name="_Toc90988199"/>
      <w:bookmarkStart w:id="88" w:name="_Toc91097169"/>
      <w:bookmarkStart w:id="89" w:name="_Toc93501744"/>
      <w:bookmarkStart w:id="90" w:name="_Toc93675790"/>
      <w:bookmarkStart w:id="91" w:name="_Toc94283464"/>
      <w:bookmarkStart w:id="92" w:name="_Toc110603246"/>
      <w:bookmarkStart w:id="93" w:name="_Toc110606507"/>
      <w:bookmarkStart w:id="94" w:name="_Toc110609087"/>
      <w:bookmarkStart w:id="95" w:name="_Toc110611546"/>
      <w:bookmarkStart w:id="96" w:name="_Toc90048913"/>
      <w:bookmarkStart w:id="97" w:name="_Toc90988131"/>
      <w:bookmarkStart w:id="98" w:name="_Toc90988200"/>
      <w:bookmarkStart w:id="99" w:name="_Toc91097170"/>
      <w:bookmarkStart w:id="100" w:name="_Toc93501745"/>
      <w:bookmarkStart w:id="101" w:name="_Toc93675791"/>
      <w:bookmarkStart w:id="102" w:name="_Toc94283465"/>
      <w:bookmarkStart w:id="103" w:name="_Toc110603247"/>
      <w:bookmarkStart w:id="104" w:name="_Toc110606508"/>
      <w:bookmarkStart w:id="105" w:name="_Toc110609088"/>
      <w:bookmarkStart w:id="106" w:name="_Toc110611547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r w:rsidRPr="00CF5897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>Menu Przejdź do innego bloku danych – wniosek zaliczkowy</w:t>
      </w:r>
    </w:p>
    <w:p w14:paraId="7515988F" w14:textId="77777777" w:rsidR="00E66594" w:rsidRPr="00CF5897" w:rsidRDefault="00E66594" w:rsidP="00CF5897">
      <w:pPr>
        <w:rPr>
          <w:rFonts w:ascii="Arial" w:hAnsi="Arial" w:cs="Arial"/>
        </w:rPr>
      </w:pPr>
    </w:p>
    <w:p w14:paraId="588A9DC2" w14:textId="77777777" w:rsidR="00E66594" w:rsidRPr="00CF5897" w:rsidRDefault="00E66594" w:rsidP="00CF5897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Bloki danych dostępne dla wniosku zaliczkowego to:</w:t>
      </w:r>
    </w:p>
    <w:p w14:paraId="58D30666" w14:textId="77777777" w:rsidR="00E66594" w:rsidRPr="00CF5897" w:rsidRDefault="00E66594" w:rsidP="00CF5897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Informacje o projekcie</w:t>
      </w:r>
    </w:p>
    <w:p w14:paraId="32A9589D" w14:textId="25B9458B" w:rsidR="00E66594" w:rsidRPr="00CF5897" w:rsidRDefault="00E66594" w:rsidP="00CF5897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Załączniki</w:t>
      </w:r>
    </w:p>
    <w:p w14:paraId="4FADBC6A" w14:textId="77777777" w:rsidR="00E66594" w:rsidRPr="00CF5897" w:rsidRDefault="00E66594" w:rsidP="00CF5897">
      <w:pPr>
        <w:spacing w:line="360" w:lineRule="auto"/>
        <w:rPr>
          <w:rFonts w:ascii="Arial" w:hAnsi="Arial" w:cs="Arial"/>
          <w:color w:val="000000" w:themeColor="text1"/>
        </w:rPr>
      </w:pPr>
    </w:p>
    <w:p w14:paraId="703558C4" w14:textId="6AD92680" w:rsidR="00A16E0F" w:rsidRPr="00CF5897" w:rsidRDefault="00A16E0F" w:rsidP="00CF5897">
      <w:pPr>
        <w:pStyle w:val="Nagwek4"/>
        <w:spacing w:line="360" w:lineRule="auto"/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>Menu Przejdź do innego bloku danych – wniosek refundacyjny:</w:t>
      </w:r>
    </w:p>
    <w:p w14:paraId="47D2773E" w14:textId="77777777" w:rsidR="00A16E0F" w:rsidRPr="00CF5897" w:rsidRDefault="00A16E0F" w:rsidP="003731BC">
      <w:pPr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</w:pPr>
    </w:p>
    <w:p w14:paraId="36EAE4DF" w14:textId="138DA7B1" w:rsidR="00A16E0F" w:rsidRPr="00CF5897" w:rsidRDefault="00A16E0F" w:rsidP="00CF5897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Bloki danych dostępne dla wniosku refundacyjnego to:</w:t>
      </w:r>
    </w:p>
    <w:p w14:paraId="6C5B0358" w14:textId="77777777" w:rsidR="00A16E0F" w:rsidRPr="00CF5897" w:rsidRDefault="00A16E0F" w:rsidP="00CF5897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Informacje o projekcie</w:t>
      </w:r>
    </w:p>
    <w:p w14:paraId="7A9C39FB" w14:textId="77777777" w:rsidR="00A16E0F" w:rsidRPr="00CF5897" w:rsidRDefault="00A16E0F" w:rsidP="00CF5897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 xml:space="preserve">Postęp rzeczowy </w:t>
      </w:r>
    </w:p>
    <w:p w14:paraId="56694B7E" w14:textId="77777777" w:rsidR="00A16E0F" w:rsidRPr="00CF5897" w:rsidRDefault="00A16E0F" w:rsidP="00CF5897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Wskaźniki projektu</w:t>
      </w:r>
    </w:p>
    <w:p w14:paraId="2081FD9D" w14:textId="77777777" w:rsidR="00A16E0F" w:rsidRPr="00CF5897" w:rsidRDefault="00A16E0F" w:rsidP="00CF5897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Zestawienie dokumentów</w:t>
      </w:r>
    </w:p>
    <w:p w14:paraId="35EB2589" w14:textId="77777777" w:rsidR="00A16E0F" w:rsidRPr="00CF5897" w:rsidRDefault="00A16E0F" w:rsidP="00CF5897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Uproszczona metoda rozliczania</w:t>
      </w:r>
    </w:p>
    <w:p w14:paraId="190BC6C6" w14:textId="77777777" w:rsidR="00A16E0F" w:rsidRPr="00CF5897" w:rsidRDefault="00A16E0F" w:rsidP="00CF5897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Zwroty/korekty</w:t>
      </w:r>
    </w:p>
    <w:p w14:paraId="73D550C6" w14:textId="77777777" w:rsidR="00A16E0F" w:rsidRPr="00CF5897" w:rsidRDefault="00A16E0F" w:rsidP="00CF5897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Źródła finansowania wydatków</w:t>
      </w:r>
    </w:p>
    <w:p w14:paraId="5988BAA2" w14:textId="77777777" w:rsidR="00A16E0F" w:rsidRPr="00CF5897" w:rsidRDefault="00A16E0F" w:rsidP="00CF5897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Dochód</w:t>
      </w:r>
    </w:p>
    <w:p w14:paraId="6D6CB8AF" w14:textId="77777777" w:rsidR="00A16E0F" w:rsidRPr="00CF5897" w:rsidRDefault="00A16E0F" w:rsidP="00CF5897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Oświadczenia</w:t>
      </w:r>
    </w:p>
    <w:p w14:paraId="7EF5F7A0" w14:textId="77777777" w:rsidR="00A16E0F" w:rsidRPr="00CF5897" w:rsidRDefault="00A16E0F" w:rsidP="00CF5897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Podsumowanie</w:t>
      </w:r>
    </w:p>
    <w:p w14:paraId="3D299E40" w14:textId="61C319FF" w:rsidR="00A16E0F" w:rsidRPr="00CF5897" w:rsidRDefault="00A16E0F" w:rsidP="00CF5897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Załączniki</w:t>
      </w:r>
    </w:p>
    <w:p w14:paraId="14C93344" w14:textId="77777777" w:rsidR="00A16E0F" w:rsidRPr="00CF5897" w:rsidRDefault="00A16E0F" w:rsidP="00CF5897">
      <w:pPr>
        <w:spacing w:line="360" w:lineRule="auto"/>
        <w:rPr>
          <w:rFonts w:ascii="Arial" w:hAnsi="Arial" w:cs="Arial"/>
          <w:color w:val="000000" w:themeColor="text1"/>
        </w:rPr>
      </w:pPr>
    </w:p>
    <w:p w14:paraId="5EC09CD6" w14:textId="77777777" w:rsidR="00A16E0F" w:rsidRPr="00CF5897" w:rsidRDefault="00A16E0F" w:rsidP="00CF5897">
      <w:pPr>
        <w:pStyle w:val="Nagwek4"/>
        <w:spacing w:line="360" w:lineRule="auto"/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>Menu Przejdź do innego bloku danych – wniosek rozliczający zaliczkę</w:t>
      </w:r>
    </w:p>
    <w:p w14:paraId="1E4DB1CF" w14:textId="77777777" w:rsidR="00A16E0F" w:rsidRPr="00CF5897" w:rsidRDefault="00A16E0F" w:rsidP="00CF5897">
      <w:pPr>
        <w:rPr>
          <w:rFonts w:ascii="Arial" w:hAnsi="Arial" w:cs="Arial"/>
        </w:rPr>
      </w:pPr>
    </w:p>
    <w:p w14:paraId="25AB138A" w14:textId="77777777" w:rsidR="00A16E0F" w:rsidRPr="00CF5897" w:rsidRDefault="00A16E0F" w:rsidP="00CF5897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lastRenderedPageBreak/>
        <w:t>Bloki danych dostępne dla wniosku rozliczającego zaliczkę to:</w:t>
      </w:r>
    </w:p>
    <w:p w14:paraId="2F195798" w14:textId="77777777" w:rsidR="00A16E0F" w:rsidRPr="00CF5897" w:rsidRDefault="00A16E0F" w:rsidP="00CF5897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Informacje o projekcie</w:t>
      </w:r>
    </w:p>
    <w:p w14:paraId="7A42407A" w14:textId="77777777" w:rsidR="00A16E0F" w:rsidRPr="00CF5897" w:rsidRDefault="00A16E0F" w:rsidP="00CF5897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 xml:space="preserve">Postęp rzeczowy </w:t>
      </w:r>
    </w:p>
    <w:p w14:paraId="5AB0757D" w14:textId="77777777" w:rsidR="00A16E0F" w:rsidRPr="00CF5897" w:rsidRDefault="00A16E0F" w:rsidP="00CF5897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Wskaźniki projektu</w:t>
      </w:r>
    </w:p>
    <w:p w14:paraId="3E982F47" w14:textId="77777777" w:rsidR="00A16E0F" w:rsidRPr="00CF5897" w:rsidRDefault="00A16E0F" w:rsidP="00CF5897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Zestawienie dokumentów</w:t>
      </w:r>
    </w:p>
    <w:p w14:paraId="6F5A7BB9" w14:textId="77777777" w:rsidR="00A16E0F" w:rsidRPr="00CF5897" w:rsidRDefault="00A16E0F" w:rsidP="00CF5897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Uproszczona metoda rozliczania</w:t>
      </w:r>
    </w:p>
    <w:p w14:paraId="7D496C9A" w14:textId="77777777" w:rsidR="00A16E0F" w:rsidRPr="00CF5897" w:rsidRDefault="00A16E0F" w:rsidP="00CF5897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Zwroty/korekty</w:t>
      </w:r>
    </w:p>
    <w:p w14:paraId="04D84EA7" w14:textId="77777777" w:rsidR="00A16E0F" w:rsidRPr="00CF5897" w:rsidRDefault="00A16E0F" w:rsidP="00CF5897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Źródła finansowania wydatków</w:t>
      </w:r>
    </w:p>
    <w:p w14:paraId="794E1623" w14:textId="77777777" w:rsidR="00A16E0F" w:rsidRPr="00CF5897" w:rsidRDefault="00A16E0F" w:rsidP="00CF5897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Rozliczenie zaliczek</w:t>
      </w:r>
    </w:p>
    <w:p w14:paraId="43B422C4" w14:textId="77777777" w:rsidR="00A16E0F" w:rsidRPr="00CF5897" w:rsidRDefault="00A16E0F" w:rsidP="00CF5897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Dochód</w:t>
      </w:r>
    </w:p>
    <w:p w14:paraId="70A6A253" w14:textId="77777777" w:rsidR="00A16E0F" w:rsidRPr="00CF5897" w:rsidRDefault="00A16E0F" w:rsidP="00CF5897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Oświadczenia</w:t>
      </w:r>
    </w:p>
    <w:p w14:paraId="43AE4449" w14:textId="77777777" w:rsidR="00A16E0F" w:rsidRPr="00CF5897" w:rsidRDefault="00A16E0F" w:rsidP="00CF5897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Podsumowanie</w:t>
      </w:r>
    </w:p>
    <w:p w14:paraId="0F7E815C" w14:textId="03355BED" w:rsidR="00A16E0F" w:rsidRPr="00CF5897" w:rsidRDefault="00A16E0F" w:rsidP="00CF5897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Załączniki</w:t>
      </w:r>
    </w:p>
    <w:p w14:paraId="31143ABC" w14:textId="77777777" w:rsidR="00A16E0F" w:rsidRPr="00CF5897" w:rsidRDefault="00A16E0F" w:rsidP="00CF5897">
      <w:pPr>
        <w:spacing w:line="360" w:lineRule="auto"/>
        <w:rPr>
          <w:rFonts w:ascii="Arial" w:hAnsi="Arial" w:cs="Arial"/>
          <w:color w:val="000000" w:themeColor="text1"/>
        </w:rPr>
      </w:pPr>
    </w:p>
    <w:p w14:paraId="0E0756AE" w14:textId="00A083E5" w:rsidR="00D95325" w:rsidRPr="00CF5897" w:rsidRDefault="00D95325" w:rsidP="00CF5897">
      <w:pPr>
        <w:pStyle w:val="Nagwek4"/>
        <w:spacing w:line="360" w:lineRule="auto"/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>Menu Przejdź do innego bloku danych – wniosek sprawozdawczy</w:t>
      </w:r>
    </w:p>
    <w:p w14:paraId="28F093BA" w14:textId="77777777" w:rsidR="00D503ED" w:rsidRPr="00CF5897" w:rsidRDefault="00D503ED" w:rsidP="00D503ED">
      <w:pPr>
        <w:rPr>
          <w:rFonts w:ascii="Arial" w:hAnsi="Arial" w:cs="Arial"/>
        </w:rPr>
      </w:pPr>
    </w:p>
    <w:p w14:paraId="4A950789" w14:textId="77777777" w:rsidR="00D95325" w:rsidRPr="00CF5897" w:rsidRDefault="00D95325" w:rsidP="00CF5897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Bloki danych dostępne dla Wniosku sprawozdawczego to:</w:t>
      </w:r>
    </w:p>
    <w:p w14:paraId="524EE0B2" w14:textId="77777777" w:rsidR="00D95325" w:rsidRPr="00CF5897" w:rsidRDefault="00D95325" w:rsidP="00CF5897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Informacje o projekcie</w:t>
      </w:r>
    </w:p>
    <w:p w14:paraId="370EE2E8" w14:textId="77777777" w:rsidR="00D95325" w:rsidRPr="00CF5897" w:rsidRDefault="00D95325" w:rsidP="00CF5897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 xml:space="preserve">Postęp rzeczowy </w:t>
      </w:r>
    </w:p>
    <w:p w14:paraId="5123BABE" w14:textId="77777777" w:rsidR="00D95325" w:rsidRPr="00CF5897" w:rsidRDefault="00D95325" w:rsidP="00CF5897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Wskaźniki projektu</w:t>
      </w:r>
    </w:p>
    <w:p w14:paraId="62BFEA68" w14:textId="77777777" w:rsidR="00D95325" w:rsidRPr="00CF5897" w:rsidRDefault="00D95325" w:rsidP="00CF5897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Zwroty/korekty</w:t>
      </w:r>
    </w:p>
    <w:p w14:paraId="77907A62" w14:textId="77777777" w:rsidR="00D95325" w:rsidRPr="00CF5897" w:rsidRDefault="00D95325" w:rsidP="00CF5897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Oświadczenia</w:t>
      </w:r>
    </w:p>
    <w:p w14:paraId="7CB4034D" w14:textId="77777777" w:rsidR="00D95325" w:rsidRPr="00CF5897" w:rsidRDefault="00D95325" w:rsidP="00CF5897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Podsumowanie</w:t>
      </w:r>
    </w:p>
    <w:p w14:paraId="70193839" w14:textId="2492BD67" w:rsidR="00D503ED" w:rsidRPr="00CF5897" w:rsidRDefault="00D95325" w:rsidP="00CF5897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</w:rPr>
      </w:pPr>
      <w:r w:rsidRPr="00CF5897">
        <w:rPr>
          <w:rFonts w:ascii="Arial" w:hAnsi="Arial" w:cs="Arial"/>
          <w:color w:val="000000" w:themeColor="text1"/>
        </w:rPr>
        <w:t>Załączniki</w:t>
      </w:r>
    </w:p>
    <w:p w14:paraId="268DDC8E" w14:textId="77777777" w:rsidR="00D95325" w:rsidRPr="00CF5897" w:rsidRDefault="00D95325" w:rsidP="00CF5897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3CB5E83" w14:textId="77777777" w:rsidR="00D95325" w:rsidRPr="00CF5897" w:rsidRDefault="00D95325" w:rsidP="00CF5897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436516E0" w14:textId="77777777" w:rsidR="00D95325" w:rsidRPr="00CF5897" w:rsidRDefault="00D95325" w:rsidP="00CF5897">
      <w:pPr>
        <w:keepNext/>
        <w:spacing w:line="360" w:lineRule="auto"/>
        <w:rPr>
          <w:rFonts w:ascii="Arial" w:hAnsi="Arial" w:cs="Arial"/>
          <w:color w:val="000000" w:themeColor="text1"/>
        </w:rPr>
      </w:pPr>
    </w:p>
    <w:p w14:paraId="182B6341" w14:textId="77777777" w:rsidR="00D95325" w:rsidRPr="00CF5897" w:rsidRDefault="00D95325" w:rsidP="00CF5897">
      <w:pPr>
        <w:pStyle w:val="Nagwek2"/>
        <w:spacing w:line="360" w:lineRule="auto"/>
        <w:rPr>
          <w:rFonts w:ascii="Arial" w:hAnsi="Arial" w:cs="Arial"/>
          <w:color w:val="000000" w:themeColor="text1"/>
        </w:rPr>
      </w:pPr>
      <w:bookmarkStart w:id="107" w:name="_Toc94283466"/>
      <w:bookmarkStart w:id="108" w:name="_Toc216830144"/>
      <w:r w:rsidRPr="00CF5897">
        <w:rPr>
          <w:rFonts w:ascii="Arial" w:hAnsi="Arial" w:cs="Arial"/>
          <w:color w:val="000000" w:themeColor="text1"/>
        </w:rPr>
        <w:t>Bloki wniosku o płatność</w:t>
      </w:r>
      <w:bookmarkEnd w:id="107"/>
      <w:bookmarkEnd w:id="108"/>
    </w:p>
    <w:p w14:paraId="3800E55B" w14:textId="77777777" w:rsidR="000375AE" w:rsidRPr="00CF5897" w:rsidRDefault="000375AE" w:rsidP="00CF5897">
      <w:pPr>
        <w:spacing w:line="360" w:lineRule="auto"/>
        <w:rPr>
          <w:rFonts w:ascii="Arial" w:hAnsi="Arial" w:cs="Arial"/>
          <w:color w:val="000000" w:themeColor="text1"/>
        </w:rPr>
      </w:pPr>
    </w:p>
    <w:p w14:paraId="538B69F6" w14:textId="491D4372" w:rsidR="00D95325" w:rsidRPr="00CF5897" w:rsidRDefault="00D95325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Dane na wniosku o płatność </w:t>
      </w:r>
      <w:r w:rsidR="00530705" w:rsidRPr="00CF5897">
        <w:rPr>
          <w:rFonts w:ascii="Arial" w:hAnsi="Arial" w:cs="Arial"/>
          <w:color w:val="000000" w:themeColor="text1"/>
          <w:sz w:val="24"/>
          <w:szCs w:val="24"/>
        </w:rPr>
        <w:t xml:space="preserve">są 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podzielone na bloki, </w:t>
      </w:r>
      <w:r w:rsidR="000375AE" w:rsidRPr="00CF5897">
        <w:rPr>
          <w:rFonts w:ascii="Arial" w:hAnsi="Arial" w:cs="Arial"/>
          <w:color w:val="000000" w:themeColor="text1"/>
          <w:sz w:val="24"/>
          <w:szCs w:val="24"/>
        </w:rPr>
        <w:t>między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42421" w:rsidRPr="00CF5897">
        <w:rPr>
          <w:rFonts w:ascii="Arial" w:hAnsi="Arial" w:cs="Arial"/>
          <w:color w:val="000000" w:themeColor="text1"/>
          <w:sz w:val="24"/>
          <w:szCs w:val="24"/>
        </w:rPr>
        <w:t>możesz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się przemieszczać. </w:t>
      </w:r>
      <w:r w:rsidR="000375AE" w:rsidRPr="00CF5897">
        <w:rPr>
          <w:rFonts w:ascii="Arial" w:hAnsi="Arial" w:cs="Arial"/>
          <w:color w:val="000000" w:themeColor="text1"/>
          <w:sz w:val="24"/>
          <w:szCs w:val="24"/>
        </w:rPr>
        <w:t>Dostępność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bloków danych zależy od rodzaju wniosku.</w:t>
      </w:r>
    </w:p>
    <w:p w14:paraId="03AA26A5" w14:textId="62ADF0C1" w:rsidR="000375AE" w:rsidRPr="00CF5897" w:rsidRDefault="00742421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Masz możliwość 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>edycji poszczególnych bloków.</w:t>
      </w:r>
      <w:r w:rsidR="009C42E9" w:rsidRPr="00CF589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446B0" w:rsidRPr="00CF5897">
        <w:rPr>
          <w:rFonts w:ascii="Arial" w:hAnsi="Arial" w:cs="Arial"/>
          <w:color w:val="000000" w:themeColor="text1"/>
          <w:sz w:val="24"/>
          <w:szCs w:val="24"/>
        </w:rPr>
        <w:t>A</w:t>
      </w:r>
      <w:r w:rsidR="00B12325" w:rsidRPr="00CF5897">
        <w:rPr>
          <w:rFonts w:ascii="Arial" w:hAnsi="Arial" w:cs="Arial"/>
          <w:color w:val="000000" w:themeColor="text1"/>
          <w:sz w:val="24"/>
          <w:szCs w:val="24"/>
        </w:rPr>
        <w:t xml:space="preserve">plikacja 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 xml:space="preserve">automatycznie </w:t>
      </w:r>
      <w:r w:rsidR="000446B0" w:rsidRPr="00CF5897">
        <w:rPr>
          <w:rFonts w:ascii="Arial" w:hAnsi="Arial" w:cs="Arial"/>
          <w:color w:val="000000" w:themeColor="text1"/>
          <w:sz w:val="24"/>
          <w:szCs w:val="24"/>
        </w:rPr>
        <w:t xml:space="preserve">uzupełnia wybrane pola 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>na podstawie danych projektu</w:t>
      </w:r>
      <w:r w:rsidR="009C42E9" w:rsidRPr="00CF589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–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tych danych nie edytujesz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14:paraId="3B2B9933" w14:textId="49F3FCE7" w:rsidR="00D95325" w:rsidRPr="00CF5897" w:rsidRDefault="00530705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Możesz edytować w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 xml:space="preserve">niosek o płatność </w:t>
      </w:r>
      <w:r w:rsidR="00ED776F" w:rsidRPr="00ED776F">
        <w:rPr>
          <w:rFonts w:ascii="Arial" w:hAnsi="Arial" w:cs="Arial"/>
          <w:color w:val="000000" w:themeColor="text1"/>
          <w:sz w:val="24"/>
          <w:szCs w:val="24"/>
        </w:rPr>
        <w:t>do momentu przekazania go do podpisu.</w:t>
      </w:r>
    </w:p>
    <w:p w14:paraId="0A0C5A9E" w14:textId="568A2309" w:rsidR="009C42E9" w:rsidRPr="00CF5897" w:rsidRDefault="009C42E9" w:rsidP="00514CB8">
      <w:pPr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CF5897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Uwaga</w:t>
      </w:r>
      <w:r w:rsidR="00D95325" w:rsidRPr="00CF5897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:</w:t>
      </w:r>
    </w:p>
    <w:p w14:paraId="12A1111F" w14:textId="1F490A78" w:rsidR="00D95325" w:rsidRPr="00CF5897" w:rsidRDefault="00893911" w:rsidP="00514CB8">
      <w:pPr>
        <w:spacing w:line="360" w:lineRule="auto"/>
        <w:jc w:val="both"/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  <w:t>W</w:t>
      </w:r>
      <w:r w:rsidR="00D95325" w:rsidRPr="00CF5897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  <w:t xml:space="preserve"> projekcie </w:t>
      </w:r>
      <w:r w:rsidR="00404853" w:rsidRPr="00CF5897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  <w:t>niebędącym</w:t>
      </w:r>
      <w:r w:rsidR="00742421" w:rsidRPr="00CF5897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="00D95325" w:rsidRPr="00CF5897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  <w:t>Interreg</w:t>
      </w:r>
      <w:r w:rsidR="00742421" w:rsidRPr="00CF5897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  <w:t>,</w:t>
      </w:r>
      <w:r w:rsidR="00D95325" w:rsidRPr="00CF5897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  <w:t xml:space="preserve"> rozliczanym wnioskami częściowymi</w:t>
      </w:r>
      <w:r w:rsidRPr="00CF5897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  <w:t xml:space="preserve">, </w:t>
      </w:r>
      <w:r w:rsidR="00530705" w:rsidRPr="00CF5897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  <w:t xml:space="preserve">nie podpisujesz wniosków częściowych </w:t>
      </w:r>
      <w:r w:rsidR="00742421" w:rsidRPr="00CF5897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  <w:t>–</w:t>
      </w:r>
      <w:r w:rsidR="00D95325" w:rsidRPr="00CF5897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="00742421" w:rsidRPr="00CF5897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  <w:t>możesz edytować wniosek</w:t>
      </w:r>
      <w:r w:rsidR="00D95325" w:rsidRPr="00CF5897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  <w:t xml:space="preserve"> do momentu </w:t>
      </w:r>
      <w:r w:rsidR="00742421" w:rsidRPr="00CF5897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  <w:t xml:space="preserve">jego </w:t>
      </w:r>
      <w:r w:rsidR="00D95325" w:rsidRPr="00CF5897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  <w:t>złożenia</w:t>
      </w:r>
      <w:r w:rsidR="00742421" w:rsidRPr="00CF5897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  <w:t>.</w:t>
      </w:r>
    </w:p>
    <w:p w14:paraId="3E7ABEF6" w14:textId="77777777" w:rsidR="00D95325" w:rsidRPr="00CF5897" w:rsidRDefault="00D95325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Edytowane mogą być zarówno poszczególne bloki na wniosku, jak i dane określane początkowo przy tworzeniu wniosku:</w:t>
      </w:r>
    </w:p>
    <w:p w14:paraId="05FCA65B" w14:textId="26E28D9B" w:rsidR="00D95325" w:rsidRPr="00CF5897" w:rsidRDefault="00D95325" w:rsidP="00514CB8">
      <w:pPr>
        <w:pStyle w:val="Akapitzlist"/>
        <w:numPr>
          <w:ilvl w:val="0"/>
          <w:numId w:val="20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Rodzaj wniosku</w:t>
      </w:r>
      <w:r w:rsidR="00530705" w:rsidRPr="00CF5897">
        <w:rPr>
          <w:rFonts w:ascii="Arial" w:hAnsi="Arial" w:cs="Arial"/>
          <w:color w:val="000000" w:themeColor="text1"/>
        </w:rPr>
        <w:t>,</w:t>
      </w:r>
    </w:p>
    <w:p w14:paraId="4886B35F" w14:textId="166F548F" w:rsidR="00D95325" w:rsidRPr="00CF5897" w:rsidRDefault="00530705" w:rsidP="00514CB8">
      <w:pPr>
        <w:pStyle w:val="Akapitzlist"/>
        <w:numPr>
          <w:ilvl w:val="0"/>
          <w:numId w:val="20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Okres sprawozdawczy</w:t>
      </w:r>
      <w:r w:rsidR="00D95325" w:rsidRPr="00CF5897">
        <w:rPr>
          <w:rFonts w:ascii="Arial" w:hAnsi="Arial" w:cs="Arial"/>
          <w:color w:val="000000" w:themeColor="text1"/>
        </w:rPr>
        <w:t xml:space="preserve"> wniosku</w:t>
      </w:r>
      <w:r w:rsidRPr="00CF5897">
        <w:rPr>
          <w:rFonts w:ascii="Arial" w:hAnsi="Arial" w:cs="Arial"/>
          <w:color w:val="000000" w:themeColor="text1"/>
        </w:rPr>
        <w:t>,</w:t>
      </w:r>
    </w:p>
    <w:p w14:paraId="729C13D5" w14:textId="4F0B5D62" w:rsidR="00D95325" w:rsidRPr="00CF5897" w:rsidRDefault="00D95325" w:rsidP="00514CB8">
      <w:pPr>
        <w:pStyle w:val="Akapitzlist"/>
        <w:numPr>
          <w:ilvl w:val="0"/>
          <w:numId w:val="20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Wnioski częściowe wchodzące w skład wniosku zbiorczego (dotyczy wyłącznie wniosków zbiorczych)</w:t>
      </w:r>
      <w:r w:rsidR="00530705" w:rsidRPr="00CF5897">
        <w:rPr>
          <w:rFonts w:ascii="Arial" w:hAnsi="Arial" w:cs="Arial"/>
          <w:color w:val="000000" w:themeColor="text1"/>
        </w:rPr>
        <w:t>.</w:t>
      </w:r>
    </w:p>
    <w:p w14:paraId="753D0F52" w14:textId="77777777" w:rsidR="009C42E9" w:rsidRPr="00CF5897" w:rsidRDefault="009C42E9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8B1C7CA" w14:textId="7B6F3B26" w:rsidR="00D95325" w:rsidRPr="00CF5897" w:rsidRDefault="00D95325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Zmiana rodzaju wniosku może skutkować:</w:t>
      </w:r>
    </w:p>
    <w:p w14:paraId="1C9459F0" w14:textId="3063D9DC" w:rsidR="00DE77F6" w:rsidRPr="00DE77F6" w:rsidRDefault="00DE77F6" w:rsidP="00071927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DE77F6">
        <w:rPr>
          <w:rFonts w:ascii="Arial" w:hAnsi="Arial" w:cs="Arial"/>
          <w:color w:val="000000" w:themeColor="text1"/>
        </w:rPr>
        <w:t>Wyczyszczeniem i ukryciem części pól na formularzu - dotyczy to pól, które nie występują w nowo wybranym rodzaju wniosku.</w:t>
      </w:r>
    </w:p>
    <w:p w14:paraId="024B0AC2" w14:textId="091E6393" w:rsidR="00DE77F6" w:rsidRPr="00DE77F6" w:rsidRDefault="00DE77F6" w:rsidP="00071927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DE77F6">
        <w:rPr>
          <w:rFonts w:ascii="Arial" w:hAnsi="Arial" w:cs="Arial"/>
          <w:color w:val="000000" w:themeColor="text1"/>
        </w:rPr>
        <w:t xml:space="preserve">Odznaczenie rodzaju wniosku „Refundacyjny” i/lub „Rozliczający zaliczkę” spowoduje usunięcie danych z bloków „Zestawienie dokumentów”, „Uproszczone metody rozliczania” czy „Źródła finansowania” oraz ukrycie tych bloków. </w:t>
      </w:r>
    </w:p>
    <w:p w14:paraId="13E85B4B" w14:textId="21C4F417" w:rsidR="00DE77F6" w:rsidRPr="00DE77F6" w:rsidRDefault="00DE77F6" w:rsidP="00071927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DE77F6">
        <w:rPr>
          <w:rFonts w:ascii="Arial" w:hAnsi="Arial" w:cs="Arial"/>
          <w:color w:val="000000" w:themeColor="text1"/>
        </w:rPr>
        <w:t>Zmiana rodzaju wniosku z „Zaliczkowy” i „Sprawozdawczy” na wyłącznie „Zaliczkowy” spowoduje wyczyszczenie danych z bloków „Postęp rzeczowy”, „Wskaźniki projektu”, „Zwroty / korekty” czy „Oświadczenia”.</w:t>
      </w:r>
    </w:p>
    <w:p w14:paraId="5403032C" w14:textId="07486356" w:rsidR="00DE77F6" w:rsidRPr="00DE77F6" w:rsidRDefault="00DE77F6" w:rsidP="00071927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P</w:t>
      </w:r>
      <w:r w:rsidRPr="00DE77F6">
        <w:rPr>
          <w:rFonts w:ascii="Arial" w:hAnsi="Arial" w:cs="Arial"/>
          <w:color w:val="000000" w:themeColor="text1"/>
        </w:rPr>
        <w:t>ojawieniem się na wniosku nowych pól, wymaganych dla nowo wybranego rodzaju wniosku.</w:t>
      </w:r>
    </w:p>
    <w:p w14:paraId="0378F8D6" w14:textId="7E226085" w:rsidR="00DE77F6" w:rsidRPr="00071927" w:rsidRDefault="00DE77F6" w:rsidP="00DE77F6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DE77F6">
        <w:rPr>
          <w:rFonts w:ascii="Arial" w:hAnsi="Arial" w:cs="Arial"/>
          <w:color w:val="000000" w:themeColor="text1"/>
        </w:rPr>
        <w:lastRenderedPageBreak/>
        <w:t>Pozostawieniem bez zmian pól wspólnych dla poprzedniego oraz nowego rodzaju wniosku.</w:t>
      </w:r>
    </w:p>
    <w:p w14:paraId="05C93332" w14:textId="77777777" w:rsidR="009C42E9" w:rsidRPr="00CF5897" w:rsidRDefault="009C42E9" w:rsidP="00CF5897">
      <w:pPr>
        <w:spacing w:line="360" w:lineRule="auto"/>
        <w:rPr>
          <w:rFonts w:ascii="Arial" w:hAnsi="Arial" w:cs="Arial"/>
          <w:color w:val="000000" w:themeColor="text1"/>
        </w:rPr>
      </w:pPr>
    </w:p>
    <w:p w14:paraId="2BF2B52E" w14:textId="7D1290AC" w:rsidR="00404853" w:rsidRPr="00CF5897" w:rsidRDefault="00ED776F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D776F">
        <w:rPr>
          <w:rFonts w:ascii="Arial" w:hAnsi="Arial" w:cs="Arial"/>
          <w:color w:val="000000" w:themeColor="text1"/>
          <w:sz w:val="24"/>
          <w:szCs w:val="24"/>
        </w:rPr>
        <w:t>Po przekazaniu wniosku o płatność do podpisu system blokuje możliwość modyfikacji wniosku. Zmiany mogą dotyczyć jedynie metadanych załączników powiązanych z</w:t>
      </w:r>
      <w:r>
        <w:rPr>
          <w:rFonts w:ascii="Arial" w:hAnsi="Arial" w:cs="Arial"/>
          <w:color w:val="000000" w:themeColor="text1"/>
          <w:sz w:val="24"/>
          <w:szCs w:val="24"/>
        </w:rPr>
        <w:t> </w:t>
      </w:r>
      <w:r w:rsidRPr="00ED776F">
        <w:rPr>
          <w:rFonts w:ascii="Arial" w:hAnsi="Arial" w:cs="Arial"/>
          <w:color w:val="000000" w:themeColor="text1"/>
          <w:sz w:val="24"/>
          <w:szCs w:val="24"/>
        </w:rPr>
        <w:t>wnioskiem (nie dotyczy to podmiany pliku załącznika). Nie jest również możliwe dodawanie, dowiązywanie ani odwiązywanie załączników w sekcjach Załączniki lub Zestawienie dokumentów.</w:t>
      </w:r>
      <w:r w:rsidR="00404853" w:rsidRPr="00CF5897">
        <w:rPr>
          <w:rFonts w:ascii="Arial" w:hAnsi="Arial" w:cs="Arial"/>
          <w:color w:val="000000" w:themeColor="text1"/>
          <w:sz w:val="24"/>
          <w:szCs w:val="24"/>
        </w:rPr>
        <w:br w:type="page"/>
      </w:r>
    </w:p>
    <w:p w14:paraId="106CD577" w14:textId="77777777" w:rsidR="00D95325" w:rsidRPr="00CF5897" w:rsidRDefault="00D95325" w:rsidP="00291A0B">
      <w:pPr>
        <w:pStyle w:val="Nagwek3"/>
        <w:spacing w:line="360" w:lineRule="auto"/>
        <w:jc w:val="both"/>
        <w:rPr>
          <w:rFonts w:ascii="Arial" w:hAnsi="Arial" w:cs="Arial"/>
        </w:rPr>
      </w:pPr>
      <w:bookmarkStart w:id="109" w:name="_Toc94283467"/>
      <w:bookmarkStart w:id="110" w:name="_Toc216830145"/>
      <w:r w:rsidRPr="00CF5897">
        <w:rPr>
          <w:rFonts w:ascii="Arial" w:hAnsi="Arial" w:cs="Arial"/>
        </w:rPr>
        <w:lastRenderedPageBreak/>
        <w:t>Blok danych Informacje o projekcie</w:t>
      </w:r>
      <w:bookmarkEnd w:id="109"/>
      <w:bookmarkEnd w:id="110"/>
    </w:p>
    <w:p w14:paraId="5855E155" w14:textId="77777777" w:rsidR="00E22473" w:rsidRPr="00CF5897" w:rsidRDefault="00E22473" w:rsidP="00E22473">
      <w:pPr>
        <w:pStyle w:val="Nagwek4"/>
        <w:spacing w:line="360" w:lineRule="auto"/>
        <w:jc w:val="both"/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>Blok danych Informacje o projekcie - wniosek zaliczkowy</w:t>
      </w:r>
    </w:p>
    <w:p w14:paraId="71B26553" w14:textId="77777777" w:rsidR="00E22473" w:rsidRPr="00CF5897" w:rsidRDefault="00E22473" w:rsidP="00E22473">
      <w:pPr>
        <w:rPr>
          <w:rFonts w:ascii="Arial" w:hAnsi="Arial" w:cs="Arial"/>
          <w:i/>
          <w:iCs/>
        </w:rPr>
      </w:pPr>
    </w:p>
    <w:p w14:paraId="4C76D939" w14:textId="4C451197" w:rsidR="008F6276" w:rsidRPr="00CF5897" w:rsidRDefault="00024439" w:rsidP="003731BC">
      <w:pPr>
        <w:keepNext/>
        <w:spacing w:line="360" w:lineRule="auto"/>
        <w:jc w:val="both"/>
        <w:rPr>
          <w:rFonts w:ascii="Arial" w:hAnsi="Arial" w:cs="Arial"/>
        </w:rPr>
      </w:pPr>
      <w:r w:rsidRPr="00024439">
        <w:rPr>
          <w:rFonts w:ascii="Arial" w:hAnsi="Arial" w:cs="Arial"/>
          <w:noProof/>
        </w:rPr>
        <w:drawing>
          <wp:inline distT="0" distB="0" distL="0" distR="0" wp14:anchorId="608BE7F0" wp14:editId="35D9D841">
            <wp:extent cx="5759450" cy="4610735"/>
            <wp:effectExtent l="0" t="0" r="0" b="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61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60D1F" w14:textId="6F84E5C1" w:rsidR="00E22473" w:rsidRPr="00CF5897" w:rsidRDefault="008F6276" w:rsidP="003731BC">
      <w:pPr>
        <w:pStyle w:val="Legenda"/>
        <w:jc w:val="both"/>
        <w:rPr>
          <w:rFonts w:ascii="Arial" w:hAnsi="Arial" w:cs="Arial"/>
        </w:rPr>
      </w:pPr>
      <w:bookmarkStart w:id="111" w:name="_Toc219977062"/>
      <w:r w:rsidRPr="00CF5897">
        <w:rPr>
          <w:rFonts w:ascii="Arial" w:hAnsi="Arial" w:cs="Arial"/>
        </w:rPr>
        <w:t xml:space="preserve">Rysunek </w:t>
      </w:r>
      <w:r w:rsidRPr="00CF5897">
        <w:rPr>
          <w:rFonts w:ascii="Arial" w:hAnsi="Arial" w:cs="Arial"/>
        </w:rPr>
        <w:fldChar w:fldCharType="begin"/>
      </w:r>
      <w:r w:rsidRPr="00CF5897">
        <w:rPr>
          <w:rFonts w:ascii="Arial" w:hAnsi="Arial" w:cs="Arial"/>
        </w:rPr>
        <w:instrText>SEQ Rysunek \* ARABIC</w:instrText>
      </w:r>
      <w:r w:rsidRPr="00CF5897">
        <w:rPr>
          <w:rFonts w:ascii="Arial" w:hAnsi="Arial" w:cs="Arial"/>
        </w:rPr>
        <w:fldChar w:fldCharType="separate"/>
      </w:r>
      <w:r w:rsidR="008C180D">
        <w:rPr>
          <w:rFonts w:ascii="Arial" w:hAnsi="Arial" w:cs="Arial"/>
          <w:noProof/>
        </w:rPr>
        <w:t>7</w:t>
      </w:r>
      <w:r w:rsidRPr="00CF5897">
        <w:rPr>
          <w:rFonts w:ascii="Arial" w:hAnsi="Arial" w:cs="Arial"/>
        </w:rPr>
        <w:fldChar w:fldCharType="end"/>
      </w:r>
      <w:r w:rsidRPr="00CF5897">
        <w:rPr>
          <w:rFonts w:ascii="Arial" w:hAnsi="Arial" w:cs="Arial"/>
        </w:rPr>
        <w:t>. Widok wniosku zaliczkowego – Informacje o projekcie</w:t>
      </w:r>
      <w:bookmarkEnd w:id="111"/>
    </w:p>
    <w:p w14:paraId="07C91DB8" w14:textId="7D736D2B" w:rsidR="00E22473" w:rsidRPr="00CF5897" w:rsidRDefault="00E22473" w:rsidP="00CF5897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Blok </w:t>
      </w:r>
      <w:r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Informacji o projekcie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w przypadku wniosku zaliczkowego składa się z</w:t>
      </w:r>
      <w:r w:rsidR="00CF5897">
        <w:rPr>
          <w:rFonts w:ascii="Arial" w:hAnsi="Arial" w:cs="Arial"/>
          <w:color w:val="000000" w:themeColor="text1"/>
          <w:sz w:val="24"/>
          <w:szCs w:val="24"/>
        </w:rPr>
        <w:t> 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następujących elementów: </w:t>
      </w:r>
    </w:p>
    <w:p w14:paraId="4985CD85" w14:textId="10C0B87B" w:rsidR="00E22473" w:rsidRDefault="00E22473" w:rsidP="00CF5897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 xml:space="preserve">Numer </w:t>
      </w:r>
      <w:r w:rsidR="00024439">
        <w:rPr>
          <w:rFonts w:ascii="Arial" w:hAnsi="Arial" w:cs="Arial"/>
          <w:color w:val="000000" w:themeColor="text1"/>
        </w:rPr>
        <w:t>p</w:t>
      </w:r>
      <w:r w:rsidRPr="00CF5897">
        <w:rPr>
          <w:rFonts w:ascii="Arial" w:hAnsi="Arial" w:cs="Arial"/>
          <w:color w:val="000000" w:themeColor="text1"/>
        </w:rPr>
        <w:t xml:space="preserve">rojektu </w:t>
      </w:r>
    </w:p>
    <w:p w14:paraId="24890020" w14:textId="5EC51E65" w:rsidR="00024439" w:rsidRPr="00CF5897" w:rsidRDefault="00024439" w:rsidP="00CF5897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Wersja projektu</w:t>
      </w:r>
    </w:p>
    <w:p w14:paraId="2D2A5191" w14:textId="4C720C5E" w:rsidR="00E22473" w:rsidRPr="00CF5897" w:rsidRDefault="00E22473" w:rsidP="00CF5897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 xml:space="preserve">Nazwa </w:t>
      </w:r>
      <w:r w:rsidR="00024439">
        <w:rPr>
          <w:rFonts w:ascii="Arial" w:hAnsi="Arial" w:cs="Arial"/>
          <w:color w:val="000000" w:themeColor="text1"/>
        </w:rPr>
        <w:t>b</w:t>
      </w:r>
      <w:r w:rsidRPr="00CF5897">
        <w:rPr>
          <w:rFonts w:ascii="Arial" w:hAnsi="Arial" w:cs="Arial"/>
          <w:color w:val="000000" w:themeColor="text1"/>
        </w:rPr>
        <w:t xml:space="preserve">eneficjenta </w:t>
      </w:r>
    </w:p>
    <w:p w14:paraId="4B87F0E1" w14:textId="4E514924" w:rsidR="00E22473" w:rsidRPr="00CF5897" w:rsidRDefault="00E22473" w:rsidP="00CF5897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 xml:space="preserve">Tytuł </w:t>
      </w:r>
      <w:r w:rsidR="00024439">
        <w:rPr>
          <w:rFonts w:ascii="Arial" w:hAnsi="Arial" w:cs="Arial"/>
          <w:color w:val="000000" w:themeColor="text1"/>
        </w:rPr>
        <w:t>p</w:t>
      </w:r>
      <w:r w:rsidRPr="00CF5897">
        <w:rPr>
          <w:rFonts w:ascii="Arial" w:hAnsi="Arial" w:cs="Arial"/>
          <w:color w:val="000000" w:themeColor="text1"/>
        </w:rPr>
        <w:t>rojektu</w:t>
      </w:r>
    </w:p>
    <w:p w14:paraId="3930D356" w14:textId="77777777" w:rsidR="00E22473" w:rsidRPr="00CF5897" w:rsidRDefault="00E22473" w:rsidP="00CF5897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Wnioskowana kwota, w tym:</w:t>
      </w:r>
    </w:p>
    <w:p w14:paraId="4AEBCBD9" w14:textId="41E6A7A2" w:rsidR="00E22473" w:rsidRPr="00CF5897" w:rsidRDefault="00E22473" w:rsidP="00CF5897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Zaliczka – pole edytowalne</w:t>
      </w:r>
    </w:p>
    <w:p w14:paraId="48B9CACB" w14:textId="3DC54B21" w:rsidR="001A6E48" w:rsidRPr="00CF5897" w:rsidRDefault="001A6E48">
      <w:pPr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br w:type="page"/>
      </w:r>
    </w:p>
    <w:p w14:paraId="0AC7EAE9" w14:textId="77777777" w:rsidR="008F6276" w:rsidRPr="00CF5897" w:rsidRDefault="008F6276" w:rsidP="008F6276">
      <w:pPr>
        <w:pStyle w:val="Nagwek4"/>
        <w:spacing w:line="360" w:lineRule="auto"/>
        <w:jc w:val="both"/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lastRenderedPageBreak/>
        <w:t>Blok danych Informacje o projekcie - wniosek refundacyjny</w:t>
      </w:r>
    </w:p>
    <w:p w14:paraId="328B9CC0" w14:textId="77777777" w:rsidR="008F6276" w:rsidRPr="00CF5897" w:rsidRDefault="008F6276" w:rsidP="008F6276">
      <w:pPr>
        <w:rPr>
          <w:rFonts w:ascii="Arial" w:hAnsi="Arial" w:cs="Arial"/>
          <w:i/>
          <w:iCs/>
        </w:rPr>
      </w:pPr>
    </w:p>
    <w:p w14:paraId="0B6D8F0A" w14:textId="1F6FBF80" w:rsidR="008F6276" w:rsidRPr="00CF5897" w:rsidRDefault="00024439">
      <w:pPr>
        <w:keepNext/>
        <w:spacing w:line="360" w:lineRule="auto"/>
        <w:jc w:val="center"/>
        <w:rPr>
          <w:rFonts w:ascii="Arial" w:hAnsi="Arial" w:cs="Arial"/>
        </w:rPr>
      </w:pPr>
      <w:r w:rsidRPr="00024439">
        <w:rPr>
          <w:rFonts w:ascii="Arial" w:hAnsi="Arial" w:cs="Arial"/>
          <w:noProof/>
        </w:rPr>
        <w:drawing>
          <wp:inline distT="0" distB="0" distL="0" distR="0" wp14:anchorId="463033B6" wp14:editId="641E922E">
            <wp:extent cx="5759450" cy="4578350"/>
            <wp:effectExtent l="0" t="0" r="0" b="0"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57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93CC1" w14:textId="1BB5BDA4" w:rsidR="008F6276" w:rsidRPr="00CF5897" w:rsidRDefault="008F6276" w:rsidP="003731BC">
      <w:pPr>
        <w:pStyle w:val="Legenda"/>
        <w:rPr>
          <w:rFonts w:ascii="Arial" w:hAnsi="Arial" w:cs="Arial"/>
        </w:rPr>
      </w:pPr>
      <w:bookmarkStart w:id="112" w:name="_Toc219977063"/>
      <w:r w:rsidRPr="00CF5897">
        <w:rPr>
          <w:rFonts w:ascii="Arial" w:hAnsi="Arial" w:cs="Arial"/>
        </w:rPr>
        <w:t xml:space="preserve">Rysunek </w:t>
      </w:r>
      <w:r w:rsidRPr="00CF5897">
        <w:rPr>
          <w:rFonts w:ascii="Arial" w:hAnsi="Arial" w:cs="Arial"/>
        </w:rPr>
        <w:fldChar w:fldCharType="begin"/>
      </w:r>
      <w:r w:rsidRPr="00CF5897">
        <w:rPr>
          <w:rFonts w:ascii="Arial" w:hAnsi="Arial" w:cs="Arial"/>
        </w:rPr>
        <w:instrText>SEQ Rysunek \* ARABIC</w:instrText>
      </w:r>
      <w:r w:rsidRPr="00CF5897">
        <w:rPr>
          <w:rFonts w:ascii="Arial" w:hAnsi="Arial" w:cs="Arial"/>
        </w:rPr>
        <w:fldChar w:fldCharType="separate"/>
      </w:r>
      <w:r w:rsidR="008C180D">
        <w:rPr>
          <w:rFonts w:ascii="Arial" w:hAnsi="Arial" w:cs="Arial"/>
          <w:noProof/>
        </w:rPr>
        <w:t>8</w:t>
      </w:r>
      <w:r w:rsidRPr="00CF5897">
        <w:rPr>
          <w:rFonts w:ascii="Arial" w:hAnsi="Arial" w:cs="Arial"/>
        </w:rPr>
        <w:fldChar w:fldCharType="end"/>
      </w:r>
      <w:r w:rsidRPr="00CF5897">
        <w:rPr>
          <w:rFonts w:ascii="Arial" w:hAnsi="Arial" w:cs="Arial"/>
        </w:rPr>
        <w:t>. Widok wniosku refundacyjnego – Informacje o projekcie</w:t>
      </w:r>
      <w:bookmarkEnd w:id="112"/>
    </w:p>
    <w:p w14:paraId="41227B15" w14:textId="77777777" w:rsidR="008F6276" w:rsidRPr="00CF5897" w:rsidRDefault="008F6276" w:rsidP="00CF5897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Blok </w:t>
      </w:r>
      <w:r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Informacji o projekcie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w przypadku wniosku refundacyjnego składa się z następujących elementów: </w:t>
      </w:r>
    </w:p>
    <w:p w14:paraId="381CD326" w14:textId="1D1247AD" w:rsidR="00024439" w:rsidRDefault="008F6276" w:rsidP="00CF5897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 xml:space="preserve">Numer </w:t>
      </w:r>
      <w:r w:rsidR="00024439">
        <w:rPr>
          <w:rFonts w:ascii="Arial" w:hAnsi="Arial" w:cs="Arial"/>
          <w:color w:val="000000" w:themeColor="text1"/>
        </w:rPr>
        <w:t>p</w:t>
      </w:r>
      <w:r w:rsidRPr="00CF5897">
        <w:rPr>
          <w:rFonts w:ascii="Arial" w:hAnsi="Arial" w:cs="Arial"/>
          <w:color w:val="000000" w:themeColor="text1"/>
        </w:rPr>
        <w:t>rojektu</w:t>
      </w:r>
    </w:p>
    <w:p w14:paraId="62D8A566" w14:textId="3476DF85" w:rsidR="008F6276" w:rsidRPr="00CF5897" w:rsidRDefault="00024439" w:rsidP="00CF5897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Wersja projektu</w:t>
      </w:r>
      <w:r w:rsidR="008F6276" w:rsidRPr="00CF5897">
        <w:rPr>
          <w:rFonts w:ascii="Arial" w:hAnsi="Arial" w:cs="Arial"/>
          <w:color w:val="000000" w:themeColor="text1"/>
        </w:rPr>
        <w:t xml:space="preserve"> </w:t>
      </w:r>
    </w:p>
    <w:p w14:paraId="2C4E32EA" w14:textId="615477D6" w:rsidR="008F6276" w:rsidRPr="00CF5897" w:rsidRDefault="008F6276" w:rsidP="00CF5897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 xml:space="preserve">Nazwa </w:t>
      </w:r>
      <w:r w:rsidR="00024439">
        <w:rPr>
          <w:rFonts w:ascii="Arial" w:hAnsi="Arial" w:cs="Arial"/>
          <w:color w:val="000000" w:themeColor="text1"/>
        </w:rPr>
        <w:t>b</w:t>
      </w:r>
      <w:r w:rsidRPr="00CF5897">
        <w:rPr>
          <w:rFonts w:ascii="Arial" w:hAnsi="Arial" w:cs="Arial"/>
          <w:color w:val="000000" w:themeColor="text1"/>
        </w:rPr>
        <w:t xml:space="preserve">eneficjenta </w:t>
      </w:r>
    </w:p>
    <w:p w14:paraId="4F041452" w14:textId="00862B3B" w:rsidR="008F6276" w:rsidRPr="00CF5897" w:rsidRDefault="008F6276" w:rsidP="00CF5897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 xml:space="preserve">Tytuł </w:t>
      </w:r>
      <w:r w:rsidR="00024439">
        <w:rPr>
          <w:rFonts w:ascii="Arial" w:hAnsi="Arial" w:cs="Arial"/>
          <w:color w:val="000000" w:themeColor="text1"/>
        </w:rPr>
        <w:t>p</w:t>
      </w:r>
      <w:r w:rsidRPr="00CF5897">
        <w:rPr>
          <w:rFonts w:ascii="Arial" w:hAnsi="Arial" w:cs="Arial"/>
          <w:color w:val="000000" w:themeColor="text1"/>
        </w:rPr>
        <w:t>rojektu</w:t>
      </w:r>
    </w:p>
    <w:p w14:paraId="6A8C7B68" w14:textId="77777777" w:rsidR="008F6276" w:rsidRPr="00CF5897" w:rsidRDefault="008F6276" w:rsidP="00CF5897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Wydatki ogółem – pole edytowalne</w:t>
      </w:r>
    </w:p>
    <w:p w14:paraId="2A673B05" w14:textId="77777777" w:rsidR="008F6276" w:rsidRPr="00CF5897" w:rsidRDefault="008F6276" w:rsidP="00CF5897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Wydatki kwalifikowalne</w:t>
      </w:r>
    </w:p>
    <w:p w14:paraId="554FFA6B" w14:textId="77777777" w:rsidR="008F6276" w:rsidRPr="00CF5897" w:rsidRDefault="008F6276" w:rsidP="00CF5897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Dofinansowanie</w:t>
      </w:r>
    </w:p>
    <w:p w14:paraId="7846BF46" w14:textId="77777777" w:rsidR="008F6276" w:rsidRPr="00CF5897" w:rsidRDefault="008F6276" w:rsidP="00CF5897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Wnioskowana kwota</w:t>
      </w:r>
    </w:p>
    <w:p w14:paraId="4D24C98E" w14:textId="77777777" w:rsidR="008F6276" w:rsidRPr="00CF5897" w:rsidRDefault="008F6276" w:rsidP="00CF5897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Refundacja – pole edytowalne</w:t>
      </w:r>
    </w:p>
    <w:p w14:paraId="5B6BAF8B" w14:textId="1996F061" w:rsidR="000375AE" w:rsidRPr="00CF5897" w:rsidRDefault="00D95325" w:rsidP="003731BC">
      <w:pPr>
        <w:pStyle w:val="Nagwek4"/>
        <w:spacing w:line="360" w:lineRule="auto"/>
        <w:jc w:val="both"/>
        <w:rPr>
          <w:rFonts w:ascii="Arial" w:hAnsi="Arial" w:cs="Arial"/>
        </w:rPr>
      </w:pPr>
      <w:r w:rsidRPr="00CF5897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lastRenderedPageBreak/>
        <w:t xml:space="preserve">Blok danych Informacje o projekcie </w:t>
      </w:r>
      <w:r w:rsidR="00450EAB" w:rsidRPr="00CF5897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>- wniosek</w:t>
      </w:r>
      <w:r w:rsidRPr="00CF5897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 xml:space="preserve"> sprawozdawczy</w:t>
      </w:r>
    </w:p>
    <w:p w14:paraId="1283719B" w14:textId="36352BC9" w:rsidR="001A6E48" w:rsidRPr="00CF5897" w:rsidRDefault="00024439" w:rsidP="00291A0B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24439">
        <w:rPr>
          <w:rFonts w:ascii="Arial" w:hAnsi="Arial" w:cs="Arial"/>
          <w:noProof/>
          <w:color w:val="000000" w:themeColor="text1"/>
          <w:sz w:val="24"/>
          <w:szCs w:val="24"/>
        </w:rPr>
        <w:drawing>
          <wp:inline distT="0" distB="0" distL="0" distR="0" wp14:anchorId="40EA3D14" wp14:editId="66B98FC9">
            <wp:extent cx="5759450" cy="3354070"/>
            <wp:effectExtent l="0" t="0" r="0" b="0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354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57804" w14:textId="7CF23946" w:rsidR="001A6E48" w:rsidRPr="00CF5897" w:rsidRDefault="001A6E48" w:rsidP="001A6E48">
      <w:pPr>
        <w:pStyle w:val="Legenda"/>
        <w:rPr>
          <w:rFonts w:ascii="Arial" w:hAnsi="Arial" w:cs="Arial"/>
        </w:rPr>
      </w:pPr>
      <w:bookmarkStart w:id="113" w:name="_Toc219977064"/>
      <w:r w:rsidRPr="00CF5897">
        <w:rPr>
          <w:rFonts w:ascii="Arial" w:hAnsi="Arial" w:cs="Arial"/>
        </w:rPr>
        <w:t xml:space="preserve">Rysunek </w:t>
      </w:r>
      <w:r w:rsidR="002B2751" w:rsidRPr="00CF5897">
        <w:rPr>
          <w:rFonts w:ascii="Arial" w:hAnsi="Arial" w:cs="Arial"/>
        </w:rPr>
        <w:fldChar w:fldCharType="begin"/>
      </w:r>
      <w:r w:rsidR="002B2751" w:rsidRPr="00CF5897">
        <w:rPr>
          <w:rFonts w:ascii="Arial" w:hAnsi="Arial" w:cs="Arial"/>
        </w:rPr>
        <w:instrText xml:space="preserve"> SEQ Rysunek \* ARABIC </w:instrText>
      </w:r>
      <w:r w:rsidR="002B2751" w:rsidRPr="00CF5897">
        <w:rPr>
          <w:rFonts w:ascii="Arial" w:hAnsi="Arial" w:cs="Arial"/>
        </w:rPr>
        <w:fldChar w:fldCharType="separate"/>
      </w:r>
      <w:r w:rsidR="008C180D">
        <w:rPr>
          <w:rFonts w:ascii="Arial" w:hAnsi="Arial" w:cs="Arial"/>
          <w:noProof/>
        </w:rPr>
        <w:t>9</w:t>
      </w:r>
      <w:r w:rsidR="002B2751" w:rsidRPr="00CF5897">
        <w:rPr>
          <w:rFonts w:ascii="Arial" w:hAnsi="Arial" w:cs="Arial"/>
          <w:noProof/>
        </w:rPr>
        <w:fldChar w:fldCharType="end"/>
      </w:r>
      <w:r w:rsidRPr="00CF5897">
        <w:rPr>
          <w:rFonts w:ascii="Arial" w:hAnsi="Arial" w:cs="Arial"/>
        </w:rPr>
        <w:t>. Widok wniosku sprawozdawczego – Informacje o projekcie</w:t>
      </w:r>
      <w:bookmarkEnd w:id="113"/>
    </w:p>
    <w:p w14:paraId="3D83544A" w14:textId="77777777" w:rsidR="001A6E48" w:rsidRPr="00CF5897" w:rsidRDefault="001A6E48" w:rsidP="00291A0B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92AFFA9" w14:textId="2F3C75E3" w:rsidR="00D95325" w:rsidRPr="00CF5897" w:rsidRDefault="00D95325" w:rsidP="00CF5897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Blok </w:t>
      </w:r>
      <w:r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Informacj</w:t>
      </w:r>
      <w:r w:rsidR="008F6276"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e</w:t>
      </w:r>
      <w:r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o projekcie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w przypadku wniosku sprawozdawczego składa się </w:t>
      </w:r>
      <w:r w:rsidR="008C392A" w:rsidRPr="00CF5897">
        <w:rPr>
          <w:rFonts w:ascii="Arial" w:hAnsi="Arial" w:cs="Arial"/>
          <w:color w:val="000000" w:themeColor="text1"/>
          <w:sz w:val="24"/>
          <w:szCs w:val="24"/>
        </w:rPr>
        <w:t>z 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następujących elementów: </w:t>
      </w:r>
    </w:p>
    <w:p w14:paraId="3A65A556" w14:textId="30DD7E16" w:rsidR="00024439" w:rsidRDefault="00D95325" w:rsidP="00CF5897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 xml:space="preserve">Numer </w:t>
      </w:r>
      <w:r w:rsidR="00024439">
        <w:rPr>
          <w:rFonts w:ascii="Arial" w:hAnsi="Arial" w:cs="Arial"/>
          <w:color w:val="000000" w:themeColor="text1"/>
        </w:rPr>
        <w:t>p</w:t>
      </w:r>
      <w:r w:rsidRPr="00CF5897">
        <w:rPr>
          <w:rFonts w:ascii="Arial" w:hAnsi="Arial" w:cs="Arial"/>
          <w:color w:val="000000" w:themeColor="text1"/>
        </w:rPr>
        <w:t>rojektu</w:t>
      </w:r>
    </w:p>
    <w:p w14:paraId="619EDAA6" w14:textId="17170693" w:rsidR="00D95325" w:rsidRPr="00CF5897" w:rsidRDefault="00024439" w:rsidP="00CF5897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Wersja projektu</w:t>
      </w:r>
      <w:r w:rsidR="00D95325" w:rsidRPr="00CF5897">
        <w:rPr>
          <w:rFonts w:ascii="Arial" w:hAnsi="Arial" w:cs="Arial"/>
          <w:color w:val="000000" w:themeColor="text1"/>
        </w:rPr>
        <w:t xml:space="preserve"> </w:t>
      </w:r>
    </w:p>
    <w:p w14:paraId="179ED4DF" w14:textId="3C3ADC8C" w:rsidR="00B91E09" w:rsidRPr="00CF5897" w:rsidRDefault="00D95325" w:rsidP="00CF5897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 xml:space="preserve">Dane </w:t>
      </w:r>
      <w:r w:rsidR="00024439">
        <w:rPr>
          <w:rFonts w:ascii="Arial" w:hAnsi="Arial" w:cs="Arial"/>
          <w:color w:val="000000" w:themeColor="text1"/>
        </w:rPr>
        <w:t>b</w:t>
      </w:r>
      <w:r w:rsidRPr="00CF5897">
        <w:rPr>
          <w:rFonts w:ascii="Arial" w:hAnsi="Arial" w:cs="Arial"/>
          <w:color w:val="000000" w:themeColor="text1"/>
        </w:rPr>
        <w:t xml:space="preserve">eneficjenta </w:t>
      </w:r>
    </w:p>
    <w:p w14:paraId="4D547B0F" w14:textId="392BB66F" w:rsidR="00B91E09" w:rsidRPr="00CF5897" w:rsidRDefault="00D95325" w:rsidP="00CF5897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</w:rPr>
      </w:pPr>
      <w:r w:rsidRPr="00CF5897">
        <w:rPr>
          <w:rFonts w:ascii="Arial" w:hAnsi="Arial" w:cs="Arial"/>
          <w:color w:val="000000" w:themeColor="text1"/>
        </w:rPr>
        <w:t xml:space="preserve">Tytuł </w:t>
      </w:r>
      <w:r w:rsidR="00024439">
        <w:rPr>
          <w:rFonts w:ascii="Arial" w:hAnsi="Arial" w:cs="Arial"/>
          <w:color w:val="000000" w:themeColor="text1"/>
        </w:rPr>
        <w:t>p</w:t>
      </w:r>
      <w:r w:rsidRPr="00CF5897">
        <w:rPr>
          <w:rFonts w:ascii="Arial" w:hAnsi="Arial" w:cs="Arial"/>
          <w:color w:val="000000" w:themeColor="text1"/>
        </w:rPr>
        <w:t xml:space="preserve">rojektu </w:t>
      </w:r>
    </w:p>
    <w:p w14:paraId="0AFCF312" w14:textId="77777777" w:rsidR="00B91E09" w:rsidRPr="00CF5897" w:rsidRDefault="00B91E09" w:rsidP="003731BC">
      <w:pPr>
        <w:rPr>
          <w:rFonts w:ascii="Arial" w:hAnsi="Arial" w:cs="Arial"/>
        </w:rPr>
      </w:pPr>
    </w:p>
    <w:p w14:paraId="35A2AC0B" w14:textId="35C7EE2E" w:rsidR="00D95325" w:rsidRPr="00CF5897" w:rsidRDefault="00D95325" w:rsidP="00291A0B">
      <w:pPr>
        <w:pStyle w:val="Nagwek4"/>
        <w:spacing w:line="360" w:lineRule="auto"/>
        <w:jc w:val="both"/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lastRenderedPageBreak/>
        <w:t xml:space="preserve">Blok danych Informacje o projekcie </w:t>
      </w:r>
      <w:r w:rsidR="00450EAB" w:rsidRPr="00CF5897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>- wniosek</w:t>
      </w:r>
      <w:r w:rsidRPr="00CF5897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 xml:space="preserve"> rozliczający zaliczkę</w:t>
      </w:r>
    </w:p>
    <w:p w14:paraId="56B21AD5" w14:textId="5D02966A" w:rsidR="00B91E09" w:rsidRPr="00CF5897" w:rsidRDefault="00024439" w:rsidP="00D0034A">
      <w:pPr>
        <w:keepNext/>
        <w:spacing w:line="360" w:lineRule="auto"/>
        <w:jc w:val="both"/>
        <w:rPr>
          <w:rFonts w:ascii="Arial" w:hAnsi="Arial" w:cs="Arial"/>
        </w:rPr>
      </w:pPr>
      <w:r w:rsidRPr="00024439">
        <w:rPr>
          <w:rFonts w:ascii="Arial" w:hAnsi="Arial" w:cs="Arial"/>
          <w:noProof/>
        </w:rPr>
        <w:drawing>
          <wp:inline distT="0" distB="0" distL="0" distR="0" wp14:anchorId="30B538AA" wp14:editId="54CAEB57">
            <wp:extent cx="5759450" cy="4105910"/>
            <wp:effectExtent l="0" t="0" r="0" b="8890"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10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EEC67" w14:textId="73D5EEA5" w:rsidR="00D95325" w:rsidRPr="00CF5897" w:rsidRDefault="00B91E09" w:rsidP="00D0034A">
      <w:pPr>
        <w:pStyle w:val="Legenda"/>
        <w:jc w:val="both"/>
        <w:rPr>
          <w:rFonts w:ascii="Arial" w:hAnsi="Arial" w:cs="Arial"/>
        </w:rPr>
      </w:pPr>
      <w:bookmarkStart w:id="114" w:name="_Toc219977065"/>
      <w:r w:rsidRPr="00CF5897">
        <w:rPr>
          <w:rFonts w:ascii="Arial" w:hAnsi="Arial" w:cs="Arial"/>
        </w:rPr>
        <w:t xml:space="preserve">Rysunek </w:t>
      </w:r>
      <w:r w:rsidRPr="00CF5897">
        <w:rPr>
          <w:rFonts w:ascii="Arial" w:hAnsi="Arial" w:cs="Arial"/>
        </w:rPr>
        <w:fldChar w:fldCharType="begin"/>
      </w:r>
      <w:r w:rsidRPr="00CF5897">
        <w:rPr>
          <w:rFonts w:ascii="Arial" w:hAnsi="Arial" w:cs="Arial"/>
        </w:rPr>
        <w:instrText>SEQ Rysunek \* ARABIC</w:instrText>
      </w:r>
      <w:r w:rsidRPr="00CF5897">
        <w:rPr>
          <w:rFonts w:ascii="Arial" w:hAnsi="Arial" w:cs="Arial"/>
        </w:rPr>
        <w:fldChar w:fldCharType="separate"/>
      </w:r>
      <w:r w:rsidR="008C180D">
        <w:rPr>
          <w:rFonts w:ascii="Arial" w:hAnsi="Arial" w:cs="Arial"/>
          <w:noProof/>
        </w:rPr>
        <w:t>10</w:t>
      </w:r>
      <w:r w:rsidRPr="00CF5897">
        <w:rPr>
          <w:rFonts w:ascii="Arial" w:hAnsi="Arial" w:cs="Arial"/>
        </w:rPr>
        <w:fldChar w:fldCharType="end"/>
      </w:r>
      <w:r w:rsidRPr="00CF5897">
        <w:rPr>
          <w:rFonts w:ascii="Arial" w:hAnsi="Arial" w:cs="Arial"/>
        </w:rPr>
        <w:t>. Widok wniosku rozliczającego zaliczkę – Informacje o projekcie</w:t>
      </w:r>
      <w:bookmarkEnd w:id="114"/>
    </w:p>
    <w:p w14:paraId="2C50CD03" w14:textId="5AFCF65A" w:rsidR="00D95325" w:rsidRPr="00CF5897" w:rsidRDefault="00D95325" w:rsidP="00CF5897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Blok </w:t>
      </w:r>
      <w:r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Informacji o projekcie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w przypadku wniosku refundacyjnego składa się z</w:t>
      </w:r>
      <w:r w:rsidR="00CF5897">
        <w:rPr>
          <w:rFonts w:ascii="Arial" w:hAnsi="Arial" w:cs="Arial"/>
          <w:color w:val="000000" w:themeColor="text1"/>
          <w:sz w:val="24"/>
          <w:szCs w:val="24"/>
        </w:rPr>
        <w:t> 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następujących elementów: </w:t>
      </w:r>
    </w:p>
    <w:p w14:paraId="32D5B466" w14:textId="47515565" w:rsidR="00D95325" w:rsidRDefault="00D95325" w:rsidP="00CF5897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 xml:space="preserve">Numer </w:t>
      </w:r>
      <w:r w:rsidR="00024439">
        <w:rPr>
          <w:rFonts w:ascii="Arial" w:hAnsi="Arial" w:cs="Arial"/>
          <w:color w:val="000000" w:themeColor="text1"/>
        </w:rPr>
        <w:t>p</w:t>
      </w:r>
      <w:r w:rsidRPr="00CF5897">
        <w:rPr>
          <w:rFonts w:ascii="Arial" w:hAnsi="Arial" w:cs="Arial"/>
          <w:color w:val="000000" w:themeColor="text1"/>
        </w:rPr>
        <w:t xml:space="preserve">rojektu </w:t>
      </w:r>
    </w:p>
    <w:p w14:paraId="40C7520F" w14:textId="7BF4CAE3" w:rsidR="00024439" w:rsidRPr="00CF5897" w:rsidRDefault="00024439" w:rsidP="00CF5897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Wersja projektu</w:t>
      </w:r>
    </w:p>
    <w:p w14:paraId="4B7676E5" w14:textId="1645EB52" w:rsidR="00D95325" w:rsidRPr="00CF5897" w:rsidRDefault="00D95325" w:rsidP="00CF5897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 xml:space="preserve">Nazwa </w:t>
      </w:r>
      <w:r w:rsidR="00024439">
        <w:rPr>
          <w:rFonts w:ascii="Arial" w:hAnsi="Arial" w:cs="Arial"/>
          <w:color w:val="000000" w:themeColor="text1"/>
        </w:rPr>
        <w:t>b</w:t>
      </w:r>
      <w:r w:rsidRPr="00CF5897">
        <w:rPr>
          <w:rFonts w:ascii="Arial" w:hAnsi="Arial" w:cs="Arial"/>
          <w:color w:val="000000" w:themeColor="text1"/>
        </w:rPr>
        <w:t xml:space="preserve">eneficjenta </w:t>
      </w:r>
    </w:p>
    <w:p w14:paraId="1ABC1C7A" w14:textId="13616449" w:rsidR="00D95325" w:rsidRPr="00CF5897" w:rsidRDefault="00D95325" w:rsidP="00CF5897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 xml:space="preserve">Tytuł </w:t>
      </w:r>
      <w:r w:rsidR="00024439">
        <w:rPr>
          <w:rFonts w:ascii="Arial" w:hAnsi="Arial" w:cs="Arial"/>
          <w:color w:val="000000" w:themeColor="text1"/>
        </w:rPr>
        <w:t>p</w:t>
      </w:r>
      <w:r w:rsidRPr="00CF5897">
        <w:rPr>
          <w:rFonts w:ascii="Arial" w:hAnsi="Arial" w:cs="Arial"/>
          <w:color w:val="000000" w:themeColor="text1"/>
        </w:rPr>
        <w:t>rojektu</w:t>
      </w:r>
    </w:p>
    <w:p w14:paraId="3D9D380E" w14:textId="77777777" w:rsidR="00D95325" w:rsidRPr="00CF5897" w:rsidRDefault="00D95325" w:rsidP="00CF5897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Wydatki ogółem – pole edytowalne</w:t>
      </w:r>
    </w:p>
    <w:p w14:paraId="537C52B7" w14:textId="77777777" w:rsidR="00D95325" w:rsidRPr="00CF5897" w:rsidRDefault="00D95325" w:rsidP="00CF5897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Wydatki kwalifikowalne</w:t>
      </w:r>
    </w:p>
    <w:p w14:paraId="637E2A51" w14:textId="77777777" w:rsidR="00D95325" w:rsidRPr="00CF5897" w:rsidRDefault="00D95325" w:rsidP="00CF5897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Dofinansowanie</w:t>
      </w:r>
    </w:p>
    <w:p w14:paraId="476C00C0" w14:textId="77777777" w:rsidR="00450EAB" w:rsidRPr="00CF5897" w:rsidRDefault="00450EAB" w:rsidP="00CF5897">
      <w:pPr>
        <w:spacing w:line="360" w:lineRule="auto"/>
        <w:rPr>
          <w:rFonts w:ascii="Arial" w:hAnsi="Arial" w:cs="Arial"/>
          <w:color w:val="000000" w:themeColor="text1"/>
        </w:rPr>
      </w:pPr>
    </w:p>
    <w:p w14:paraId="086A5391" w14:textId="21D5D00B" w:rsidR="00D95325" w:rsidRPr="00CF5897" w:rsidRDefault="00D95325" w:rsidP="00CF5897">
      <w:pPr>
        <w:pStyle w:val="Nagwek3"/>
        <w:spacing w:line="360" w:lineRule="auto"/>
        <w:rPr>
          <w:rFonts w:ascii="Arial" w:hAnsi="Arial" w:cs="Arial"/>
        </w:rPr>
      </w:pPr>
      <w:bookmarkStart w:id="115" w:name="_Toc94283468"/>
      <w:bookmarkStart w:id="116" w:name="_Toc216830146"/>
      <w:r w:rsidRPr="00CF5897">
        <w:rPr>
          <w:rFonts w:ascii="Arial" w:hAnsi="Arial" w:cs="Arial"/>
        </w:rPr>
        <w:t>Blok danych</w:t>
      </w:r>
      <w:r w:rsidR="00865F97" w:rsidRPr="00CF5897">
        <w:rPr>
          <w:rFonts w:ascii="Arial" w:hAnsi="Arial" w:cs="Arial"/>
        </w:rPr>
        <w:t xml:space="preserve"> </w:t>
      </w:r>
      <w:r w:rsidRPr="00CF5897">
        <w:rPr>
          <w:rFonts w:ascii="Arial" w:hAnsi="Arial" w:cs="Arial"/>
        </w:rPr>
        <w:t>Postęp rzeczowy</w:t>
      </w:r>
      <w:bookmarkEnd w:id="115"/>
      <w:bookmarkEnd w:id="116"/>
    </w:p>
    <w:p w14:paraId="7893BF69" w14:textId="77777777" w:rsidR="00450EAB" w:rsidRPr="00CF5897" w:rsidRDefault="00450EAB" w:rsidP="00CF5897">
      <w:pPr>
        <w:rPr>
          <w:rFonts w:ascii="Arial" w:hAnsi="Arial" w:cs="Arial"/>
        </w:rPr>
      </w:pPr>
    </w:p>
    <w:p w14:paraId="0F65109D" w14:textId="77777777" w:rsidR="00187621" w:rsidRPr="00187621" w:rsidRDefault="00187621" w:rsidP="008E7011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87621">
        <w:rPr>
          <w:rFonts w:ascii="Arial" w:hAnsi="Arial" w:cs="Arial"/>
          <w:color w:val="000000" w:themeColor="text1"/>
          <w:sz w:val="24"/>
          <w:szCs w:val="24"/>
        </w:rPr>
        <w:t>W bloku widoczna jest lista zadań projektu wraz z opisem ich postępów w realizacji. Po najechaniu na nazwę zadania wyświetlany jest hint z pełną nazwą zadania.</w:t>
      </w:r>
    </w:p>
    <w:p w14:paraId="4359FD64" w14:textId="06B704FC" w:rsidR="00187621" w:rsidRPr="00CF5897" w:rsidRDefault="00187621" w:rsidP="00C92B9E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87621">
        <w:rPr>
          <w:rFonts w:ascii="Arial" w:hAnsi="Arial" w:cs="Arial"/>
          <w:color w:val="000000" w:themeColor="text1"/>
          <w:sz w:val="24"/>
          <w:szCs w:val="24"/>
        </w:rPr>
        <w:lastRenderedPageBreak/>
        <w:t>Po przejściu do modyfikacji poszczególnych pozycji za pomocą przycisku Edytuj, oprócz podstawowych funkcji, takich jak zapisanie lub anulowanie wprowadzonych zmian, możliwe jest rozwinięcie poszczególnych pozycji na liście oraz filtrowanie listy zadań.</w:t>
      </w:r>
    </w:p>
    <w:p w14:paraId="4CC32EEA" w14:textId="77777777" w:rsidR="00D95325" w:rsidRPr="00CF5897" w:rsidRDefault="00D95325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Dodatkowo widoczne są pola nieobowiązkowe do wypełnienia:</w:t>
      </w:r>
    </w:p>
    <w:p w14:paraId="76EBAB09" w14:textId="77777777" w:rsidR="00D95325" w:rsidRPr="00CF5897" w:rsidRDefault="00D95325" w:rsidP="00514CB8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 xml:space="preserve">Problemy napotkane w trakcie weryfikacji projektu </w:t>
      </w:r>
    </w:p>
    <w:p w14:paraId="4A0D64EA" w14:textId="77777777" w:rsidR="00D95325" w:rsidRPr="00CF5897" w:rsidRDefault="00D95325" w:rsidP="00514CB8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 xml:space="preserve">Planowany przebieg realizacji projektu </w:t>
      </w:r>
    </w:p>
    <w:p w14:paraId="7EE54D87" w14:textId="77777777" w:rsidR="00D95325" w:rsidRPr="00CF5897" w:rsidRDefault="00D95325" w:rsidP="00291A0B">
      <w:pPr>
        <w:keepNext/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3036272E" w14:textId="6B7A5288" w:rsidR="00B91E09" w:rsidRPr="00CF5897" w:rsidRDefault="00B91E09">
      <w:pPr>
        <w:keepNext/>
        <w:spacing w:line="360" w:lineRule="auto"/>
        <w:jc w:val="both"/>
        <w:rPr>
          <w:rFonts w:ascii="Arial" w:hAnsi="Arial" w:cs="Arial"/>
        </w:rPr>
      </w:pPr>
      <w:r w:rsidRPr="00CF5897">
        <w:rPr>
          <w:rFonts w:ascii="Arial" w:hAnsi="Arial" w:cs="Arial"/>
          <w:noProof/>
          <w:color w:val="000000" w:themeColor="text1"/>
        </w:rPr>
        <w:drawing>
          <wp:inline distT="0" distB="0" distL="0" distR="0" wp14:anchorId="772E8722" wp14:editId="09B0210E">
            <wp:extent cx="5759450" cy="5173980"/>
            <wp:effectExtent l="0" t="0" r="0" b="7620"/>
            <wp:docPr id="12" name="Obraz 12" descr="Zrzut ekranu dotyczący postępu rzeczowego. Po prawej stronie na górze są 3 przyciski rozwijające menu: Bloki danych, Zarządzanie wnioskiem i Realizacja projektu. Poniżej jest możliwość szybkiego wyszukiwania projektu oraz ustawienia liczby pozycji na stronie a także przycisk Zwiń wszystkie. &#10;Następnie widać kafle z nazwami zadań i ich opisami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 12" descr="Zrzut ekranu dotyczący postępu rzeczowego. Po prawej stronie na górze są 3 przyciski rozwijające menu: Bloki danych, Zarządzanie wnioskiem i Realizacja projektu. Poniżej jest możliwość szybkiego wyszukiwania projektu oraz ustawienia liczby pozycji na stronie a także przycisk Zwiń wszystkie. &#10;Następnie widać kafle z nazwami zadań i ich opisami. 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517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C4328" w14:textId="4195CDD3" w:rsidR="00D95325" w:rsidRPr="00CF5897" w:rsidRDefault="00B91E09" w:rsidP="00D0034A">
      <w:pPr>
        <w:pStyle w:val="Legenda"/>
        <w:jc w:val="both"/>
        <w:rPr>
          <w:rFonts w:ascii="Arial" w:hAnsi="Arial" w:cs="Arial"/>
        </w:rPr>
      </w:pPr>
      <w:bookmarkStart w:id="117" w:name="_Toc219977066"/>
      <w:r w:rsidRPr="00CF5897">
        <w:rPr>
          <w:rFonts w:ascii="Arial" w:hAnsi="Arial" w:cs="Arial"/>
        </w:rPr>
        <w:t xml:space="preserve">Rysunek </w:t>
      </w:r>
      <w:r w:rsidRPr="00CF5897">
        <w:rPr>
          <w:rFonts w:ascii="Arial" w:hAnsi="Arial" w:cs="Arial"/>
        </w:rPr>
        <w:fldChar w:fldCharType="begin"/>
      </w:r>
      <w:r w:rsidRPr="00CF5897">
        <w:rPr>
          <w:rFonts w:ascii="Arial" w:hAnsi="Arial" w:cs="Arial"/>
        </w:rPr>
        <w:instrText>SEQ Rysunek \* ARABIC</w:instrText>
      </w:r>
      <w:r w:rsidRPr="00CF5897">
        <w:rPr>
          <w:rFonts w:ascii="Arial" w:hAnsi="Arial" w:cs="Arial"/>
        </w:rPr>
        <w:fldChar w:fldCharType="separate"/>
      </w:r>
      <w:r w:rsidR="008C180D">
        <w:rPr>
          <w:rFonts w:ascii="Arial" w:hAnsi="Arial" w:cs="Arial"/>
          <w:noProof/>
        </w:rPr>
        <w:t>11</w:t>
      </w:r>
      <w:r w:rsidRPr="00CF5897">
        <w:rPr>
          <w:rFonts w:ascii="Arial" w:hAnsi="Arial" w:cs="Arial"/>
        </w:rPr>
        <w:fldChar w:fldCharType="end"/>
      </w:r>
      <w:r w:rsidRPr="00CF5897">
        <w:rPr>
          <w:rFonts w:ascii="Arial" w:hAnsi="Arial" w:cs="Arial"/>
        </w:rPr>
        <w:t>. Blok danych Postęp rzeczowy</w:t>
      </w:r>
      <w:bookmarkEnd w:id="117"/>
    </w:p>
    <w:p w14:paraId="3627DDC7" w14:textId="77777777" w:rsidR="009C39AA" w:rsidRDefault="009C39AA" w:rsidP="009C39AA">
      <w:pPr>
        <w:rPr>
          <w:rFonts w:ascii="Arial" w:hAnsi="Arial" w:cs="Arial"/>
        </w:rPr>
      </w:pPr>
    </w:p>
    <w:p w14:paraId="3292EAB9" w14:textId="77777777" w:rsidR="004E0CC0" w:rsidRPr="00CF5897" w:rsidRDefault="004E0CC0" w:rsidP="009C39AA">
      <w:pPr>
        <w:rPr>
          <w:rFonts w:ascii="Arial" w:hAnsi="Arial" w:cs="Arial"/>
        </w:rPr>
      </w:pPr>
    </w:p>
    <w:p w14:paraId="0517A4F7" w14:textId="77777777" w:rsidR="00D95325" w:rsidRPr="00CF5897" w:rsidRDefault="00D95325" w:rsidP="00CF5897">
      <w:pPr>
        <w:pStyle w:val="Nagwek3"/>
        <w:spacing w:line="360" w:lineRule="auto"/>
        <w:rPr>
          <w:rFonts w:ascii="Arial" w:hAnsi="Arial" w:cs="Arial"/>
        </w:rPr>
      </w:pPr>
      <w:bookmarkStart w:id="118" w:name="_Toc94283470"/>
      <w:bookmarkStart w:id="119" w:name="_Toc216830147"/>
      <w:r w:rsidRPr="00CF5897">
        <w:rPr>
          <w:rFonts w:ascii="Arial" w:hAnsi="Arial" w:cs="Arial"/>
        </w:rPr>
        <w:lastRenderedPageBreak/>
        <w:t>Blok danych Wskaźniki projektu</w:t>
      </w:r>
      <w:bookmarkEnd w:id="118"/>
      <w:bookmarkEnd w:id="119"/>
      <w:r w:rsidRPr="00CF5897">
        <w:rPr>
          <w:rFonts w:ascii="Arial" w:hAnsi="Arial" w:cs="Arial"/>
        </w:rPr>
        <w:t xml:space="preserve"> </w:t>
      </w:r>
    </w:p>
    <w:p w14:paraId="772059F7" w14:textId="77777777" w:rsidR="00D95325" w:rsidRPr="00CF5897" w:rsidRDefault="00D95325" w:rsidP="00CF5897">
      <w:pPr>
        <w:spacing w:line="360" w:lineRule="auto"/>
        <w:rPr>
          <w:rFonts w:ascii="Arial" w:hAnsi="Arial" w:cs="Arial"/>
          <w:color w:val="000000" w:themeColor="text1"/>
        </w:rPr>
      </w:pPr>
    </w:p>
    <w:p w14:paraId="2F284873" w14:textId="08EF116D" w:rsidR="00D95325" w:rsidRPr="00CF5897" w:rsidRDefault="00D95325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W bloku widoczna jest lista wskaźników projektu w podziale na wskaźniki produktu </w:t>
      </w:r>
      <w:r w:rsidR="00223061" w:rsidRPr="00CF5897">
        <w:rPr>
          <w:rFonts w:ascii="Arial" w:hAnsi="Arial" w:cs="Arial"/>
          <w:color w:val="000000" w:themeColor="text1"/>
          <w:sz w:val="24"/>
          <w:szCs w:val="24"/>
        </w:rPr>
        <w:t>i</w:t>
      </w:r>
      <w:r w:rsidR="00DF692E" w:rsidRPr="00CF5897">
        <w:rPr>
          <w:rFonts w:ascii="Arial" w:hAnsi="Arial" w:cs="Arial"/>
          <w:color w:val="000000" w:themeColor="text1"/>
          <w:sz w:val="24"/>
          <w:szCs w:val="24"/>
        </w:rPr>
        <w:t> 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rezultatu.</w:t>
      </w:r>
    </w:p>
    <w:p w14:paraId="37703706" w14:textId="77777777" w:rsidR="00D95325" w:rsidRPr="00CF5897" w:rsidRDefault="00D95325" w:rsidP="00514CB8">
      <w:pPr>
        <w:jc w:val="both"/>
        <w:rPr>
          <w:rFonts w:ascii="Arial" w:hAnsi="Arial" w:cs="Arial"/>
          <w:sz w:val="24"/>
          <w:szCs w:val="24"/>
        </w:rPr>
      </w:pPr>
      <w:r w:rsidRPr="00CF5897">
        <w:rPr>
          <w:rFonts w:ascii="Arial" w:hAnsi="Arial" w:cs="Arial"/>
          <w:sz w:val="24"/>
          <w:szCs w:val="24"/>
        </w:rPr>
        <w:t xml:space="preserve">Widoczne sekcje to: </w:t>
      </w:r>
    </w:p>
    <w:p w14:paraId="66FBB373" w14:textId="4264C0B1" w:rsidR="00D95325" w:rsidRPr="00CF5897" w:rsidRDefault="00D95325" w:rsidP="00514CB8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Arial" w:hAnsi="Arial" w:cs="Arial"/>
        </w:rPr>
      </w:pPr>
      <w:r w:rsidRPr="00CF5897">
        <w:rPr>
          <w:rFonts w:ascii="Arial" w:hAnsi="Arial" w:cs="Arial"/>
        </w:rPr>
        <w:t xml:space="preserve">Nazwa wskaźnika produktu z podziałem na: </w:t>
      </w:r>
      <w:r w:rsidRPr="00CF5897">
        <w:rPr>
          <w:rFonts w:ascii="Arial" w:hAnsi="Arial" w:cs="Arial"/>
          <w:i/>
          <w:iCs/>
        </w:rPr>
        <w:t>Wartość docelową</w:t>
      </w:r>
      <w:r w:rsidRPr="00CF5897">
        <w:rPr>
          <w:rFonts w:ascii="Arial" w:hAnsi="Arial" w:cs="Arial"/>
        </w:rPr>
        <w:t xml:space="preserve">, </w:t>
      </w:r>
      <w:r w:rsidRPr="00CF5897">
        <w:rPr>
          <w:rFonts w:ascii="Arial" w:hAnsi="Arial" w:cs="Arial"/>
          <w:i/>
          <w:iCs/>
        </w:rPr>
        <w:t xml:space="preserve">Wartość osiągniętą </w:t>
      </w:r>
      <w:r w:rsidR="00223061" w:rsidRPr="00CF5897">
        <w:rPr>
          <w:rFonts w:ascii="Arial" w:hAnsi="Arial" w:cs="Arial"/>
          <w:i/>
          <w:iCs/>
        </w:rPr>
        <w:t>w </w:t>
      </w:r>
      <w:r w:rsidRPr="00CF5897">
        <w:rPr>
          <w:rFonts w:ascii="Arial" w:hAnsi="Arial" w:cs="Arial"/>
          <w:i/>
          <w:iCs/>
        </w:rPr>
        <w:t>okresie sprawozdawczym</w:t>
      </w:r>
      <w:r w:rsidRPr="00CF5897">
        <w:rPr>
          <w:rFonts w:ascii="Arial" w:hAnsi="Arial" w:cs="Arial"/>
        </w:rPr>
        <w:t xml:space="preserve">, </w:t>
      </w:r>
      <w:r w:rsidR="00223061" w:rsidRPr="00CF5897">
        <w:rPr>
          <w:rFonts w:ascii="Arial" w:hAnsi="Arial" w:cs="Arial"/>
          <w:i/>
          <w:iCs/>
        </w:rPr>
        <w:t xml:space="preserve">Wartość </w:t>
      </w:r>
      <w:r w:rsidRPr="00CF5897">
        <w:rPr>
          <w:rFonts w:ascii="Arial" w:hAnsi="Arial" w:cs="Arial"/>
          <w:i/>
          <w:iCs/>
        </w:rPr>
        <w:t>osiągniętą od początku realizacji projektu</w:t>
      </w:r>
      <w:r w:rsidRPr="00CF5897">
        <w:rPr>
          <w:rFonts w:ascii="Arial" w:hAnsi="Arial" w:cs="Arial"/>
        </w:rPr>
        <w:t xml:space="preserve">, </w:t>
      </w:r>
      <w:r w:rsidR="00223061" w:rsidRPr="00CF5897">
        <w:rPr>
          <w:rFonts w:ascii="Arial" w:hAnsi="Arial" w:cs="Arial"/>
          <w:i/>
          <w:iCs/>
        </w:rPr>
        <w:t xml:space="preserve">Stopień </w:t>
      </w:r>
      <w:r w:rsidRPr="00CF5897">
        <w:rPr>
          <w:rFonts w:ascii="Arial" w:hAnsi="Arial" w:cs="Arial"/>
          <w:i/>
          <w:iCs/>
        </w:rPr>
        <w:t>realizacji</w:t>
      </w:r>
      <w:r w:rsidRPr="00CF5897">
        <w:rPr>
          <w:rFonts w:ascii="Arial" w:hAnsi="Arial" w:cs="Arial"/>
        </w:rPr>
        <w:t>.</w:t>
      </w:r>
    </w:p>
    <w:p w14:paraId="07C9CE8F" w14:textId="04CC6155" w:rsidR="00223061" w:rsidRPr="00CF5897" w:rsidRDefault="00D95325" w:rsidP="00514CB8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Arial" w:hAnsi="Arial" w:cs="Arial"/>
        </w:rPr>
      </w:pPr>
      <w:r w:rsidRPr="00CF5897">
        <w:rPr>
          <w:rFonts w:ascii="Arial" w:hAnsi="Arial" w:cs="Arial"/>
        </w:rPr>
        <w:t xml:space="preserve">Nazwa wskaźnika rezultatu z podziałem na: </w:t>
      </w:r>
      <w:r w:rsidRPr="00CF5897">
        <w:rPr>
          <w:rFonts w:ascii="Arial" w:hAnsi="Arial" w:cs="Arial"/>
          <w:i/>
          <w:iCs/>
        </w:rPr>
        <w:t xml:space="preserve">Wartość </w:t>
      </w:r>
      <w:r w:rsidR="00223061" w:rsidRPr="00CF5897">
        <w:rPr>
          <w:rFonts w:ascii="Arial" w:hAnsi="Arial" w:cs="Arial"/>
          <w:i/>
          <w:iCs/>
        </w:rPr>
        <w:t>bazową</w:t>
      </w:r>
      <w:r w:rsidRPr="00CF5897">
        <w:rPr>
          <w:rFonts w:ascii="Arial" w:hAnsi="Arial" w:cs="Arial"/>
        </w:rPr>
        <w:t xml:space="preserve">, </w:t>
      </w:r>
      <w:r w:rsidRPr="00CF5897">
        <w:rPr>
          <w:rFonts w:ascii="Arial" w:hAnsi="Arial" w:cs="Arial"/>
          <w:i/>
          <w:iCs/>
        </w:rPr>
        <w:t xml:space="preserve">Wartość </w:t>
      </w:r>
      <w:r w:rsidR="00223061" w:rsidRPr="00CF5897">
        <w:rPr>
          <w:rFonts w:ascii="Arial" w:hAnsi="Arial" w:cs="Arial"/>
          <w:i/>
          <w:iCs/>
        </w:rPr>
        <w:t>docelową</w:t>
      </w:r>
      <w:r w:rsidRPr="00CF5897">
        <w:rPr>
          <w:rFonts w:ascii="Arial" w:hAnsi="Arial" w:cs="Arial"/>
        </w:rPr>
        <w:t xml:space="preserve">, </w:t>
      </w:r>
      <w:r w:rsidRPr="00CF5897">
        <w:rPr>
          <w:rFonts w:ascii="Arial" w:hAnsi="Arial" w:cs="Arial"/>
          <w:i/>
          <w:iCs/>
        </w:rPr>
        <w:t xml:space="preserve">Wartość </w:t>
      </w:r>
      <w:r w:rsidR="00223061" w:rsidRPr="00CF5897">
        <w:rPr>
          <w:rFonts w:ascii="Arial" w:hAnsi="Arial" w:cs="Arial"/>
          <w:i/>
          <w:iCs/>
        </w:rPr>
        <w:t xml:space="preserve">osiągniętą </w:t>
      </w:r>
      <w:r w:rsidRPr="00CF5897">
        <w:rPr>
          <w:rFonts w:ascii="Arial" w:hAnsi="Arial" w:cs="Arial"/>
          <w:i/>
          <w:iCs/>
        </w:rPr>
        <w:t>w okresie sprawozdawczym</w:t>
      </w:r>
      <w:r w:rsidRPr="00CF5897">
        <w:rPr>
          <w:rFonts w:ascii="Arial" w:hAnsi="Arial" w:cs="Arial"/>
        </w:rPr>
        <w:t xml:space="preserve">, </w:t>
      </w:r>
      <w:r w:rsidR="00223061" w:rsidRPr="00CF5897">
        <w:rPr>
          <w:rFonts w:ascii="Arial" w:hAnsi="Arial" w:cs="Arial"/>
          <w:i/>
          <w:iCs/>
        </w:rPr>
        <w:t xml:space="preserve">Wartość </w:t>
      </w:r>
      <w:r w:rsidRPr="00CF5897">
        <w:rPr>
          <w:rFonts w:ascii="Arial" w:hAnsi="Arial" w:cs="Arial"/>
          <w:i/>
          <w:iCs/>
        </w:rPr>
        <w:t>osiągniętą od początku realizacji projektu</w:t>
      </w:r>
      <w:r w:rsidRPr="00CF5897">
        <w:rPr>
          <w:rFonts w:ascii="Arial" w:hAnsi="Arial" w:cs="Arial"/>
        </w:rPr>
        <w:t xml:space="preserve">, </w:t>
      </w:r>
      <w:r w:rsidR="00223061" w:rsidRPr="00CF5897">
        <w:rPr>
          <w:rFonts w:ascii="Arial" w:hAnsi="Arial" w:cs="Arial"/>
          <w:i/>
          <w:iCs/>
        </w:rPr>
        <w:t xml:space="preserve">Stopień </w:t>
      </w:r>
      <w:r w:rsidRPr="00CF5897">
        <w:rPr>
          <w:rFonts w:ascii="Arial" w:hAnsi="Arial" w:cs="Arial"/>
          <w:i/>
          <w:iCs/>
        </w:rPr>
        <w:t>realizacji</w:t>
      </w:r>
      <w:r w:rsidRPr="00CF5897">
        <w:rPr>
          <w:rFonts w:ascii="Arial" w:hAnsi="Arial" w:cs="Arial"/>
        </w:rPr>
        <w:t>.</w:t>
      </w:r>
    </w:p>
    <w:p w14:paraId="2A804DD8" w14:textId="37C71DB9" w:rsidR="00D95325" w:rsidRPr="00CF5897" w:rsidRDefault="00D95325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Zarówno wskaźniki produktu jak i rezultatu mogą być wskaźnikami w podziale na</w:t>
      </w:r>
      <w:r w:rsidR="00CF5897">
        <w:rPr>
          <w:rFonts w:ascii="Arial" w:hAnsi="Arial" w:cs="Arial"/>
          <w:color w:val="000000" w:themeColor="text1"/>
          <w:sz w:val="24"/>
          <w:szCs w:val="24"/>
        </w:rPr>
        <w:t> 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płeć. </w:t>
      </w:r>
      <w:r w:rsidR="00865F97" w:rsidRPr="00CF5897">
        <w:rPr>
          <w:rFonts w:ascii="Arial" w:hAnsi="Arial" w:cs="Arial"/>
          <w:color w:val="000000" w:themeColor="text1"/>
          <w:sz w:val="24"/>
          <w:szCs w:val="24"/>
        </w:rPr>
        <w:t xml:space="preserve">W tym </w:t>
      </w:r>
      <w:r w:rsidR="004D1002" w:rsidRPr="00CF5897">
        <w:rPr>
          <w:rFonts w:ascii="Arial" w:hAnsi="Arial" w:cs="Arial"/>
          <w:color w:val="000000" w:themeColor="text1"/>
          <w:sz w:val="24"/>
          <w:szCs w:val="24"/>
        </w:rPr>
        <w:t>przypadku</w:t>
      </w:r>
      <w:r w:rsidR="00865F97" w:rsidRPr="00CF5897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każdy w wyżej wymienionych parametrów jest dodatkowo rozdzielony na: </w:t>
      </w:r>
      <w:r w:rsidR="00223061"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Wartość </w:t>
      </w:r>
      <w:r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ogólną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223061"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Wartość </w:t>
      </w:r>
      <w:r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dla kobiet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i </w:t>
      </w:r>
      <w:r w:rsidR="00223061"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Wartość </w:t>
      </w:r>
      <w:r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dla mężczyzn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17372639" w14:textId="53752C8B" w:rsidR="00D95325" w:rsidRPr="00CF5897" w:rsidRDefault="00E24399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Możesz przejść do edycji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 xml:space="preserve"> poszczególnych pozycji na liście wskaźników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za pomocą przycisku </w:t>
      </w:r>
      <w:r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Edytuj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,</w:t>
      </w:r>
    </w:p>
    <w:p w14:paraId="2F34E402" w14:textId="3AC6004A" w:rsidR="004C0B5B" w:rsidRPr="00CF5897" w:rsidRDefault="00E24399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O</w:t>
      </w:r>
      <w:r w:rsidR="004C0B5B" w:rsidRPr="00CF5897">
        <w:rPr>
          <w:rFonts w:ascii="Arial" w:hAnsi="Arial" w:cs="Arial"/>
          <w:color w:val="000000" w:themeColor="text1"/>
          <w:sz w:val="24"/>
          <w:szCs w:val="24"/>
        </w:rPr>
        <w:t xml:space="preserve">prócz podstawowych funkcji, takich jak zapisanie lub anulowanie wprowadzonych zmian, 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możesz także rozwinąć</w:t>
      </w:r>
      <w:r w:rsidR="004C0B5B" w:rsidRPr="00CF589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poszczególne </w:t>
      </w:r>
      <w:r w:rsidR="004C0B5B" w:rsidRPr="00CF5897">
        <w:rPr>
          <w:rFonts w:ascii="Arial" w:hAnsi="Arial" w:cs="Arial"/>
          <w:color w:val="000000" w:themeColor="text1"/>
          <w:sz w:val="24"/>
          <w:szCs w:val="24"/>
        </w:rPr>
        <w:t>pozycj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e</w:t>
      </w:r>
      <w:r w:rsidR="004C0B5B" w:rsidRPr="00CF5897">
        <w:rPr>
          <w:rFonts w:ascii="Arial" w:hAnsi="Arial" w:cs="Arial"/>
          <w:color w:val="000000" w:themeColor="text1"/>
          <w:sz w:val="24"/>
          <w:szCs w:val="24"/>
        </w:rPr>
        <w:t xml:space="preserve"> na liście oraz 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filtrować listę </w:t>
      </w:r>
      <w:r w:rsidR="004C0B5B" w:rsidRPr="00CF5897">
        <w:rPr>
          <w:rFonts w:ascii="Arial" w:hAnsi="Arial" w:cs="Arial"/>
          <w:color w:val="000000" w:themeColor="text1"/>
          <w:sz w:val="24"/>
          <w:szCs w:val="24"/>
        </w:rPr>
        <w:t>wskaźników.</w:t>
      </w:r>
    </w:p>
    <w:p w14:paraId="135C4F96" w14:textId="77777777" w:rsidR="00596469" w:rsidRPr="00CF5897" w:rsidRDefault="00D95325" w:rsidP="00D0034A">
      <w:pPr>
        <w:keepNext/>
        <w:spacing w:line="360" w:lineRule="auto"/>
        <w:jc w:val="both"/>
        <w:rPr>
          <w:rFonts w:ascii="Arial" w:hAnsi="Arial" w:cs="Arial"/>
        </w:rPr>
      </w:pPr>
      <w:r w:rsidRPr="00CF5897">
        <w:rPr>
          <w:rFonts w:ascii="Arial" w:hAnsi="Arial" w:cs="Arial"/>
          <w:noProof/>
          <w:color w:val="000000" w:themeColor="text1"/>
        </w:rPr>
        <w:lastRenderedPageBreak/>
        <w:drawing>
          <wp:inline distT="0" distB="0" distL="0" distR="0" wp14:anchorId="2A2E07F8" wp14:editId="66A0D8F4">
            <wp:extent cx="6074114" cy="3161254"/>
            <wp:effectExtent l="0" t="0" r="3175" b="1270"/>
            <wp:docPr id="2031464077" name="Picture 13" descr="Zrzut ekranu dotyczący wskaźników produktu. Po prawej stronie na górze są 2 przyciski rozwijające menu: Bloki danych i Zarządzanie wnioskiem. Poniżej jest możliwość szybkiego wyszukiwania projektu oraz ustawienia liczby pozycji na stronie a także przycisk Zwiń wszystkie. &#10;Następnie widać rozwinięte kafle z nazwami wskaźnikó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464077" name="Picture 13" descr="Zrzut ekranu dotyczący wskaźników produktu. Po prawej stronie na górze są 2 przyciski rozwijające menu: Bloki danych i Zarządzanie wnioskiem. Poniżej jest możliwość szybkiego wyszukiwania projektu oraz ustawienia liczby pozycji na stronie a także przycisk Zwiń wszystkie. &#10;Następnie widać rozwinięte kafle z nazwami wskaźników."/>
                    <pic:cNvPicPr/>
                  </pic:nvPicPr>
                  <pic:blipFill rotWithShape="1">
                    <a:blip r:embed="rId23"/>
                    <a:srcRect t="4983"/>
                    <a:stretch/>
                  </pic:blipFill>
                  <pic:spPr bwMode="auto">
                    <a:xfrm>
                      <a:off x="0" y="0"/>
                      <a:ext cx="6129348" cy="319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52F21A" w14:textId="4B3CCACE" w:rsidR="00D95325" w:rsidRPr="00CF5897" w:rsidRDefault="00596469" w:rsidP="00D0034A">
      <w:pPr>
        <w:pStyle w:val="Legenda"/>
        <w:jc w:val="both"/>
        <w:rPr>
          <w:rFonts w:ascii="Arial" w:hAnsi="Arial" w:cs="Arial"/>
        </w:rPr>
      </w:pPr>
      <w:bookmarkStart w:id="120" w:name="_Toc219977067"/>
      <w:r w:rsidRPr="00CF5897">
        <w:rPr>
          <w:rFonts w:ascii="Arial" w:hAnsi="Arial" w:cs="Arial"/>
        </w:rPr>
        <w:t xml:space="preserve">Rysunek </w:t>
      </w:r>
      <w:r w:rsidRPr="00CF5897">
        <w:rPr>
          <w:rFonts w:ascii="Arial" w:hAnsi="Arial" w:cs="Arial"/>
        </w:rPr>
        <w:fldChar w:fldCharType="begin"/>
      </w:r>
      <w:r w:rsidRPr="00CF5897">
        <w:rPr>
          <w:rFonts w:ascii="Arial" w:hAnsi="Arial" w:cs="Arial"/>
        </w:rPr>
        <w:instrText>SEQ Rysunek \* ARABIC</w:instrText>
      </w:r>
      <w:r w:rsidRPr="00CF5897">
        <w:rPr>
          <w:rFonts w:ascii="Arial" w:hAnsi="Arial" w:cs="Arial"/>
        </w:rPr>
        <w:fldChar w:fldCharType="separate"/>
      </w:r>
      <w:r w:rsidR="008C180D">
        <w:rPr>
          <w:rFonts w:ascii="Arial" w:hAnsi="Arial" w:cs="Arial"/>
          <w:noProof/>
        </w:rPr>
        <w:t>12</w:t>
      </w:r>
      <w:r w:rsidRPr="00CF5897">
        <w:rPr>
          <w:rFonts w:ascii="Arial" w:hAnsi="Arial" w:cs="Arial"/>
        </w:rPr>
        <w:fldChar w:fldCharType="end"/>
      </w:r>
      <w:r w:rsidRPr="00CF5897">
        <w:rPr>
          <w:rFonts w:ascii="Arial" w:hAnsi="Arial" w:cs="Arial"/>
        </w:rPr>
        <w:t>. Blok danych Wskaźniki projektu – wskaźniki produktu – przykład bez podziału na płeć</w:t>
      </w:r>
      <w:bookmarkEnd w:id="120"/>
    </w:p>
    <w:p w14:paraId="2193F6A1" w14:textId="77777777" w:rsidR="00596469" w:rsidRPr="00CF5897" w:rsidRDefault="00D95325">
      <w:pPr>
        <w:keepNext/>
        <w:spacing w:line="360" w:lineRule="auto"/>
        <w:jc w:val="both"/>
        <w:rPr>
          <w:rFonts w:ascii="Arial" w:hAnsi="Arial" w:cs="Arial"/>
        </w:rPr>
      </w:pPr>
      <w:r w:rsidRPr="00CF5897">
        <w:rPr>
          <w:rFonts w:ascii="Arial" w:hAnsi="Arial" w:cs="Arial"/>
          <w:noProof/>
          <w:color w:val="000000" w:themeColor="text1"/>
        </w:rPr>
        <w:drawing>
          <wp:inline distT="0" distB="0" distL="0" distR="0" wp14:anchorId="35EF141E" wp14:editId="285B9FC7">
            <wp:extent cx="5428553" cy="2788501"/>
            <wp:effectExtent l="0" t="0" r="1270" b="0"/>
            <wp:docPr id="2031464078" name="Picture 14" descr="Zrzut ekranu dotyczący wskaźników rezultatu. Na górze jest możliwość szybkiego wyszukiwania projektu oraz ustawienia liczby pozycji na stronie a także przycisk Zwiń wszystkie. &#10;Następnie widać rozwinięte kafle z nazwami wskaźnikó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464078" name="Picture 14" descr="Zrzut ekranu dotyczący wskaźników rezultatu. Na górze jest możliwość szybkiego wyszukiwania projektu oraz ustawienia liczby pozycji na stronie a także przycisk Zwiń wszystkie. &#10;Następnie widać rozwinięte kafle z nazwami wskaźników."/>
                    <pic:cNvPicPr/>
                  </pic:nvPicPr>
                  <pic:blipFill rotWithShape="1">
                    <a:blip r:embed="rId24"/>
                    <a:srcRect t="6408"/>
                    <a:stretch/>
                  </pic:blipFill>
                  <pic:spPr bwMode="auto">
                    <a:xfrm>
                      <a:off x="0" y="0"/>
                      <a:ext cx="5449060" cy="2799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EB19E4" w14:textId="1BF9036A" w:rsidR="00D95325" w:rsidRPr="00CF5897" w:rsidRDefault="00596469" w:rsidP="00D0034A">
      <w:pPr>
        <w:pStyle w:val="Legenda"/>
        <w:jc w:val="both"/>
        <w:rPr>
          <w:rFonts w:ascii="Arial" w:hAnsi="Arial" w:cs="Arial"/>
        </w:rPr>
      </w:pPr>
      <w:bookmarkStart w:id="121" w:name="_Toc219977068"/>
      <w:r w:rsidRPr="00CF5897">
        <w:rPr>
          <w:rFonts w:ascii="Arial" w:hAnsi="Arial" w:cs="Arial"/>
        </w:rPr>
        <w:t xml:space="preserve">Rysunek </w:t>
      </w:r>
      <w:r w:rsidRPr="00CF5897">
        <w:rPr>
          <w:rFonts w:ascii="Arial" w:hAnsi="Arial" w:cs="Arial"/>
        </w:rPr>
        <w:fldChar w:fldCharType="begin"/>
      </w:r>
      <w:r w:rsidRPr="00CF5897">
        <w:rPr>
          <w:rFonts w:ascii="Arial" w:hAnsi="Arial" w:cs="Arial"/>
        </w:rPr>
        <w:instrText>SEQ Rysunek \* ARABIC</w:instrText>
      </w:r>
      <w:r w:rsidRPr="00CF5897">
        <w:rPr>
          <w:rFonts w:ascii="Arial" w:hAnsi="Arial" w:cs="Arial"/>
        </w:rPr>
        <w:fldChar w:fldCharType="separate"/>
      </w:r>
      <w:r w:rsidR="008C180D">
        <w:rPr>
          <w:rFonts w:ascii="Arial" w:hAnsi="Arial" w:cs="Arial"/>
          <w:noProof/>
        </w:rPr>
        <w:t>13</w:t>
      </w:r>
      <w:r w:rsidRPr="00CF5897">
        <w:rPr>
          <w:rFonts w:ascii="Arial" w:hAnsi="Arial" w:cs="Arial"/>
        </w:rPr>
        <w:fldChar w:fldCharType="end"/>
      </w:r>
      <w:r w:rsidRPr="00CF5897">
        <w:rPr>
          <w:rFonts w:ascii="Arial" w:hAnsi="Arial" w:cs="Arial"/>
        </w:rPr>
        <w:t>. Blok danych Wskaźniki projektu – wskaźniki rezultatu – przykład z podziałem na płeć</w:t>
      </w:r>
      <w:bookmarkEnd w:id="121"/>
    </w:p>
    <w:p w14:paraId="420C72C7" w14:textId="77777777" w:rsidR="00662867" w:rsidRDefault="00662867" w:rsidP="00662867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3453FE1" w14:textId="38BCE791" w:rsidR="00662867" w:rsidRPr="001F3BB0" w:rsidRDefault="00662867" w:rsidP="00662867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F3BB0">
        <w:rPr>
          <w:rFonts w:ascii="Arial" w:hAnsi="Arial" w:cs="Arial"/>
          <w:color w:val="000000" w:themeColor="text1"/>
          <w:sz w:val="24"/>
          <w:szCs w:val="24"/>
        </w:rPr>
        <w:t xml:space="preserve">Jeżeli wartość osiągnięta od początku realizacji projektu (narastająco) Ogółem / Kobiety / Mężczyźni nie jest zgodna z sumą wartości osiągniętej w okresie sprawozdawczym Ogółem / Kobiety / Mężczyźni oraz wartości narastająco z ostatniego sprawozdawczego wniosku o płatność o statusie innym niż „W przygotowaniu”, „Przekazany do podpisu” lub „Anulowany”, przykładowo podczas </w:t>
      </w:r>
      <w:r w:rsidRPr="001F3BB0">
        <w:rPr>
          <w:rFonts w:ascii="Arial" w:hAnsi="Arial" w:cs="Arial"/>
          <w:color w:val="000000" w:themeColor="text1"/>
          <w:sz w:val="24"/>
          <w:szCs w:val="24"/>
        </w:rPr>
        <w:lastRenderedPageBreak/>
        <w:t>sprawdzania poprawności danych, system wyświetli komunikat ostrzegawczy wskazujący numer wskaźnika, którego dotyczy:</w:t>
      </w:r>
    </w:p>
    <w:p w14:paraId="62B048E4" w14:textId="77777777" w:rsidR="00662867" w:rsidRPr="001F3BB0" w:rsidRDefault="00662867" w:rsidP="001F3BB0">
      <w:pPr>
        <w:spacing w:line="360" w:lineRule="auto"/>
        <w:jc w:val="center"/>
        <w:rPr>
          <w:rFonts w:ascii="Arial" w:hAnsi="Arial" w:cs="Arial"/>
          <w:noProof/>
        </w:rPr>
      </w:pPr>
      <w:r w:rsidRPr="001F3BB0">
        <w:rPr>
          <w:rFonts w:ascii="Arial" w:hAnsi="Arial" w:cs="Arial"/>
          <w:noProof/>
        </w:rPr>
        <w:drawing>
          <wp:inline distT="0" distB="0" distL="0" distR="0" wp14:anchorId="21E47C48" wp14:editId="55808F67">
            <wp:extent cx="5428800" cy="3599648"/>
            <wp:effectExtent l="0" t="0" r="635" b="1270"/>
            <wp:docPr id="191745779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457794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28800" cy="3599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94ED6" w14:textId="1136FC90" w:rsidR="00662867" w:rsidRPr="00662867" w:rsidRDefault="00662867" w:rsidP="00662867">
      <w:pPr>
        <w:pStyle w:val="Legenda"/>
        <w:jc w:val="both"/>
        <w:rPr>
          <w:rFonts w:ascii="Arial" w:hAnsi="Arial" w:cs="Arial"/>
        </w:rPr>
      </w:pPr>
      <w:bookmarkStart w:id="122" w:name="_Toc211988632"/>
      <w:bookmarkStart w:id="123" w:name="_Toc219977069"/>
      <w:r w:rsidRPr="00662867">
        <w:rPr>
          <w:rFonts w:ascii="Arial" w:hAnsi="Arial" w:cs="Arial"/>
        </w:rPr>
        <w:t xml:space="preserve">Rysunek </w:t>
      </w:r>
      <w:r w:rsidRPr="001F3BB0">
        <w:rPr>
          <w:rFonts w:ascii="Arial" w:hAnsi="Arial" w:cs="Arial"/>
        </w:rPr>
        <w:fldChar w:fldCharType="begin"/>
      </w:r>
      <w:r w:rsidRPr="00662867">
        <w:rPr>
          <w:rFonts w:ascii="Arial" w:hAnsi="Arial" w:cs="Arial"/>
        </w:rPr>
        <w:instrText>SEQ Rysunek \* ARABIC</w:instrText>
      </w:r>
      <w:r w:rsidRPr="001F3BB0">
        <w:rPr>
          <w:rFonts w:ascii="Arial" w:hAnsi="Arial" w:cs="Arial"/>
        </w:rPr>
        <w:fldChar w:fldCharType="separate"/>
      </w:r>
      <w:r w:rsidR="008C180D">
        <w:rPr>
          <w:rFonts w:ascii="Arial" w:hAnsi="Arial" w:cs="Arial"/>
          <w:noProof/>
        </w:rPr>
        <w:t>14</w:t>
      </w:r>
      <w:r w:rsidRPr="001F3BB0">
        <w:rPr>
          <w:rFonts w:ascii="Arial" w:hAnsi="Arial" w:cs="Arial"/>
        </w:rPr>
        <w:fldChar w:fldCharType="end"/>
      </w:r>
      <w:r w:rsidRPr="00662867">
        <w:rPr>
          <w:rFonts w:ascii="Arial" w:hAnsi="Arial" w:cs="Arial"/>
        </w:rPr>
        <w:t xml:space="preserve"> Komunikat ostrzegawczy dla wskaźników projektu</w:t>
      </w:r>
      <w:bookmarkEnd w:id="122"/>
      <w:r w:rsidRPr="00662867">
        <w:rPr>
          <w:rFonts w:ascii="Arial" w:hAnsi="Arial" w:cs="Arial"/>
        </w:rPr>
        <w:t xml:space="preserve"> przy sprawdzaniu poprawności</w:t>
      </w:r>
      <w:bookmarkEnd w:id="123"/>
    </w:p>
    <w:p w14:paraId="583B6B37" w14:textId="77777777" w:rsidR="00662867" w:rsidRDefault="00662867" w:rsidP="00662867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D13C9D7" w14:textId="5203009D" w:rsidR="00662867" w:rsidRPr="001F3BB0" w:rsidRDefault="00662867" w:rsidP="001F3BB0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F3BB0">
        <w:rPr>
          <w:rFonts w:ascii="Arial" w:hAnsi="Arial" w:cs="Arial"/>
          <w:color w:val="000000" w:themeColor="text1"/>
          <w:sz w:val="24"/>
          <w:szCs w:val="24"/>
        </w:rPr>
        <w:t>W pierwszej kolejności prezentowane są komunikaty ostrzegawcze dotyczące wskaźników produktu, posortowane rosnąco według numeru wskaźnika, a następnie komunikaty dotyczące wskaźników rezultatu, również posortowane rosnąco według numeru wskaźnika.</w:t>
      </w:r>
    </w:p>
    <w:p w14:paraId="5DEEA7E8" w14:textId="77777777" w:rsidR="00662867" w:rsidRPr="00CF5897" w:rsidRDefault="00662867" w:rsidP="00BE2CEE">
      <w:pPr>
        <w:rPr>
          <w:rFonts w:ascii="Arial" w:hAnsi="Arial" w:cs="Arial"/>
        </w:rPr>
      </w:pPr>
    </w:p>
    <w:p w14:paraId="7B209632" w14:textId="77777777" w:rsidR="00596469" w:rsidRPr="00CF5897" w:rsidRDefault="00596469" w:rsidP="00CF5897">
      <w:pPr>
        <w:pStyle w:val="Nagwek3"/>
        <w:spacing w:line="360" w:lineRule="auto"/>
        <w:rPr>
          <w:rFonts w:ascii="Arial" w:hAnsi="Arial" w:cs="Arial"/>
        </w:rPr>
      </w:pPr>
      <w:bookmarkStart w:id="124" w:name="_Toc111552613"/>
      <w:bookmarkStart w:id="125" w:name="_Toc111554768"/>
      <w:bookmarkStart w:id="126" w:name="_Toc111559484"/>
      <w:bookmarkStart w:id="127" w:name="_Toc216830148"/>
      <w:bookmarkStart w:id="128" w:name="_Toc94283471"/>
      <w:bookmarkEnd w:id="124"/>
      <w:bookmarkEnd w:id="125"/>
      <w:bookmarkEnd w:id="126"/>
      <w:r w:rsidRPr="00CF5897">
        <w:rPr>
          <w:rFonts w:ascii="Arial" w:hAnsi="Arial" w:cs="Arial"/>
        </w:rPr>
        <w:t>Blok danych Zestawienie dokumentów</w:t>
      </w:r>
      <w:bookmarkEnd w:id="127"/>
    </w:p>
    <w:p w14:paraId="2C2EF087" w14:textId="77777777" w:rsidR="00596469" w:rsidRPr="00CF5897" w:rsidRDefault="00596469" w:rsidP="00CF5897">
      <w:pPr>
        <w:rPr>
          <w:rFonts w:ascii="Arial" w:hAnsi="Arial" w:cs="Arial"/>
        </w:rPr>
      </w:pPr>
    </w:p>
    <w:p w14:paraId="5824499E" w14:textId="4BD74DBB" w:rsidR="003E36DE" w:rsidRPr="00CF5897" w:rsidRDefault="005179DF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179DF">
        <w:rPr>
          <w:rFonts w:ascii="Arial" w:hAnsi="Arial" w:cs="Arial"/>
          <w:color w:val="000000" w:themeColor="text1"/>
          <w:sz w:val="24"/>
          <w:szCs w:val="24"/>
        </w:rPr>
        <w:t>W bloku Zestawienie dokumentów system prezentuje tabele pogrupowane według zadań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-</w:t>
      </w:r>
      <w:r w:rsidRPr="005179DF">
        <w:rPr>
          <w:rFonts w:ascii="Arial" w:hAnsi="Arial" w:cs="Arial"/>
          <w:color w:val="000000" w:themeColor="text1"/>
          <w:sz w:val="24"/>
          <w:szCs w:val="24"/>
        </w:rPr>
        <w:t xml:space="preserve"> dla każdego zadania wyświetlana jest osobna tabela zawierająca pozycje dodane przez Ciebie jako beneficjenta do wniosku o płatność.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E36DE" w:rsidRPr="00CF5897">
        <w:rPr>
          <w:rFonts w:ascii="Arial" w:hAnsi="Arial" w:cs="Arial"/>
          <w:color w:val="000000" w:themeColor="text1"/>
          <w:sz w:val="24"/>
          <w:szCs w:val="24"/>
        </w:rPr>
        <w:t>Z poziomu tego bloku masz możliwość:</w:t>
      </w:r>
    </w:p>
    <w:p w14:paraId="59F52440" w14:textId="242E79F0" w:rsidR="003E36DE" w:rsidRPr="00CF5897" w:rsidRDefault="003E36DE" w:rsidP="00514CB8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Dodawania nowych pozycji do zestawienia dokumentów</w:t>
      </w:r>
      <w:r w:rsidR="00674FE9" w:rsidRPr="00CF5897">
        <w:rPr>
          <w:rFonts w:ascii="Arial" w:hAnsi="Arial" w:cs="Arial"/>
          <w:color w:val="000000" w:themeColor="text1"/>
        </w:rPr>
        <w:t>.</w:t>
      </w:r>
    </w:p>
    <w:p w14:paraId="5B7FE78F" w14:textId="40B1B7CD" w:rsidR="009C76B9" w:rsidRDefault="009C76B9" w:rsidP="009C76B9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Podejrzenia wybranej pozycji z listy.</w:t>
      </w:r>
    </w:p>
    <w:p w14:paraId="235A67EF" w14:textId="700A036C" w:rsidR="006F3B90" w:rsidRPr="006F3B90" w:rsidRDefault="006F3B90" w:rsidP="006F3B90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6F3B90">
        <w:rPr>
          <w:rFonts w:ascii="Arial" w:hAnsi="Arial" w:cs="Arial"/>
          <w:color w:val="000000" w:themeColor="text1"/>
        </w:rPr>
        <w:lastRenderedPageBreak/>
        <w:t>Usuwania pojedynczej pozycji z poziomu danej pozycji zestawienia dokumentów.</w:t>
      </w:r>
    </w:p>
    <w:p w14:paraId="278C63E0" w14:textId="3A3980CE" w:rsidR="006F3B90" w:rsidRDefault="006F3B90" w:rsidP="006F3B90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6F3B90">
        <w:rPr>
          <w:rFonts w:ascii="Arial" w:hAnsi="Arial" w:cs="Arial"/>
          <w:color w:val="000000" w:themeColor="text1"/>
        </w:rPr>
        <w:t>Usuwania wybranych lub wszystkich pozycji z zestawienia dokumentów za pomocą przycisku Usuń dostępnego w bloku.</w:t>
      </w:r>
    </w:p>
    <w:p w14:paraId="469F1A24" w14:textId="0495FBAD" w:rsidR="009C76B9" w:rsidRPr="00CF5897" w:rsidRDefault="009C76B9" w:rsidP="009C76B9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Edycji wybranej </w:t>
      </w:r>
      <w:r w:rsidRPr="00CF5897">
        <w:rPr>
          <w:rFonts w:ascii="Arial" w:hAnsi="Arial" w:cs="Arial"/>
          <w:color w:val="000000" w:themeColor="text1"/>
        </w:rPr>
        <w:t>pozycji z zestawienia dokumentów.</w:t>
      </w:r>
    </w:p>
    <w:p w14:paraId="441E1D16" w14:textId="7182D1FC" w:rsidR="003E36DE" w:rsidRPr="00CF5897" w:rsidRDefault="003E36DE" w:rsidP="00514CB8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Importu pozycji zestawienia dokumentów z pliku xlsx</w:t>
      </w:r>
      <w:r w:rsidR="00674FE9" w:rsidRPr="00CF5897">
        <w:rPr>
          <w:rFonts w:ascii="Arial" w:hAnsi="Arial" w:cs="Arial"/>
          <w:color w:val="000000" w:themeColor="text1"/>
        </w:rPr>
        <w:t>.</w:t>
      </w:r>
    </w:p>
    <w:p w14:paraId="524EA58A" w14:textId="687BD40C" w:rsidR="003E36DE" w:rsidRDefault="003E36DE" w:rsidP="00514CB8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Eksportu zestawienia dokumentów do pliku xlsx</w:t>
      </w:r>
      <w:r w:rsidR="00674FE9" w:rsidRPr="00CF5897">
        <w:rPr>
          <w:rFonts w:ascii="Arial" w:hAnsi="Arial" w:cs="Arial"/>
          <w:color w:val="000000" w:themeColor="text1"/>
        </w:rPr>
        <w:t>.</w:t>
      </w:r>
    </w:p>
    <w:p w14:paraId="586A96BE" w14:textId="704C5FA7" w:rsidR="004872FF" w:rsidRDefault="004872FF" w:rsidP="00514CB8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Importu pozycji </w:t>
      </w:r>
      <w:r w:rsidR="00AC2EC3">
        <w:rPr>
          <w:rFonts w:ascii="Arial" w:hAnsi="Arial" w:cs="Arial"/>
          <w:color w:val="000000" w:themeColor="text1"/>
        </w:rPr>
        <w:t>z rejestrów IF (dotyczy projektów oznaczonych jako „Instrumenty Finansowe”</w:t>
      </w:r>
      <w:r w:rsidR="00422BA1">
        <w:rPr>
          <w:rFonts w:ascii="Arial" w:hAnsi="Arial" w:cs="Arial"/>
          <w:color w:val="000000" w:themeColor="text1"/>
        </w:rPr>
        <w:t>.</w:t>
      </w:r>
    </w:p>
    <w:p w14:paraId="2025A727" w14:textId="05952A46" w:rsidR="00621304" w:rsidRPr="00CF5897" w:rsidRDefault="00621304" w:rsidP="003D137F">
      <w:pPr>
        <w:spacing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14:paraId="3CEEA47C" w14:textId="4B0F3A53" w:rsidR="00596469" w:rsidRPr="00CF5897" w:rsidRDefault="005F0259" w:rsidP="00CF5897">
      <w:pPr>
        <w:spacing w:line="360" w:lineRule="auto"/>
        <w:jc w:val="center"/>
        <w:rPr>
          <w:rFonts w:ascii="Arial" w:hAnsi="Arial" w:cs="Arial"/>
          <w:color w:val="000000" w:themeColor="text1"/>
        </w:rPr>
      </w:pPr>
      <w:r w:rsidRPr="005F0259">
        <w:rPr>
          <w:noProof/>
        </w:rPr>
        <w:t xml:space="preserve"> </w:t>
      </w:r>
      <w:r w:rsidR="008E7011" w:rsidRPr="008E7011">
        <w:rPr>
          <w:noProof/>
        </w:rPr>
        <w:drawing>
          <wp:inline distT="0" distB="0" distL="0" distR="0" wp14:anchorId="0087C156" wp14:editId="64B4AC29">
            <wp:extent cx="5759450" cy="2513330"/>
            <wp:effectExtent l="0" t="0" r="0" b="1270"/>
            <wp:docPr id="63049636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496368" name=""/>
                    <pic:cNvPicPr/>
                  </pic:nvPicPr>
                  <pic:blipFill rotWithShape="1">
                    <a:blip r:embed="rId26"/>
                    <a:srcRect t="80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5133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EFC6B3" w14:textId="0F5D4C36" w:rsidR="005E5BE6" w:rsidRPr="00CF5897" w:rsidRDefault="005E5BE6" w:rsidP="00D0034A">
      <w:pPr>
        <w:keepNext/>
        <w:spacing w:line="360" w:lineRule="auto"/>
        <w:jc w:val="both"/>
        <w:rPr>
          <w:rFonts w:ascii="Arial" w:hAnsi="Arial" w:cs="Arial"/>
        </w:rPr>
      </w:pPr>
    </w:p>
    <w:p w14:paraId="7FB74EC9" w14:textId="5060DBED" w:rsidR="00596469" w:rsidRPr="00CF5897" w:rsidRDefault="005E5BE6" w:rsidP="00D0034A">
      <w:pPr>
        <w:pStyle w:val="Legenda"/>
        <w:jc w:val="both"/>
        <w:rPr>
          <w:rFonts w:ascii="Arial" w:hAnsi="Arial" w:cs="Arial"/>
        </w:rPr>
      </w:pPr>
      <w:bookmarkStart w:id="129" w:name="_Toc219977070"/>
      <w:r w:rsidRPr="00CF5897">
        <w:rPr>
          <w:rFonts w:ascii="Arial" w:hAnsi="Arial" w:cs="Arial"/>
        </w:rPr>
        <w:t xml:space="preserve">Rysunek </w:t>
      </w:r>
      <w:r w:rsidRPr="00CF5897">
        <w:rPr>
          <w:rFonts w:ascii="Arial" w:hAnsi="Arial" w:cs="Arial"/>
        </w:rPr>
        <w:fldChar w:fldCharType="begin"/>
      </w:r>
      <w:r w:rsidRPr="00CF5897">
        <w:rPr>
          <w:rFonts w:ascii="Arial" w:hAnsi="Arial" w:cs="Arial"/>
        </w:rPr>
        <w:instrText>SEQ Rysunek \* ARABIC</w:instrText>
      </w:r>
      <w:r w:rsidRPr="00CF5897">
        <w:rPr>
          <w:rFonts w:ascii="Arial" w:hAnsi="Arial" w:cs="Arial"/>
        </w:rPr>
        <w:fldChar w:fldCharType="separate"/>
      </w:r>
      <w:r w:rsidR="008C180D">
        <w:rPr>
          <w:rFonts w:ascii="Arial" w:hAnsi="Arial" w:cs="Arial"/>
          <w:noProof/>
        </w:rPr>
        <w:t>15</w:t>
      </w:r>
      <w:r w:rsidRPr="00CF5897">
        <w:rPr>
          <w:rFonts w:ascii="Arial" w:hAnsi="Arial" w:cs="Arial"/>
        </w:rPr>
        <w:fldChar w:fldCharType="end"/>
      </w:r>
      <w:r w:rsidRPr="00CF5897">
        <w:rPr>
          <w:rFonts w:ascii="Arial" w:hAnsi="Arial" w:cs="Arial"/>
        </w:rPr>
        <w:t>. Widok listy Zestawienia dokumentów</w:t>
      </w:r>
      <w:bookmarkEnd w:id="129"/>
    </w:p>
    <w:p w14:paraId="25872F48" w14:textId="77777777" w:rsidR="00A97C96" w:rsidRDefault="00A97C96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EF19C91" w14:textId="3D81B10E" w:rsidR="00596469" w:rsidRPr="00CF5897" w:rsidRDefault="00021032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21032">
        <w:rPr>
          <w:rFonts w:ascii="Arial" w:hAnsi="Arial" w:cs="Arial"/>
          <w:color w:val="000000" w:themeColor="text1"/>
          <w:sz w:val="24"/>
          <w:szCs w:val="24"/>
        </w:rPr>
        <w:t xml:space="preserve">Aby dodać nową pozycję, wybierz przycisk </w:t>
      </w:r>
      <w:r w:rsidRPr="00071927">
        <w:rPr>
          <w:rFonts w:ascii="Arial" w:hAnsi="Arial" w:cs="Arial"/>
          <w:i/>
          <w:iCs/>
          <w:color w:val="000000" w:themeColor="text1"/>
          <w:sz w:val="24"/>
          <w:szCs w:val="24"/>
        </w:rPr>
        <w:t>Dodaj pozycję</w:t>
      </w:r>
      <w:r w:rsidRPr="00021032">
        <w:rPr>
          <w:rFonts w:ascii="Arial" w:hAnsi="Arial" w:cs="Arial"/>
          <w:color w:val="000000" w:themeColor="text1"/>
          <w:sz w:val="24"/>
          <w:szCs w:val="24"/>
        </w:rPr>
        <w:t>.</w:t>
      </w:r>
      <w:r w:rsidR="006C62CD">
        <w:rPr>
          <w:rFonts w:ascii="Arial" w:hAnsi="Arial" w:cs="Arial"/>
          <w:color w:val="000000" w:themeColor="text1"/>
          <w:sz w:val="24"/>
          <w:szCs w:val="24"/>
        </w:rPr>
        <w:t xml:space="preserve"> Na formularzu </w:t>
      </w:r>
      <w:r w:rsidR="008E7011">
        <w:rPr>
          <w:rFonts w:ascii="Arial" w:hAnsi="Arial" w:cs="Arial"/>
          <w:color w:val="000000" w:themeColor="text1"/>
          <w:sz w:val="24"/>
          <w:szCs w:val="24"/>
        </w:rPr>
        <w:t>należy uzupełnić</w:t>
      </w:r>
      <w:r w:rsidR="00763C9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96469" w:rsidRPr="00CF5897">
        <w:rPr>
          <w:rFonts w:ascii="Arial" w:hAnsi="Arial" w:cs="Arial"/>
          <w:color w:val="000000" w:themeColor="text1"/>
          <w:sz w:val="24"/>
          <w:szCs w:val="24"/>
        </w:rPr>
        <w:t>pola obowiązkowe</w:t>
      </w:r>
      <w:r w:rsidR="00763C93">
        <w:rPr>
          <w:rFonts w:ascii="Arial" w:hAnsi="Arial" w:cs="Arial"/>
          <w:color w:val="000000" w:themeColor="text1"/>
          <w:sz w:val="24"/>
          <w:szCs w:val="24"/>
        </w:rPr>
        <w:t xml:space="preserve">, wybrać </w:t>
      </w:r>
      <w:r w:rsidR="00596469" w:rsidRPr="00CF5897">
        <w:rPr>
          <w:rFonts w:ascii="Arial" w:hAnsi="Arial" w:cs="Arial"/>
          <w:color w:val="000000" w:themeColor="text1"/>
          <w:sz w:val="24"/>
          <w:szCs w:val="24"/>
        </w:rPr>
        <w:t>co</w:t>
      </w:r>
      <w:r w:rsidR="00CF5897">
        <w:rPr>
          <w:rFonts w:ascii="Arial" w:hAnsi="Arial" w:cs="Arial"/>
          <w:color w:val="000000" w:themeColor="text1"/>
          <w:sz w:val="24"/>
          <w:szCs w:val="24"/>
        </w:rPr>
        <w:t> </w:t>
      </w:r>
      <w:r w:rsidR="00596469" w:rsidRPr="00CF5897">
        <w:rPr>
          <w:rFonts w:ascii="Arial" w:hAnsi="Arial" w:cs="Arial"/>
          <w:color w:val="000000" w:themeColor="text1"/>
          <w:sz w:val="24"/>
          <w:szCs w:val="24"/>
        </w:rPr>
        <w:t>najmniej jedną pozycję budżetową</w:t>
      </w:r>
      <w:r w:rsidR="00763C93">
        <w:rPr>
          <w:rFonts w:ascii="Arial" w:hAnsi="Arial" w:cs="Arial"/>
          <w:color w:val="000000" w:themeColor="text1"/>
          <w:sz w:val="24"/>
          <w:szCs w:val="24"/>
        </w:rPr>
        <w:t>, a w razie potrzeby m</w:t>
      </w:r>
      <w:r w:rsidR="005E5BE6" w:rsidRPr="00CF5897">
        <w:rPr>
          <w:rFonts w:ascii="Arial" w:hAnsi="Arial" w:cs="Arial"/>
          <w:color w:val="000000" w:themeColor="text1"/>
          <w:sz w:val="24"/>
          <w:szCs w:val="24"/>
        </w:rPr>
        <w:t xml:space="preserve">ożesz dodać </w:t>
      </w:r>
      <w:r w:rsidR="005A6B4B" w:rsidRPr="005A6B4B">
        <w:rPr>
          <w:rFonts w:ascii="Arial" w:hAnsi="Arial" w:cs="Arial"/>
          <w:color w:val="000000" w:themeColor="text1"/>
          <w:sz w:val="24"/>
          <w:szCs w:val="24"/>
        </w:rPr>
        <w:t xml:space="preserve">kolejne pozycje budżetowe poprzez przycisk </w:t>
      </w:r>
      <w:r w:rsidR="005A6B4B" w:rsidRPr="00071927">
        <w:rPr>
          <w:rFonts w:ascii="Arial" w:hAnsi="Arial" w:cs="Arial"/>
          <w:i/>
          <w:iCs/>
          <w:color w:val="000000" w:themeColor="text1"/>
          <w:sz w:val="24"/>
          <w:szCs w:val="24"/>
        </w:rPr>
        <w:t>Dodaj pozycję</w:t>
      </w:r>
      <w:r w:rsidR="005A6B4B" w:rsidRPr="005A6B4B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37D5553" w14:textId="21B545E3" w:rsidR="005E5BE6" w:rsidRPr="00CF5897" w:rsidRDefault="008B7CC3" w:rsidP="00D0034A">
      <w:pPr>
        <w:keepNext/>
        <w:spacing w:line="360" w:lineRule="auto"/>
        <w:jc w:val="both"/>
        <w:rPr>
          <w:rFonts w:ascii="Arial" w:hAnsi="Arial" w:cs="Arial"/>
        </w:rPr>
      </w:pPr>
      <w:r w:rsidRPr="008B7CC3">
        <w:rPr>
          <w:noProof/>
        </w:rPr>
        <w:lastRenderedPageBreak/>
        <w:t xml:space="preserve"> </w:t>
      </w:r>
      <w:r w:rsidRPr="008B7CC3">
        <w:rPr>
          <w:rFonts w:ascii="Arial" w:hAnsi="Arial" w:cs="Arial"/>
          <w:noProof/>
        </w:rPr>
        <w:drawing>
          <wp:inline distT="0" distB="0" distL="0" distR="0" wp14:anchorId="04E749C2" wp14:editId="2C4B6E57">
            <wp:extent cx="5759450" cy="2672715"/>
            <wp:effectExtent l="0" t="0" r="0" b="0"/>
            <wp:docPr id="99576335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76335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67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06455" w14:textId="3515637E" w:rsidR="00596469" w:rsidRPr="00CF5897" w:rsidRDefault="005E5BE6" w:rsidP="00D0034A">
      <w:pPr>
        <w:pStyle w:val="Legenda"/>
        <w:jc w:val="both"/>
        <w:rPr>
          <w:rFonts w:ascii="Arial" w:hAnsi="Arial" w:cs="Arial"/>
        </w:rPr>
      </w:pPr>
      <w:bookmarkStart w:id="130" w:name="_Toc219977071"/>
      <w:r w:rsidRPr="00CF5897">
        <w:rPr>
          <w:rFonts w:ascii="Arial" w:hAnsi="Arial" w:cs="Arial"/>
        </w:rPr>
        <w:t xml:space="preserve">Rysunek </w:t>
      </w:r>
      <w:r w:rsidRPr="00CF5897">
        <w:rPr>
          <w:rFonts w:ascii="Arial" w:hAnsi="Arial" w:cs="Arial"/>
        </w:rPr>
        <w:fldChar w:fldCharType="begin"/>
      </w:r>
      <w:r w:rsidRPr="00CF5897">
        <w:rPr>
          <w:rFonts w:ascii="Arial" w:hAnsi="Arial" w:cs="Arial"/>
        </w:rPr>
        <w:instrText>SEQ Rysunek \* ARABIC</w:instrText>
      </w:r>
      <w:r w:rsidRPr="00CF5897">
        <w:rPr>
          <w:rFonts w:ascii="Arial" w:hAnsi="Arial" w:cs="Arial"/>
        </w:rPr>
        <w:fldChar w:fldCharType="separate"/>
      </w:r>
      <w:r w:rsidR="008C180D">
        <w:rPr>
          <w:rFonts w:ascii="Arial" w:hAnsi="Arial" w:cs="Arial"/>
          <w:noProof/>
        </w:rPr>
        <w:t>16</w:t>
      </w:r>
      <w:r w:rsidRPr="00CF5897">
        <w:rPr>
          <w:rFonts w:ascii="Arial" w:hAnsi="Arial" w:cs="Arial"/>
        </w:rPr>
        <w:fldChar w:fldCharType="end"/>
      </w:r>
      <w:r w:rsidRPr="00CF5897">
        <w:rPr>
          <w:rFonts w:ascii="Arial" w:hAnsi="Arial" w:cs="Arial"/>
        </w:rPr>
        <w:t>. Widok dodawania pozycji Zestawienia dokumentów – pola obligatoryjne</w:t>
      </w:r>
      <w:bookmarkEnd w:id="130"/>
    </w:p>
    <w:p w14:paraId="242FCC73" w14:textId="3372391C" w:rsidR="00DE7450" w:rsidRDefault="00DE7450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31" w:name="_Hlk205940036"/>
      <w:r w:rsidRPr="00DE7450">
        <w:rPr>
          <w:rFonts w:ascii="Arial" w:hAnsi="Arial" w:cs="Arial"/>
          <w:color w:val="000000" w:themeColor="text1"/>
          <w:sz w:val="24"/>
          <w:szCs w:val="24"/>
        </w:rPr>
        <w:t xml:space="preserve">Podczas dodawania lub edycji pozycji zestawienia dokumentów, w polu </w:t>
      </w:r>
      <w:r w:rsidRPr="00514CB8">
        <w:rPr>
          <w:rFonts w:ascii="Arial" w:hAnsi="Arial" w:cs="Arial"/>
          <w:i/>
          <w:iCs/>
          <w:color w:val="000000" w:themeColor="text1"/>
          <w:sz w:val="24"/>
          <w:szCs w:val="24"/>
        </w:rPr>
        <w:t>Pozycja budżetowa</w:t>
      </w:r>
      <w:r w:rsidRPr="00DE7450">
        <w:rPr>
          <w:rFonts w:ascii="Arial" w:hAnsi="Arial" w:cs="Arial"/>
          <w:color w:val="000000" w:themeColor="text1"/>
          <w:sz w:val="24"/>
          <w:szCs w:val="24"/>
        </w:rPr>
        <w:t xml:space="preserve"> wybiera</w:t>
      </w:r>
      <w:r w:rsidR="006F3B90">
        <w:rPr>
          <w:rFonts w:ascii="Arial" w:hAnsi="Arial" w:cs="Arial"/>
          <w:color w:val="000000" w:themeColor="text1"/>
          <w:sz w:val="24"/>
          <w:szCs w:val="24"/>
        </w:rPr>
        <w:t>sz</w:t>
      </w:r>
      <w:r w:rsidRPr="00DE7450">
        <w:rPr>
          <w:rFonts w:ascii="Arial" w:hAnsi="Arial" w:cs="Arial"/>
          <w:color w:val="000000" w:themeColor="text1"/>
          <w:sz w:val="24"/>
          <w:szCs w:val="24"/>
        </w:rPr>
        <w:t xml:space="preserve"> kombinację liczby porządkowej pozycji budżetowej, kategorii kosztów oraz nazwy kosztu z rozwijalnej listy.</w:t>
      </w:r>
    </w:p>
    <w:bookmarkEnd w:id="131"/>
    <w:p w14:paraId="2572045C" w14:textId="77777777" w:rsidR="00887AC8" w:rsidRDefault="00887AC8" w:rsidP="00514CB8">
      <w:pPr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631401F" w14:textId="0AA3288B" w:rsidR="00596469" w:rsidRPr="00CF5897" w:rsidRDefault="00596469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Do jednej pozycji zestawienia dokumentów </w:t>
      </w:r>
      <w:r w:rsidR="005E5BE6" w:rsidRPr="00CF5897">
        <w:rPr>
          <w:rFonts w:ascii="Arial" w:hAnsi="Arial" w:cs="Arial"/>
          <w:color w:val="000000" w:themeColor="text1"/>
          <w:sz w:val="24"/>
          <w:szCs w:val="24"/>
        </w:rPr>
        <w:t>możesz dodać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wiele załączników.</w:t>
      </w:r>
    </w:p>
    <w:p w14:paraId="6A75C8FD" w14:textId="14FC9D11" w:rsidR="00596469" w:rsidRPr="00CF5897" w:rsidRDefault="00596469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Załączniki te </w:t>
      </w:r>
      <w:r w:rsidR="005E5BE6" w:rsidRPr="00CF5897">
        <w:rPr>
          <w:rFonts w:ascii="Arial" w:hAnsi="Arial" w:cs="Arial"/>
          <w:color w:val="000000" w:themeColor="text1"/>
          <w:sz w:val="24"/>
          <w:szCs w:val="24"/>
        </w:rPr>
        <w:t>możesz dodać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jako nowe z dysku, jak również wybrane i dowiązane spośród istniejących załączników projektu.</w:t>
      </w:r>
    </w:p>
    <w:p w14:paraId="4CF2F678" w14:textId="1A51008A" w:rsidR="0031353D" w:rsidRPr="00CF5897" w:rsidRDefault="00024439" w:rsidP="00596469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24439">
        <w:rPr>
          <w:rFonts w:ascii="Arial" w:hAnsi="Arial" w:cs="Arial"/>
          <w:noProof/>
          <w:color w:val="000000" w:themeColor="text1"/>
          <w:sz w:val="24"/>
          <w:szCs w:val="24"/>
        </w:rPr>
        <w:drawing>
          <wp:inline distT="0" distB="0" distL="0" distR="0" wp14:anchorId="1D1497A4" wp14:editId="525F1045">
            <wp:extent cx="5759450" cy="1125855"/>
            <wp:effectExtent l="0" t="0" r="0" b="0"/>
            <wp:docPr id="30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125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ACFD2" w14:textId="190B82B3" w:rsidR="00D515DF" w:rsidRPr="00CF5897" w:rsidRDefault="00D515DF" w:rsidP="00D515DF">
      <w:pPr>
        <w:pStyle w:val="Legenda"/>
        <w:jc w:val="both"/>
        <w:rPr>
          <w:rFonts w:ascii="Arial" w:hAnsi="Arial" w:cs="Arial"/>
        </w:rPr>
      </w:pPr>
      <w:bookmarkStart w:id="132" w:name="_Toc219977072"/>
      <w:r w:rsidRPr="00CF5897">
        <w:rPr>
          <w:rFonts w:ascii="Arial" w:hAnsi="Arial" w:cs="Arial"/>
        </w:rPr>
        <w:t xml:space="preserve">Rysunek </w:t>
      </w:r>
      <w:r w:rsidRPr="00CF5897">
        <w:rPr>
          <w:rFonts w:ascii="Arial" w:hAnsi="Arial" w:cs="Arial"/>
        </w:rPr>
        <w:fldChar w:fldCharType="begin"/>
      </w:r>
      <w:r w:rsidRPr="00CF5897">
        <w:rPr>
          <w:rFonts w:ascii="Arial" w:hAnsi="Arial" w:cs="Arial"/>
        </w:rPr>
        <w:instrText>SEQ Rysunek \* ARABIC</w:instrText>
      </w:r>
      <w:r w:rsidRPr="00CF5897">
        <w:rPr>
          <w:rFonts w:ascii="Arial" w:hAnsi="Arial" w:cs="Arial"/>
        </w:rPr>
        <w:fldChar w:fldCharType="separate"/>
      </w:r>
      <w:r w:rsidR="008C180D">
        <w:rPr>
          <w:rFonts w:ascii="Arial" w:hAnsi="Arial" w:cs="Arial"/>
          <w:noProof/>
        </w:rPr>
        <w:t>17</w:t>
      </w:r>
      <w:r w:rsidRPr="00CF5897">
        <w:rPr>
          <w:rFonts w:ascii="Arial" w:hAnsi="Arial" w:cs="Arial"/>
        </w:rPr>
        <w:fldChar w:fldCharType="end"/>
      </w:r>
      <w:r w:rsidRPr="00CF5897">
        <w:rPr>
          <w:rFonts w:ascii="Arial" w:hAnsi="Arial" w:cs="Arial"/>
        </w:rPr>
        <w:t>. Widok funkcji dostępnych w sekcji Załączniki w ramach pozycji zestawienia</w:t>
      </w:r>
      <w:bookmarkEnd w:id="132"/>
    </w:p>
    <w:p w14:paraId="49597931" w14:textId="0549A5B9" w:rsidR="0031353D" w:rsidRPr="00CF5897" w:rsidRDefault="00D515DF" w:rsidP="00CF5897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Po najechaniu na nazwę załącznika dodanego do załącznika, będzie wyświetlany hint z nazwą pliku.</w:t>
      </w:r>
    </w:p>
    <w:p w14:paraId="7F32112F" w14:textId="308E7491" w:rsidR="0031353D" w:rsidRPr="00CF5897" w:rsidRDefault="00024439" w:rsidP="00596469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24439">
        <w:rPr>
          <w:rFonts w:ascii="Arial" w:hAnsi="Arial" w:cs="Arial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590F02E6" wp14:editId="51B3368C">
            <wp:extent cx="5759450" cy="1104265"/>
            <wp:effectExtent l="0" t="0" r="0" b="635"/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10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19C2B" w14:textId="1223F78B" w:rsidR="0031353D" w:rsidRPr="00CF5897" w:rsidRDefault="0031353D" w:rsidP="0031353D">
      <w:pPr>
        <w:pStyle w:val="Legenda"/>
        <w:jc w:val="both"/>
        <w:rPr>
          <w:rFonts w:ascii="Arial" w:hAnsi="Arial" w:cs="Arial"/>
        </w:rPr>
      </w:pPr>
      <w:bookmarkStart w:id="133" w:name="_Toc219977073"/>
      <w:bookmarkStart w:id="134" w:name="_Hlk215448138"/>
      <w:r w:rsidRPr="00CF5897">
        <w:rPr>
          <w:rFonts w:ascii="Arial" w:hAnsi="Arial" w:cs="Arial"/>
        </w:rPr>
        <w:t xml:space="preserve">Rysunek </w:t>
      </w:r>
      <w:r w:rsidRPr="00CF5897">
        <w:rPr>
          <w:rFonts w:ascii="Arial" w:hAnsi="Arial" w:cs="Arial"/>
        </w:rPr>
        <w:fldChar w:fldCharType="begin"/>
      </w:r>
      <w:r w:rsidRPr="00CF5897">
        <w:rPr>
          <w:rFonts w:ascii="Arial" w:hAnsi="Arial" w:cs="Arial"/>
        </w:rPr>
        <w:instrText>SEQ Rysunek \* ARABIC</w:instrText>
      </w:r>
      <w:r w:rsidRPr="00CF5897">
        <w:rPr>
          <w:rFonts w:ascii="Arial" w:hAnsi="Arial" w:cs="Arial"/>
        </w:rPr>
        <w:fldChar w:fldCharType="separate"/>
      </w:r>
      <w:r w:rsidR="008C180D">
        <w:rPr>
          <w:rFonts w:ascii="Arial" w:hAnsi="Arial" w:cs="Arial"/>
          <w:noProof/>
        </w:rPr>
        <w:t>18</w:t>
      </w:r>
      <w:r w:rsidRPr="00CF5897">
        <w:rPr>
          <w:rFonts w:ascii="Arial" w:hAnsi="Arial" w:cs="Arial"/>
        </w:rPr>
        <w:fldChar w:fldCharType="end"/>
      </w:r>
      <w:r w:rsidRPr="00CF5897">
        <w:rPr>
          <w:rFonts w:ascii="Arial" w:hAnsi="Arial" w:cs="Arial"/>
        </w:rPr>
        <w:t>. Podpowiedź prezentowana po najechaniu na nazwę załącznika</w:t>
      </w:r>
      <w:bookmarkEnd w:id="133"/>
    </w:p>
    <w:bookmarkEnd w:id="134"/>
    <w:p w14:paraId="2E8EA6C5" w14:textId="77777777" w:rsidR="00DC3B16" w:rsidRDefault="00DC3B16" w:rsidP="00DC3B16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51008EA" w14:textId="338A47FF" w:rsidR="006F3B90" w:rsidRPr="006F3B90" w:rsidRDefault="006F3B90" w:rsidP="006F3B90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P</w:t>
      </w:r>
      <w:r w:rsidRPr="006F3B90">
        <w:rPr>
          <w:rFonts w:ascii="Arial" w:hAnsi="Arial" w:cs="Arial"/>
          <w:color w:val="000000" w:themeColor="text1"/>
          <w:sz w:val="24"/>
          <w:szCs w:val="24"/>
        </w:rPr>
        <w:t xml:space="preserve">omiędzy przyciskami </w:t>
      </w:r>
      <w:r w:rsidRPr="00FB0A37">
        <w:rPr>
          <w:rFonts w:ascii="Arial" w:hAnsi="Arial" w:cs="Arial"/>
          <w:i/>
          <w:iCs/>
          <w:color w:val="000000" w:themeColor="text1"/>
          <w:sz w:val="24"/>
          <w:szCs w:val="24"/>
        </w:rPr>
        <w:t>Dodaj pozycję</w:t>
      </w:r>
      <w:r w:rsidRPr="006F3B90">
        <w:rPr>
          <w:rFonts w:ascii="Arial" w:hAnsi="Arial" w:cs="Arial"/>
          <w:color w:val="000000" w:themeColor="text1"/>
          <w:sz w:val="24"/>
          <w:szCs w:val="24"/>
        </w:rPr>
        <w:t xml:space="preserve"> oraz </w:t>
      </w:r>
      <w:r w:rsidRPr="00FB0A37">
        <w:rPr>
          <w:rFonts w:ascii="Arial" w:hAnsi="Arial" w:cs="Arial"/>
          <w:i/>
          <w:iCs/>
          <w:color w:val="000000" w:themeColor="text1"/>
          <w:sz w:val="24"/>
          <w:szCs w:val="24"/>
        </w:rPr>
        <w:t>Zwiń wszystkie</w:t>
      </w:r>
      <w:r w:rsidRPr="006F3B90">
        <w:rPr>
          <w:rFonts w:ascii="Arial" w:hAnsi="Arial" w:cs="Arial"/>
          <w:color w:val="000000" w:themeColor="text1"/>
          <w:sz w:val="24"/>
          <w:szCs w:val="24"/>
        </w:rPr>
        <w:t>, dostępn</w:t>
      </w:r>
      <w:r>
        <w:rPr>
          <w:rFonts w:ascii="Arial" w:hAnsi="Arial" w:cs="Arial"/>
          <w:color w:val="000000" w:themeColor="text1"/>
          <w:sz w:val="24"/>
          <w:szCs w:val="24"/>
        </w:rPr>
        <w:t>e jest menu</w:t>
      </w:r>
      <w:r w:rsidRPr="006F3B9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B0A37">
        <w:rPr>
          <w:rFonts w:ascii="Arial" w:hAnsi="Arial" w:cs="Arial"/>
          <w:i/>
          <w:iCs/>
          <w:color w:val="000000" w:themeColor="text1"/>
          <w:sz w:val="24"/>
          <w:szCs w:val="24"/>
        </w:rPr>
        <w:t>Usuń</w:t>
      </w:r>
      <w:r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z </w:t>
      </w:r>
      <w:r w:rsidRPr="006F3B90">
        <w:rPr>
          <w:rFonts w:ascii="Arial" w:hAnsi="Arial" w:cs="Arial"/>
          <w:color w:val="000000" w:themeColor="text1"/>
          <w:sz w:val="24"/>
          <w:szCs w:val="24"/>
        </w:rPr>
        <w:t>dwie</w:t>
      </w:r>
      <w:r>
        <w:rPr>
          <w:rFonts w:ascii="Arial" w:hAnsi="Arial" w:cs="Arial"/>
          <w:color w:val="000000" w:themeColor="text1"/>
          <w:sz w:val="24"/>
          <w:szCs w:val="24"/>
        </w:rPr>
        <w:t>ma</w:t>
      </w:r>
      <w:r w:rsidRPr="006F3B90">
        <w:rPr>
          <w:rFonts w:ascii="Arial" w:hAnsi="Arial" w:cs="Arial"/>
          <w:color w:val="000000" w:themeColor="text1"/>
          <w:sz w:val="24"/>
          <w:szCs w:val="24"/>
        </w:rPr>
        <w:t xml:space="preserve"> opcj</w:t>
      </w:r>
      <w:r>
        <w:rPr>
          <w:rFonts w:ascii="Arial" w:hAnsi="Arial" w:cs="Arial"/>
          <w:color w:val="000000" w:themeColor="text1"/>
          <w:sz w:val="24"/>
          <w:szCs w:val="24"/>
        </w:rPr>
        <w:t>ami</w:t>
      </w:r>
      <w:r w:rsidRPr="006F3B90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3A72FB89" w14:textId="77777777" w:rsidR="006F3B90" w:rsidRDefault="006F3B90" w:rsidP="00587F2E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6F3B90">
        <w:rPr>
          <w:rFonts w:ascii="Arial" w:hAnsi="Arial" w:cs="Arial"/>
          <w:color w:val="000000" w:themeColor="text1"/>
        </w:rPr>
        <w:t>Usuń wszystkie – umożliwia usunięcie wszystkich pozycji zestawienia dokumentów.</w:t>
      </w:r>
    </w:p>
    <w:p w14:paraId="771C4DED" w14:textId="43F5BD4D" w:rsidR="006F3B90" w:rsidRPr="006F3B90" w:rsidRDefault="006F3B90" w:rsidP="00FB0A37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6F3B90">
        <w:rPr>
          <w:rFonts w:ascii="Arial" w:hAnsi="Arial" w:cs="Arial"/>
          <w:color w:val="000000" w:themeColor="text1"/>
        </w:rPr>
        <w:t xml:space="preserve">Usuń wybrane – umożliwia usunięcie wybranych pozycji zestawienia dokumentów. Po wybraniu tej opcji otwierane jest okno </w:t>
      </w:r>
      <w:r w:rsidRPr="00FB0A37">
        <w:rPr>
          <w:rFonts w:ascii="Arial" w:hAnsi="Arial" w:cs="Arial"/>
          <w:i/>
          <w:iCs/>
          <w:color w:val="000000" w:themeColor="text1"/>
        </w:rPr>
        <w:t>Wybierz dokumenty do usunięcia</w:t>
      </w:r>
      <w:r w:rsidRPr="006F3B90">
        <w:rPr>
          <w:rFonts w:ascii="Arial" w:hAnsi="Arial" w:cs="Arial"/>
          <w:color w:val="000000" w:themeColor="text1"/>
        </w:rPr>
        <w:t xml:space="preserve">, zawierające listę pozycji wraz z checkbox’ami. Aby zaznaczyć pozycje do usunięcia musisz zaznaczyć checkbox przy wybranych dokumentach. </w:t>
      </w:r>
      <w:r>
        <w:rPr>
          <w:rFonts w:ascii="Arial" w:hAnsi="Arial" w:cs="Arial"/>
          <w:color w:val="000000" w:themeColor="text1"/>
        </w:rPr>
        <w:t>M</w:t>
      </w:r>
      <w:r w:rsidRPr="006F3B90">
        <w:rPr>
          <w:rFonts w:ascii="Arial" w:hAnsi="Arial" w:cs="Arial"/>
          <w:color w:val="000000" w:themeColor="text1"/>
        </w:rPr>
        <w:t>ożesz zaznaczyć wszystkie dokumenty w ramach danego zadania widoczne na stronie, klikając checkbox w nagłówku tabeli (na szarej belce).</w:t>
      </w:r>
    </w:p>
    <w:p w14:paraId="13E66C85" w14:textId="77777777" w:rsidR="006F3B90" w:rsidRPr="006F3B90" w:rsidRDefault="006F3B90" w:rsidP="006F3B90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B9B9FDE" w14:textId="56AF075B" w:rsidR="006F3B90" w:rsidRDefault="006F3B90" w:rsidP="006F3B90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F3B90">
        <w:rPr>
          <w:rFonts w:ascii="Arial" w:hAnsi="Arial" w:cs="Arial"/>
          <w:color w:val="000000" w:themeColor="text1"/>
          <w:sz w:val="24"/>
          <w:szCs w:val="24"/>
        </w:rPr>
        <w:t>Po usunięciu pozycji system automatycznie aktualizuje podsumowanie kwot w ramach zadania oraz całego zestawienia.</w:t>
      </w:r>
    </w:p>
    <w:p w14:paraId="7F17E599" w14:textId="77777777" w:rsidR="006F3B90" w:rsidRDefault="006F3B90" w:rsidP="00DC3B16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A6AA31B" w14:textId="658A8173" w:rsidR="00DC3B16" w:rsidRPr="006D3083" w:rsidRDefault="00DC3B16" w:rsidP="00DC3B16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083">
        <w:rPr>
          <w:rFonts w:ascii="Arial" w:hAnsi="Arial" w:cs="Arial"/>
          <w:color w:val="000000" w:themeColor="text1"/>
          <w:sz w:val="24"/>
          <w:szCs w:val="24"/>
        </w:rPr>
        <w:t>Przy każd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ej </w:t>
      </w:r>
      <w:r w:rsidR="000A48F5">
        <w:rPr>
          <w:rFonts w:ascii="Arial" w:hAnsi="Arial" w:cs="Arial"/>
          <w:color w:val="000000" w:themeColor="text1"/>
          <w:sz w:val="24"/>
          <w:szCs w:val="24"/>
        </w:rPr>
        <w:t xml:space="preserve">dodanej </w:t>
      </w:r>
      <w:r>
        <w:rPr>
          <w:rFonts w:ascii="Arial" w:hAnsi="Arial" w:cs="Arial"/>
          <w:color w:val="000000" w:themeColor="text1"/>
          <w:sz w:val="24"/>
          <w:szCs w:val="24"/>
        </w:rPr>
        <w:t>pozycji zestawienia</w:t>
      </w:r>
      <w:r w:rsidRPr="006D3083">
        <w:rPr>
          <w:rFonts w:ascii="Arial" w:hAnsi="Arial" w:cs="Arial"/>
          <w:color w:val="000000" w:themeColor="text1"/>
          <w:sz w:val="24"/>
          <w:szCs w:val="24"/>
        </w:rPr>
        <w:t xml:space="preserve">, po wybraniu przycisku zawierającego trzy kropki, wyświetlają się opcje: </w:t>
      </w:r>
    </w:p>
    <w:p w14:paraId="79E5E60C" w14:textId="4ED37E08" w:rsidR="000A48F5" w:rsidRDefault="001F494F" w:rsidP="00071927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0A48F5">
        <w:rPr>
          <w:rFonts w:ascii="Arial" w:hAnsi="Arial" w:cs="Arial"/>
          <w:color w:val="000000" w:themeColor="text1"/>
        </w:rPr>
        <w:t xml:space="preserve">Podgląd – </w:t>
      </w:r>
      <w:r w:rsidR="000A48F5" w:rsidRPr="000A48F5">
        <w:rPr>
          <w:rFonts w:ascii="Arial" w:hAnsi="Arial" w:cs="Arial"/>
          <w:color w:val="000000" w:themeColor="text1"/>
        </w:rPr>
        <w:t>otwiera ekran szczegółów pozycji zestawienia dokumentów,</w:t>
      </w:r>
    </w:p>
    <w:p w14:paraId="3EE4FC33" w14:textId="338612E8" w:rsidR="001B48C1" w:rsidRPr="000A48F5" w:rsidRDefault="00DC3B16" w:rsidP="00071927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0A48F5">
        <w:rPr>
          <w:rFonts w:ascii="Arial" w:hAnsi="Arial" w:cs="Arial"/>
          <w:color w:val="000000" w:themeColor="text1"/>
        </w:rPr>
        <w:t xml:space="preserve">Usuń </w:t>
      </w:r>
      <w:r w:rsidR="000A48F5">
        <w:rPr>
          <w:rFonts w:ascii="Arial" w:hAnsi="Arial" w:cs="Arial"/>
          <w:color w:val="000000" w:themeColor="text1"/>
        </w:rPr>
        <w:t>–</w:t>
      </w:r>
      <w:r w:rsidRPr="000A48F5">
        <w:rPr>
          <w:rFonts w:ascii="Arial" w:hAnsi="Arial" w:cs="Arial"/>
          <w:color w:val="000000" w:themeColor="text1"/>
        </w:rPr>
        <w:t xml:space="preserve"> </w:t>
      </w:r>
      <w:r w:rsidR="006F3B90" w:rsidRPr="006F3B90">
        <w:rPr>
          <w:rFonts w:ascii="Arial" w:hAnsi="Arial" w:cs="Arial"/>
          <w:color w:val="000000" w:themeColor="text1"/>
        </w:rPr>
        <w:t>umożliwia usunięcie pojedynczej pozycji zestawienia dokumentów.</w:t>
      </w:r>
    </w:p>
    <w:p w14:paraId="6D70B7E6" w14:textId="1CB16916" w:rsidR="00DC3B16" w:rsidRDefault="00DC3B16" w:rsidP="001B48C1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1B48C1">
        <w:rPr>
          <w:rFonts w:ascii="Arial" w:hAnsi="Arial" w:cs="Arial"/>
          <w:color w:val="000000" w:themeColor="text1"/>
        </w:rPr>
        <w:t xml:space="preserve">Edytuj </w:t>
      </w:r>
      <w:r w:rsidR="000A48F5">
        <w:rPr>
          <w:rFonts w:ascii="Arial" w:hAnsi="Arial" w:cs="Arial"/>
          <w:color w:val="000000" w:themeColor="text1"/>
        </w:rPr>
        <w:t>–</w:t>
      </w:r>
      <w:r w:rsidRPr="001B48C1">
        <w:rPr>
          <w:rFonts w:ascii="Arial" w:hAnsi="Arial" w:cs="Arial"/>
          <w:color w:val="000000" w:themeColor="text1"/>
        </w:rPr>
        <w:t xml:space="preserve"> </w:t>
      </w:r>
      <w:r w:rsidR="000A48F5">
        <w:rPr>
          <w:rFonts w:ascii="Arial" w:hAnsi="Arial" w:cs="Arial"/>
          <w:color w:val="000000" w:themeColor="text1"/>
        </w:rPr>
        <w:t>umożliwia zmianę danych pozycji</w:t>
      </w:r>
      <w:r w:rsidRPr="001B48C1">
        <w:rPr>
          <w:rFonts w:ascii="Arial" w:hAnsi="Arial" w:cs="Arial"/>
          <w:color w:val="000000" w:themeColor="text1"/>
        </w:rPr>
        <w:t xml:space="preserve"> </w:t>
      </w:r>
    </w:p>
    <w:p w14:paraId="6E1CF758" w14:textId="1F942C01" w:rsidR="000A48F5" w:rsidRPr="005C2CFB" w:rsidRDefault="000A48F5" w:rsidP="00071927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5C2CFB">
        <w:rPr>
          <w:rFonts w:ascii="Arial" w:hAnsi="Arial" w:cs="Arial"/>
          <w:color w:val="000000" w:themeColor="text1"/>
        </w:rPr>
        <w:t xml:space="preserve">Szybki podgląd – otwiera okno modalne ze </w:t>
      </w:r>
      <w:r w:rsidR="005C2CFB" w:rsidRPr="005C2CFB">
        <w:rPr>
          <w:rFonts w:ascii="Arial" w:hAnsi="Arial" w:cs="Arial"/>
          <w:color w:val="000000" w:themeColor="text1"/>
        </w:rPr>
        <w:t>szczegół</w:t>
      </w:r>
      <w:r w:rsidR="00B00264">
        <w:rPr>
          <w:rFonts w:ascii="Arial" w:hAnsi="Arial" w:cs="Arial"/>
          <w:color w:val="000000" w:themeColor="text1"/>
        </w:rPr>
        <w:t>ami</w:t>
      </w:r>
      <w:r w:rsidR="005C2CFB" w:rsidRPr="005C2CFB">
        <w:rPr>
          <w:rFonts w:ascii="Arial" w:hAnsi="Arial" w:cs="Arial"/>
          <w:color w:val="000000" w:themeColor="text1"/>
        </w:rPr>
        <w:t xml:space="preserve"> pozycji zestawienia dokumentów</w:t>
      </w:r>
    </w:p>
    <w:p w14:paraId="7C407ED6" w14:textId="77777777" w:rsidR="003B0B5D" w:rsidRDefault="003B0B5D" w:rsidP="00596469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48BF21B" w14:textId="77777777" w:rsidR="00025297" w:rsidRPr="00CF5897" w:rsidRDefault="00025297" w:rsidP="00596469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A2847E0" w14:textId="3125957C" w:rsidR="00566DFB" w:rsidRPr="00CF5897" w:rsidRDefault="00566DFB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35" w:name="_Hlk193918793"/>
      <w:r w:rsidRPr="00CF5897">
        <w:rPr>
          <w:rFonts w:ascii="Arial" w:hAnsi="Arial" w:cs="Arial"/>
          <w:color w:val="000000" w:themeColor="text1"/>
          <w:sz w:val="24"/>
          <w:szCs w:val="24"/>
        </w:rPr>
        <w:lastRenderedPageBreak/>
        <w:t>Masz także możliwość eksportowania z systemu danych finansowych z zestawienia dokumentów do pliku .xlsx</w:t>
      </w:r>
      <w:r w:rsidR="002E4DA9" w:rsidRPr="00CF5897">
        <w:rPr>
          <w:rFonts w:ascii="Arial" w:hAnsi="Arial" w:cs="Arial"/>
          <w:color w:val="000000" w:themeColor="text1"/>
          <w:sz w:val="24"/>
          <w:szCs w:val="24"/>
        </w:rPr>
        <w:t xml:space="preserve"> za pomocą funkcji </w:t>
      </w:r>
      <w:r w:rsidR="002E4DA9"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Eksportuj do xls(x) </w:t>
      </w:r>
      <w:r w:rsidR="002E4DA9" w:rsidRPr="00CF5897">
        <w:rPr>
          <w:rFonts w:ascii="Arial" w:hAnsi="Arial" w:cs="Arial"/>
          <w:color w:val="000000" w:themeColor="text1"/>
          <w:sz w:val="24"/>
          <w:szCs w:val="24"/>
        </w:rPr>
        <w:t xml:space="preserve">dostępnej w menu </w:t>
      </w:r>
      <w:r w:rsidR="002E4DA9"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Zarządzanie wnioskiem.</w:t>
      </w:r>
    </w:p>
    <w:p w14:paraId="10AAA558" w14:textId="71F27D63" w:rsidR="002E4DA9" w:rsidRPr="00CF5897" w:rsidRDefault="00566DFB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Podczas eksportu aplikacja </w:t>
      </w:r>
      <w:r w:rsidR="002E4DA9" w:rsidRPr="00CF5897">
        <w:rPr>
          <w:rFonts w:ascii="Arial" w:hAnsi="Arial" w:cs="Arial"/>
          <w:color w:val="000000" w:themeColor="text1"/>
          <w:sz w:val="24"/>
          <w:szCs w:val="24"/>
        </w:rPr>
        <w:t xml:space="preserve">automatycznie 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wybier</w:t>
      </w:r>
      <w:r w:rsidR="00BE6C8A" w:rsidRPr="00CF5897">
        <w:rPr>
          <w:rFonts w:ascii="Arial" w:hAnsi="Arial" w:cs="Arial"/>
          <w:color w:val="000000" w:themeColor="text1"/>
          <w:sz w:val="24"/>
          <w:szCs w:val="24"/>
        </w:rPr>
        <w:t>a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E4DA9" w:rsidRPr="00CF5897">
        <w:rPr>
          <w:rFonts w:ascii="Arial" w:hAnsi="Arial" w:cs="Arial"/>
          <w:color w:val="000000" w:themeColor="text1"/>
          <w:sz w:val="24"/>
          <w:szCs w:val="24"/>
        </w:rPr>
        <w:t xml:space="preserve">jeden z pięciu dostępnych szablonów 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do obsługi procesu</w:t>
      </w:r>
      <w:r w:rsidR="002E4DA9" w:rsidRPr="00CF5897">
        <w:rPr>
          <w:rFonts w:ascii="Arial" w:hAnsi="Arial" w:cs="Arial"/>
          <w:color w:val="000000" w:themeColor="text1"/>
          <w:sz w:val="24"/>
          <w:szCs w:val="24"/>
        </w:rPr>
        <w:t>, które mają identyczną strukturę kolumn, ale różnią się zdefiniowaną liczbą wierszy:</w:t>
      </w:r>
    </w:p>
    <w:p w14:paraId="7D95D7BD" w14:textId="77777777" w:rsidR="002E4DA9" w:rsidRPr="00CF5897" w:rsidRDefault="002E4DA9" w:rsidP="00514CB8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1000,</w:t>
      </w:r>
    </w:p>
    <w:p w14:paraId="78826564" w14:textId="77777777" w:rsidR="002E4DA9" w:rsidRPr="00CF5897" w:rsidRDefault="002E4DA9" w:rsidP="00514CB8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2000,</w:t>
      </w:r>
    </w:p>
    <w:p w14:paraId="3D78B7B9" w14:textId="77777777" w:rsidR="002E4DA9" w:rsidRPr="00CF5897" w:rsidRDefault="002E4DA9" w:rsidP="00514CB8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5000,</w:t>
      </w:r>
    </w:p>
    <w:p w14:paraId="5B2CFA90" w14:textId="77777777" w:rsidR="002E4DA9" w:rsidRPr="00CF5897" w:rsidRDefault="002E4DA9" w:rsidP="00514CB8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10000,</w:t>
      </w:r>
    </w:p>
    <w:p w14:paraId="679555A7" w14:textId="77777777" w:rsidR="002E4DA9" w:rsidRPr="00CF5897" w:rsidRDefault="002E4DA9" w:rsidP="00514CB8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15000.</w:t>
      </w:r>
    </w:p>
    <w:p w14:paraId="11357E0C" w14:textId="55077F2D" w:rsidR="00566DFB" w:rsidRPr="00CF5897" w:rsidRDefault="002E4DA9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Wybór szablonu odbywa się</w:t>
      </w:r>
      <w:r w:rsidR="00566DFB" w:rsidRPr="00CF5897">
        <w:rPr>
          <w:rFonts w:ascii="Arial" w:hAnsi="Arial" w:cs="Arial"/>
          <w:color w:val="000000" w:themeColor="text1"/>
          <w:sz w:val="24"/>
          <w:szCs w:val="24"/>
        </w:rPr>
        <w:t xml:space="preserve"> na podstawie liczby dokumentów, liczby pozycji budżetowych przypisanych do tych dokumentów oraz liczby załączników.</w:t>
      </w:r>
    </w:p>
    <w:p w14:paraId="04A97D9E" w14:textId="5E7CFC1A" w:rsidR="00BE6C8A" w:rsidRPr="00CF5897" w:rsidRDefault="00BE6C8A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System wybiera najbliższy wyższy próg w odniesieniu do sumy dokumentów, pozycji budżetowych i załączników w danym wniosku:</w:t>
      </w:r>
    </w:p>
    <w:p w14:paraId="6A32715B" w14:textId="1FE2C357" w:rsidR="00BE6C8A" w:rsidRPr="00CF5897" w:rsidRDefault="00BE6C8A" w:rsidP="00514CB8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CF5897">
        <w:rPr>
          <w:rFonts w:ascii="Arial" w:eastAsiaTheme="minorHAnsi" w:hAnsi="Arial" w:cs="Arial"/>
          <w:color w:val="000000" w:themeColor="text1"/>
          <w:lang w:eastAsia="en-US"/>
        </w:rPr>
        <w:t>Jeśli liczba pozycji wynosi 1001, zostanie wybrany szablon z 2000 wierszami.</w:t>
      </w:r>
    </w:p>
    <w:p w14:paraId="1BB6BA17" w14:textId="1E390CBD" w:rsidR="00BE6C8A" w:rsidRPr="00CF5897" w:rsidRDefault="00BE6C8A" w:rsidP="00514CB8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Arial" w:hAnsi="Arial" w:cs="Arial"/>
        </w:rPr>
      </w:pPr>
      <w:r w:rsidRPr="00CF5897">
        <w:rPr>
          <w:rFonts w:ascii="Arial" w:eastAsiaTheme="minorHAnsi" w:hAnsi="Arial" w:cs="Arial"/>
          <w:color w:val="000000" w:themeColor="text1"/>
          <w:lang w:eastAsia="en-US"/>
        </w:rPr>
        <w:t>Jeśli liczba pozycji wynosi dokładnie 1000, zostanie użyty szablon z 1000 wierszami.</w:t>
      </w:r>
    </w:p>
    <w:p w14:paraId="35F1A957" w14:textId="77777777" w:rsidR="00BE6C8A" w:rsidRPr="00CF5897" w:rsidRDefault="00BE6C8A" w:rsidP="00514CB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7BA0095" w14:textId="1F2DAA79" w:rsidR="00566DFB" w:rsidRPr="00CF5897" w:rsidRDefault="002E4DA9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Eksportowany plik zawiera zadania</w:t>
      </w:r>
      <w:r w:rsidR="00BE6C8A" w:rsidRPr="00CF5897">
        <w:rPr>
          <w:rFonts w:ascii="Arial" w:hAnsi="Arial" w:cs="Arial"/>
          <w:color w:val="000000" w:themeColor="text1"/>
          <w:sz w:val="24"/>
          <w:szCs w:val="24"/>
        </w:rPr>
        <w:t>, pozycje budżetowe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oraz wartości słownikowe ułatwiające poprawne wypełnienie.</w:t>
      </w:r>
    </w:p>
    <w:p w14:paraId="717AAADC" w14:textId="78169658" w:rsidR="00566DFB" w:rsidRPr="00CF5897" w:rsidRDefault="00B10B29" w:rsidP="00596469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10B29">
        <w:rPr>
          <w:noProof/>
        </w:rPr>
        <w:lastRenderedPageBreak/>
        <w:t xml:space="preserve"> </w:t>
      </w:r>
      <w:r w:rsidRPr="00B10B29">
        <w:rPr>
          <w:rFonts w:ascii="Arial" w:hAnsi="Arial" w:cs="Arial"/>
          <w:noProof/>
          <w:color w:val="000000" w:themeColor="text1"/>
          <w:sz w:val="24"/>
          <w:szCs w:val="24"/>
        </w:rPr>
        <w:drawing>
          <wp:inline distT="0" distB="0" distL="0" distR="0" wp14:anchorId="5FB3F63D" wp14:editId="454192F4">
            <wp:extent cx="5759450" cy="3019425"/>
            <wp:effectExtent l="0" t="0" r="0" b="9525"/>
            <wp:docPr id="36171246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712465" name=""/>
                    <pic:cNvPicPr/>
                  </pic:nvPicPr>
                  <pic:blipFill rotWithShape="1">
                    <a:blip r:embed="rId30"/>
                    <a:srcRect b="2321"/>
                    <a:stretch/>
                  </pic:blipFill>
                  <pic:spPr bwMode="auto">
                    <a:xfrm>
                      <a:off x="0" y="0"/>
                      <a:ext cx="5759450" cy="3019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14807D" w14:textId="1A2560DD" w:rsidR="00662867" w:rsidRPr="001F3BB0" w:rsidRDefault="007A2CDB" w:rsidP="001F3BB0">
      <w:bookmarkStart w:id="136" w:name="_Toc219977074"/>
      <w:r w:rsidRPr="00662867">
        <w:rPr>
          <w:rFonts w:ascii="Arial" w:hAnsi="Arial" w:cs="Arial"/>
          <w:b/>
          <w:bCs/>
          <w:i/>
          <w:iCs/>
          <w:color w:val="000000" w:themeColor="text1"/>
        </w:rPr>
        <w:t xml:space="preserve">Rysunek </w:t>
      </w:r>
      <w:r w:rsidRPr="001F3BB0">
        <w:rPr>
          <w:rFonts w:ascii="Arial" w:hAnsi="Arial" w:cs="Arial"/>
          <w:color w:val="000000" w:themeColor="text1"/>
        </w:rPr>
        <w:fldChar w:fldCharType="begin"/>
      </w:r>
      <w:r w:rsidRPr="00662867">
        <w:rPr>
          <w:rFonts w:ascii="Arial" w:hAnsi="Arial" w:cs="Arial"/>
          <w:b/>
          <w:bCs/>
          <w:i/>
          <w:iCs/>
          <w:color w:val="000000" w:themeColor="text1"/>
        </w:rPr>
        <w:instrText>SEQ Rysunek \* ARABIC</w:instrText>
      </w:r>
      <w:r w:rsidRPr="001F3BB0">
        <w:rPr>
          <w:rFonts w:ascii="Arial" w:hAnsi="Arial" w:cs="Arial"/>
          <w:color w:val="000000" w:themeColor="text1"/>
        </w:rPr>
        <w:fldChar w:fldCharType="separate"/>
      </w:r>
      <w:r w:rsidR="008C180D">
        <w:rPr>
          <w:rFonts w:ascii="Arial" w:hAnsi="Arial" w:cs="Arial"/>
          <w:b/>
          <w:bCs/>
          <w:i/>
          <w:iCs/>
          <w:noProof/>
          <w:color w:val="000000" w:themeColor="text1"/>
        </w:rPr>
        <w:t>19</w:t>
      </w:r>
      <w:r w:rsidRPr="001F3BB0">
        <w:rPr>
          <w:rFonts w:ascii="Arial" w:hAnsi="Arial" w:cs="Arial"/>
          <w:color w:val="000000" w:themeColor="text1"/>
        </w:rPr>
        <w:fldChar w:fldCharType="end"/>
      </w:r>
      <w:r w:rsidRPr="00662867">
        <w:rPr>
          <w:rFonts w:ascii="Arial" w:hAnsi="Arial" w:cs="Arial"/>
          <w:b/>
          <w:bCs/>
          <w:i/>
          <w:iCs/>
          <w:color w:val="000000" w:themeColor="text1"/>
        </w:rPr>
        <w:t>. Wyeksportowany plik w formacie .xls(x)</w:t>
      </w:r>
      <w:bookmarkEnd w:id="136"/>
    </w:p>
    <w:p w14:paraId="3566F3E0" w14:textId="77777777" w:rsidR="00662867" w:rsidRDefault="00662867" w:rsidP="00662867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27C187E" w14:textId="3CFC481A" w:rsidR="00514CB8" w:rsidRPr="001F3BB0" w:rsidRDefault="00514CB8" w:rsidP="00662867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F3BB0">
        <w:rPr>
          <w:rFonts w:ascii="Arial" w:hAnsi="Arial" w:cs="Arial"/>
          <w:color w:val="000000" w:themeColor="text1"/>
          <w:sz w:val="24"/>
          <w:szCs w:val="24"/>
        </w:rPr>
        <w:t xml:space="preserve">System umożliwia również importowanie pozycji zestawienia z plików zewnętrznych typu .xls lub .xlsx. za pomocą funkcji Importuj z xls(x) dostępnej w menu Zarządzanie wnioskiem. </w:t>
      </w:r>
    </w:p>
    <w:p w14:paraId="747D5510" w14:textId="77777777" w:rsidR="001B7A8C" w:rsidRDefault="00514CB8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Plik importowany powinien zawierać kolumny odpowiadające strukturze pliku eksportowanego. </w:t>
      </w:r>
    </w:p>
    <w:p w14:paraId="6DCB82E5" w14:textId="012D2383" w:rsidR="00080100" w:rsidRDefault="00080100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0100">
        <w:rPr>
          <w:rFonts w:ascii="Arial" w:hAnsi="Arial" w:cs="Arial"/>
          <w:color w:val="000000" w:themeColor="text1"/>
          <w:sz w:val="24"/>
          <w:szCs w:val="24"/>
        </w:rPr>
        <w:t xml:space="preserve">W pliku obowiązuje obsługa formuł we wszystkich polach tekstowych, analogicznie </w:t>
      </w:r>
      <w:r w:rsidR="00B61DA6">
        <w:rPr>
          <w:rFonts w:ascii="Arial" w:hAnsi="Arial" w:cs="Arial"/>
          <w:color w:val="000000" w:themeColor="text1"/>
          <w:sz w:val="24"/>
          <w:szCs w:val="24"/>
        </w:rPr>
        <w:t>do obsługi dostępnej dla pól</w:t>
      </w:r>
      <w:r w:rsidR="0092268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080100">
        <w:rPr>
          <w:rFonts w:ascii="Arial" w:hAnsi="Arial" w:cs="Arial"/>
          <w:color w:val="000000" w:themeColor="text1"/>
          <w:sz w:val="24"/>
          <w:szCs w:val="24"/>
        </w:rPr>
        <w:t xml:space="preserve">liczbowych. Logika działania jest następująca: </w:t>
      </w:r>
    </w:p>
    <w:p w14:paraId="523F09B1" w14:textId="1F648192" w:rsidR="00080100" w:rsidRDefault="00080100" w:rsidP="009C5BC6">
      <w:pPr>
        <w:numPr>
          <w:ilvl w:val="0"/>
          <w:numId w:val="34"/>
        </w:num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0100">
        <w:rPr>
          <w:rFonts w:ascii="Arial" w:hAnsi="Arial" w:cs="Arial"/>
          <w:color w:val="000000" w:themeColor="text1"/>
          <w:sz w:val="24"/>
          <w:szCs w:val="24"/>
        </w:rPr>
        <w:t>jeśli wprowadzona wartość to zwykły tekst – zostanie on odczytany jako tekst,</w:t>
      </w:r>
    </w:p>
    <w:p w14:paraId="032F6771" w14:textId="003A28E2" w:rsidR="00F563C0" w:rsidRDefault="00080100" w:rsidP="009C5BC6">
      <w:pPr>
        <w:numPr>
          <w:ilvl w:val="0"/>
          <w:numId w:val="34"/>
        </w:num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0100">
        <w:rPr>
          <w:rFonts w:ascii="Arial" w:hAnsi="Arial" w:cs="Arial"/>
          <w:color w:val="000000" w:themeColor="text1"/>
          <w:sz w:val="24"/>
          <w:szCs w:val="24"/>
        </w:rPr>
        <w:t>jeśli wprowadzona wartość to formuła (czyli tekst zaczynający się od znaku „=”), aplikacja odczyta i wyświetli wynik formuły.</w:t>
      </w:r>
    </w:p>
    <w:p w14:paraId="6DC45018" w14:textId="2BF578FE" w:rsidR="00514CB8" w:rsidRDefault="00514CB8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Dane wczytywane z pliku podlegają takim samym walidacjom, jak dane wprowadzane ręcznie bezpośrednio w systemie. </w:t>
      </w:r>
    </w:p>
    <w:p w14:paraId="1F419D03" w14:textId="77777777" w:rsidR="00514CB8" w:rsidRPr="00D15F8B" w:rsidRDefault="00514CB8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15F8B">
        <w:rPr>
          <w:rFonts w:ascii="Arial" w:hAnsi="Arial" w:cs="Arial"/>
          <w:color w:val="000000" w:themeColor="text1"/>
          <w:sz w:val="24"/>
          <w:szCs w:val="24"/>
        </w:rPr>
        <w:t>Ponadto podczas importu walidowana jest wprowadzona liczba porządkowa. Jest ona uzupełniana wyłącznie w pliku zestawienia, ponieważ z poziomu aplikacji nadawana jest automatycznie w trakcie dodawania pozycji zestawienia dokumentów p</w:t>
      </w:r>
      <w:r>
        <w:rPr>
          <w:rFonts w:ascii="Arial" w:hAnsi="Arial" w:cs="Arial"/>
          <w:color w:val="000000" w:themeColor="text1"/>
          <w:sz w:val="24"/>
          <w:szCs w:val="24"/>
        </w:rPr>
        <w:t>op</w:t>
      </w:r>
      <w:r w:rsidRPr="00D15F8B">
        <w:rPr>
          <w:rFonts w:ascii="Arial" w:hAnsi="Arial" w:cs="Arial"/>
          <w:color w:val="000000" w:themeColor="text1"/>
          <w:sz w:val="24"/>
          <w:szCs w:val="24"/>
        </w:rPr>
        <w:t>rzez interfejs.</w:t>
      </w:r>
    </w:p>
    <w:p w14:paraId="3331430C" w14:textId="77777777" w:rsidR="00514CB8" w:rsidRPr="00D15F8B" w:rsidRDefault="00514CB8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15F8B">
        <w:rPr>
          <w:rFonts w:ascii="Arial" w:hAnsi="Arial" w:cs="Arial"/>
          <w:color w:val="000000" w:themeColor="text1"/>
          <w:sz w:val="24"/>
          <w:szCs w:val="24"/>
        </w:rPr>
        <w:lastRenderedPageBreak/>
        <w:t>Nie jest możliwe:</w:t>
      </w:r>
    </w:p>
    <w:p w14:paraId="03E5FDBA" w14:textId="77777777" w:rsidR="00514CB8" w:rsidRPr="00D15F8B" w:rsidRDefault="00514CB8" w:rsidP="00514CB8">
      <w:pPr>
        <w:numPr>
          <w:ilvl w:val="0"/>
          <w:numId w:val="34"/>
        </w:num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15F8B">
        <w:rPr>
          <w:rFonts w:ascii="Arial" w:hAnsi="Arial" w:cs="Arial"/>
          <w:color w:val="000000" w:themeColor="text1"/>
          <w:sz w:val="24"/>
          <w:szCs w:val="24"/>
        </w:rPr>
        <w:t>wprowadzenie dwóch pozycji o tej samej liczbie porządkowej,</w:t>
      </w:r>
    </w:p>
    <w:p w14:paraId="29437E4C" w14:textId="77777777" w:rsidR="00514CB8" w:rsidRPr="00D15F8B" w:rsidRDefault="00514CB8" w:rsidP="00514CB8">
      <w:pPr>
        <w:numPr>
          <w:ilvl w:val="0"/>
          <w:numId w:val="34"/>
        </w:num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15F8B">
        <w:rPr>
          <w:rFonts w:ascii="Arial" w:hAnsi="Arial" w:cs="Arial"/>
          <w:color w:val="000000" w:themeColor="text1"/>
          <w:sz w:val="24"/>
          <w:szCs w:val="24"/>
        </w:rPr>
        <w:t>wprowadzenie liczby porządkowej, która nie zachowuje ciągłości względem istniejących pozycji w ramach zadania (brak kolejności).</w:t>
      </w:r>
    </w:p>
    <w:p w14:paraId="1D50E627" w14:textId="77777777" w:rsidR="00514CB8" w:rsidRDefault="00514CB8" w:rsidP="00514CB8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439A3704" w14:textId="77777777" w:rsidR="00514CB8" w:rsidRDefault="00514CB8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W przypadku wykrycia błędnych danych system wyświetla komunikat o błędzie i przerywa proces importu.</w:t>
      </w:r>
    </w:p>
    <w:p w14:paraId="455EEF64" w14:textId="77777777" w:rsidR="00662867" w:rsidRDefault="00662867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E3D6DEC" w14:textId="77777777" w:rsidR="00514CB8" w:rsidRDefault="00514CB8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F3920">
        <w:rPr>
          <w:rFonts w:ascii="Arial" w:hAnsi="Arial" w:cs="Arial"/>
          <w:noProof/>
          <w:color w:val="000000" w:themeColor="text1"/>
        </w:rPr>
        <w:drawing>
          <wp:inline distT="0" distB="0" distL="0" distR="0" wp14:anchorId="76DE6A0C" wp14:editId="4D975228">
            <wp:extent cx="5759450" cy="1478280"/>
            <wp:effectExtent l="0" t="0" r="0" b="7620"/>
            <wp:docPr id="154991876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91876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47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EA590" w14:textId="41A4FDEC" w:rsidR="00514CB8" w:rsidRPr="007412EB" w:rsidRDefault="00514CB8" w:rsidP="00514CB8">
      <w:pPr>
        <w:pStyle w:val="Legenda"/>
        <w:jc w:val="both"/>
        <w:rPr>
          <w:rFonts w:ascii="Arial" w:hAnsi="Arial" w:cs="Arial"/>
        </w:rPr>
      </w:pPr>
      <w:bookmarkStart w:id="137" w:name="_Toc210116880"/>
      <w:bookmarkStart w:id="138" w:name="_Toc219977075"/>
      <w:r w:rsidRPr="00CF5897">
        <w:rPr>
          <w:rFonts w:ascii="Arial" w:hAnsi="Arial" w:cs="Arial"/>
        </w:rPr>
        <w:t xml:space="preserve">Rysunek </w:t>
      </w:r>
      <w:r w:rsidRPr="004B24C7">
        <w:rPr>
          <w:rFonts w:ascii="Arial" w:hAnsi="Arial" w:cs="Arial"/>
        </w:rPr>
        <w:fldChar w:fldCharType="begin"/>
      </w:r>
      <w:r w:rsidRPr="00CF5897">
        <w:rPr>
          <w:rFonts w:ascii="Arial" w:hAnsi="Arial" w:cs="Arial"/>
        </w:rPr>
        <w:instrText>SEQ Rysunek \* ARABIC</w:instrText>
      </w:r>
      <w:r w:rsidRPr="004B24C7">
        <w:rPr>
          <w:rFonts w:ascii="Arial" w:hAnsi="Arial" w:cs="Arial"/>
        </w:rPr>
        <w:fldChar w:fldCharType="separate"/>
      </w:r>
      <w:r w:rsidR="008C180D">
        <w:rPr>
          <w:rFonts w:ascii="Arial" w:hAnsi="Arial" w:cs="Arial"/>
          <w:noProof/>
        </w:rPr>
        <w:t>20</w:t>
      </w:r>
      <w:r w:rsidRPr="004B24C7">
        <w:rPr>
          <w:rFonts w:ascii="Arial" w:hAnsi="Arial" w:cs="Arial"/>
        </w:rPr>
        <w:fldChar w:fldCharType="end"/>
      </w:r>
      <w:r w:rsidRPr="00CF5897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Komunikat błędu dla nieprawidłowych liczb porządkowych</w:t>
      </w:r>
      <w:bookmarkEnd w:id="137"/>
      <w:bookmarkEnd w:id="138"/>
    </w:p>
    <w:p w14:paraId="2DA6A412" w14:textId="2C030993" w:rsidR="007A2CDB" w:rsidRPr="00CF5897" w:rsidRDefault="007A2CDB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Import danych finansowych jest możliwy wyłącznie dla wniosków statusie </w:t>
      </w:r>
    </w:p>
    <w:p w14:paraId="6317E577" w14:textId="77777777" w:rsidR="007A2CDB" w:rsidRPr="00CF5897" w:rsidRDefault="007A2CDB" w:rsidP="00514CB8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CF5897">
        <w:rPr>
          <w:rFonts w:ascii="Arial" w:eastAsiaTheme="minorHAnsi" w:hAnsi="Arial" w:cs="Arial"/>
          <w:color w:val="000000" w:themeColor="text1"/>
          <w:lang w:eastAsia="en-US"/>
        </w:rPr>
        <w:t xml:space="preserve">w przygotowaniu, </w:t>
      </w:r>
    </w:p>
    <w:p w14:paraId="6AA02656" w14:textId="77777777" w:rsidR="007A2CDB" w:rsidRPr="00CF5897" w:rsidRDefault="007A2CDB" w:rsidP="00514CB8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CF5897">
        <w:rPr>
          <w:rFonts w:ascii="Arial" w:eastAsiaTheme="minorHAnsi" w:hAnsi="Arial" w:cs="Arial"/>
          <w:color w:val="000000" w:themeColor="text1"/>
          <w:lang w:eastAsia="en-US"/>
        </w:rPr>
        <w:t>poprawiany</w:t>
      </w:r>
    </w:p>
    <w:p w14:paraId="56191110" w14:textId="77777777" w:rsidR="007A2CDB" w:rsidRPr="00CF5897" w:rsidRDefault="007A2CDB" w:rsidP="00514CB8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CF5897">
        <w:rPr>
          <w:rFonts w:ascii="Arial" w:eastAsiaTheme="minorHAnsi" w:hAnsi="Arial" w:cs="Arial"/>
          <w:color w:val="000000" w:themeColor="text1"/>
          <w:lang w:eastAsia="en-US"/>
        </w:rPr>
        <w:t>korygowany.</w:t>
      </w:r>
    </w:p>
    <w:p w14:paraId="32039A14" w14:textId="77777777" w:rsidR="007A2CDB" w:rsidRPr="00CF5897" w:rsidRDefault="007A2CDB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989BB6B" w14:textId="71ADC24B" w:rsidR="007A2CDB" w:rsidRPr="00CF5897" w:rsidRDefault="007A2CDB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Import pliku skutkować może: </w:t>
      </w:r>
    </w:p>
    <w:p w14:paraId="73E7C8CA" w14:textId="473C863E" w:rsidR="007A2CDB" w:rsidRPr="00CF5897" w:rsidRDefault="007A2CDB" w:rsidP="00514CB8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eastAsiaTheme="minorHAnsi" w:hAnsi="Arial" w:cs="Arial"/>
          <w:color w:val="000000" w:themeColor="text1"/>
          <w:lang w:eastAsia="en-US"/>
        </w:rPr>
        <w:t>dodaniem nowych pozycji zestawienia dokumentów,</w:t>
      </w:r>
    </w:p>
    <w:p w14:paraId="1E0EF42E" w14:textId="06B76292" w:rsidR="007A2CDB" w:rsidRPr="00CF5897" w:rsidRDefault="007A2CDB" w:rsidP="00514CB8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eastAsiaTheme="minorHAnsi" w:hAnsi="Arial" w:cs="Arial"/>
          <w:color w:val="000000" w:themeColor="text1"/>
          <w:lang w:eastAsia="en-US"/>
        </w:rPr>
        <w:t xml:space="preserve">nadpisaniem (modyfikacją atrybutów) istniejących już pozycji, </w:t>
      </w:r>
    </w:p>
    <w:p w14:paraId="40E872F9" w14:textId="063A3B23" w:rsidR="007A2CDB" w:rsidRPr="00CF5897" w:rsidRDefault="007A2CDB" w:rsidP="00514CB8">
      <w:pPr>
        <w:spacing w:line="360" w:lineRule="auto"/>
        <w:jc w:val="both"/>
        <w:rPr>
          <w:rFonts w:ascii="Arial" w:eastAsiaTheme="majorEastAsia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usunięciem istniejących pozycji.</w:t>
      </w:r>
      <w:bookmarkEnd w:id="135"/>
    </w:p>
    <w:p w14:paraId="1212B35E" w14:textId="77777777" w:rsidR="00447B23" w:rsidRDefault="00447B23" w:rsidP="00CF5897">
      <w:pPr>
        <w:spacing w:line="360" w:lineRule="auto"/>
        <w:rPr>
          <w:rFonts w:ascii="Arial" w:eastAsiaTheme="majorEastAsia" w:hAnsi="Arial" w:cs="Arial"/>
          <w:color w:val="000000" w:themeColor="text1"/>
        </w:rPr>
      </w:pPr>
    </w:p>
    <w:p w14:paraId="126E01E4" w14:textId="34061B21" w:rsidR="00685AB8" w:rsidRPr="00CF5897" w:rsidRDefault="00685AB8" w:rsidP="00685A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Pozostałe elementy </w:t>
      </w:r>
      <w:r w:rsidR="000A3713">
        <w:rPr>
          <w:rFonts w:ascii="Arial" w:hAnsi="Arial" w:cs="Arial"/>
          <w:color w:val="000000" w:themeColor="text1"/>
          <w:sz w:val="24"/>
          <w:szCs w:val="24"/>
        </w:rPr>
        <w:t xml:space="preserve">bloku 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to:</w:t>
      </w:r>
    </w:p>
    <w:p w14:paraId="214B305E" w14:textId="77777777" w:rsidR="00685AB8" w:rsidRPr="00CF5897" w:rsidRDefault="00685AB8" w:rsidP="00685AB8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 xml:space="preserve">Pole </w:t>
      </w:r>
      <w:r w:rsidRPr="00CF5897">
        <w:rPr>
          <w:rFonts w:ascii="Arial" w:hAnsi="Arial" w:cs="Arial"/>
          <w:i/>
          <w:iCs/>
          <w:color w:val="000000" w:themeColor="text1"/>
        </w:rPr>
        <w:t>Szukaj</w:t>
      </w:r>
      <w:r w:rsidRPr="00CF5897">
        <w:rPr>
          <w:rFonts w:ascii="Arial" w:hAnsi="Arial" w:cs="Arial"/>
          <w:color w:val="000000" w:themeColor="text1"/>
        </w:rPr>
        <w:t xml:space="preserve"> - umożliwia szybkie wyszukiwanie dokumentów.</w:t>
      </w:r>
    </w:p>
    <w:p w14:paraId="5C8B43E3" w14:textId="77777777" w:rsidR="00685AB8" w:rsidRPr="00CF5897" w:rsidRDefault="00685AB8" w:rsidP="00685AB8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i/>
          <w:iCs/>
          <w:color w:val="000000" w:themeColor="text1"/>
        </w:rPr>
        <w:lastRenderedPageBreak/>
        <w:t>Pozycji na stronie</w:t>
      </w:r>
      <w:r w:rsidRPr="00CF5897">
        <w:rPr>
          <w:rFonts w:ascii="Arial" w:hAnsi="Arial" w:cs="Arial"/>
          <w:color w:val="000000" w:themeColor="text1"/>
        </w:rPr>
        <w:t xml:space="preserve"> - określa, ile zadań będzie wyświetlanych na stronie</w:t>
      </w:r>
      <w:r w:rsidRPr="00CF5897">
        <w:rPr>
          <w:rFonts w:ascii="Arial" w:hAnsi="Arial" w:cs="Arial"/>
        </w:rPr>
        <w:t xml:space="preserve"> z</w:t>
      </w:r>
      <w:r>
        <w:rPr>
          <w:rFonts w:ascii="Arial" w:hAnsi="Arial" w:cs="Arial"/>
        </w:rPr>
        <w:t> </w:t>
      </w:r>
      <w:r w:rsidRPr="00CF5897">
        <w:rPr>
          <w:rFonts w:ascii="Arial" w:hAnsi="Arial" w:cs="Arial"/>
        </w:rPr>
        <w:t>możliwością wyboru wartości: 10, 20, 40, 60, 80 lub 100.</w:t>
      </w:r>
      <w:r w:rsidRPr="00CF5897">
        <w:rPr>
          <w:rFonts w:ascii="Arial" w:hAnsi="Arial" w:cs="Arial"/>
          <w:color w:val="000000" w:themeColor="text1"/>
        </w:rPr>
        <w:t xml:space="preserve"> Domyślnie prezentowanych jest 10 zadań.</w:t>
      </w:r>
    </w:p>
    <w:p w14:paraId="65B84F14" w14:textId="77777777" w:rsidR="00685AB8" w:rsidRDefault="00685AB8" w:rsidP="00685AB8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 xml:space="preserve">Dodatkowo, jeśli w ramach zadania </w:t>
      </w:r>
      <w:r w:rsidRPr="00CF5897">
        <w:rPr>
          <w:rFonts w:ascii="Arial" w:hAnsi="Arial" w:cs="Arial"/>
        </w:rPr>
        <w:t xml:space="preserve">dodano więcej niż 10 pozycji zestawienia dokumentów, w zadaniu także dostępne jest pole </w:t>
      </w:r>
      <w:r w:rsidRPr="00CF5897">
        <w:rPr>
          <w:rFonts w:ascii="Arial" w:hAnsi="Arial" w:cs="Arial"/>
          <w:i/>
          <w:iCs/>
        </w:rPr>
        <w:t>Pozycji na stronie</w:t>
      </w:r>
      <w:r w:rsidRPr="00CF5897">
        <w:rPr>
          <w:rFonts w:ascii="Arial" w:hAnsi="Arial" w:cs="Arial"/>
        </w:rPr>
        <w:t xml:space="preserve">, które pozwala na ograniczenie liczby wyświetlanych dokumentów do wartości: 10, 20, 40, 60, 80 lub 100. </w:t>
      </w:r>
      <w:r w:rsidRPr="00CF5897">
        <w:rPr>
          <w:rFonts w:ascii="Arial" w:hAnsi="Arial" w:cs="Arial"/>
          <w:color w:val="000000" w:themeColor="text1"/>
        </w:rPr>
        <w:t>Domyślnie w zadaniu wyświetlane jest 10 dokumentów.</w:t>
      </w:r>
    </w:p>
    <w:p w14:paraId="18578802" w14:textId="4C91915C" w:rsidR="000A3713" w:rsidRDefault="000A3713" w:rsidP="00685AB8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i/>
          <w:iCs/>
          <w:color w:val="000000" w:themeColor="text1"/>
        </w:rPr>
      </w:pPr>
      <w:r>
        <w:rPr>
          <w:rFonts w:ascii="Arial" w:hAnsi="Arial" w:cs="Arial"/>
          <w:i/>
          <w:iCs/>
          <w:color w:val="000000" w:themeColor="text1"/>
        </w:rPr>
        <w:t xml:space="preserve">Zwiń wszystkie / Rozwiń wszystkie </w:t>
      </w:r>
      <w:r w:rsidR="007517C6">
        <w:rPr>
          <w:rFonts w:ascii="Arial" w:hAnsi="Arial" w:cs="Arial"/>
          <w:color w:val="000000" w:themeColor="text1"/>
        </w:rPr>
        <w:t xml:space="preserve">- </w:t>
      </w:r>
      <w:r w:rsidR="007517C6" w:rsidRPr="007517C6">
        <w:rPr>
          <w:rFonts w:ascii="Arial" w:hAnsi="Arial" w:cs="Arial"/>
          <w:color w:val="000000" w:themeColor="text1"/>
        </w:rPr>
        <w:t xml:space="preserve">umożliwia odpowiednio zwinięcie wszystkich pozycji zestawienia dokumentów </w:t>
      </w:r>
      <w:r w:rsidR="00083FF8">
        <w:rPr>
          <w:rFonts w:ascii="Arial" w:hAnsi="Arial" w:cs="Arial"/>
          <w:color w:val="000000" w:themeColor="text1"/>
        </w:rPr>
        <w:t xml:space="preserve">wszystkich zadań </w:t>
      </w:r>
      <w:r w:rsidR="007517C6" w:rsidRPr="007517C6">
        <w:rPr>
          <w:rFonts w:ascii="Arial" w:hAnsi="Arial" w:cs="Arial"/>
          <w:color w:val="000000" w:themeColor="text1"/>
        </w:rPr>
        <w:t>(z</w:t>
      </w:r>
      <w:r w:rsidR="00083FF8">
        <w:rPr>
          <w:rFonts w:ascii="Arial" w:hAnsi="Arial" w:cs="Arial"/>
          <w:color w:val="000000" w:themeColor="text1"/>
        </w:rPr>
        <w:t> </w:t>
      </w:r>
      <w:r w:rsidR="007517C6" w:rsidRPr="007517C6">
        <w:rPr>
          <w:rFonts w:ascii="Arial" w:hAnsi="Arial" w:cs="Arial"/>
          <w:color w:val="000000" w:themeColor="text1"/>
        </w:rPr>
        <w:t>pozostawieniem widocznego podsumowania wydatków w zadaniu) lub ponowne rozwinięcie zada</w:t>
      </w:r>
      <w:r w:rsidR="00083FF8">
        <w:rPr>
          <w:rFonts w:ascii="Arial" w:hAnsi="Arial" w:cs="Arial"/>
          <w:color w:val="000000" w:themeColor="text1"/>
        </w:rPr>
        <w:t>ń</w:t>
      </w:r>
      <w:r w:rsidR="007517C6" w:rsidRPr="007517C6">
        <w:rPr>
          <w:rFonts w:ascii="Arial" w:hAnsi="Arial" w:cs="Arial"/>
          <w:color w:val="000000" w:themeColor="text1"/>
        </w:rPr>
        <w:t>, tak aby wszystkie pozycje zestawienia dokumentów były widoczne.</w:t>
      </w:r>
    </w:p>
    <w:p w14:paraId="6ABE9684" w14:textId="23FF6878" w:rsidR="00685AB8" w:rsidRPr="00684745" w:rsidRDefault="00685AB8" w:rsidP="00685AB8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i/>
          <w:iCs/>
          <w:color w:val="000000" w:themeColor="text1"/>
        </w:rPr>
      </w:pPr>
      <w:r w:rsidRPr="00684745">
        <w:rPr>
          <w:rFonts w:ascii="Arial" w:hAnsi="Arial" w:cs="Arial"/>
          <w:i/>
          <w:iCs/>
          <w:color w:val="000000" w:themeColor="text1"/>
        </w:rPr>
        <w:t xml:space="preserve">Panel filtrowania i sortowania - </w:t>
      </w:r>
      <w:r w:rsidRPr="003A6C06">
        <w:rPr>
          <w:rFonts w:ascii="Arial" w:hAnsi="Arial" w:cs="Arial"/>
          <w:color w:val="000000" w:themeColor="text1"/>
        </w:rPr>
        <w:t>domyślnie panel jest zwinięty, po rozwinięciu użytkownik uzyskuje dostęp do następujących funkcjonalności:</w:t>
      </w:r>
    </w:p>
    <w:p w14:paraId="2CA14781" w14:textId="77777777" w:rsidR="00685AB8" w:rsidRDefault="00685AB8" w:rsidP="00685AB8">
      <w:pPr>
        <w:pStyle w:val="Akapitzlist"/>
        <w:rPr>
          <w:rFonts w:ascii="Arial" w:hAnsi="Arial" w:cs="Arial"/>
          <w:color w:val="000000" w:themeColor="text1"/>
        </w:rPr>
      </w:pPr>
    </w:p>
    <w:p w14:paraId="4240FBE0" w14:textId="77777777" w:rsidR="00685AB8" w:rsidRDefault="00685AB8" w:rsidP="00685AB8">
      <w:pPr>
        <w:rPr>
          <w:rFonts w:ascii="Arial" w:hAnsi="Arial" w:cs="Arial"/>
          <w:color w:val="000000" w:themeColor="text1"/>
        </w:rPr>
      </w:pPr>
      <w:r w:rsidRPr="00665AC0">
        <w:rPr>
          <w:rFonts w:ascii="Arial" w:hAnsi="Arial" w:cs="Arial"/>
          <w:noProof/>
          <w:color w:val="000000" w:themeColor="text1"/>
        </w:rPr>
        <w:drawing>
          <wp:inline distT="0" distB="0" distL="0" distR="0" wp14:anchorId="320D7C91" wp14:editId="4A70A72F">
            <wp:extent cx="5759450" cy="1510665"/>
            <wp:effectExtent l="0" t="0" r="0" b="0"/>
            <wp:docPr id="127940635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406354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51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B9C50" w14:textId="07824194" w:rsidR="00685AB8" w:rsidRPr="00291A0B" w:rsidRDefault="00685AB8" w:rsidP="00685AB8">
      <w:pPr>
        <w:pStyle w:val="Legenda"/>
        <w:spacing w:line="360" w:lineRule="auto"/>
        <w:jc w:val="both"/>
        <w:rPr>
          <w:rFonts w:asciiTheme="majorBidi" w:hAnsiTheme="majorBidi" w:cstheme="majorBidi"/>
        </w:rPr>
      </w:pPr>
      <w:bookmarkStart w:id="139" w:name="_Toc219977076"/>
      <w:r w:rsidRPr="00291A0B">
        <w:rPr>
          <w:rFonts w:asciiTheme="majorBidi" w:hAnsiTheme="majorBidi" w:cstheme="majorBidi"/>
        </w:rPr>
        <w:t xml:space="preserve">Rysunek </w:t>
      </w:r>
      <w:r w:rsidRPr="00291A0B">
        <w:rPr>
          <w:rFonts w:asciiTheme="majorBidi" w:hAnsiTheme="majorBidi" w:cstheme="majorBidi"/>
        </w:rPr>
        <w:fldChar w:fldCharType="begin"/>
      </w:r>
      <w:r w:rsidRPr="00291A0B">
        <w:rPr>
          <w:rFonts w:asciiTheme="majorBidi" w:hAnsiTheme="majorBidi" w:cstheme="majorBidi"/>
        </w:rPr>
        <w:instrText>SEQ Rysunek \* ARABIC</w:instrText>
      </w:r>
      <w:r w:rsidRPr="00291A0B">
        <w:rPr>
          <w:rFonts w:asciiTheme="majorBidi" w:hAnsiTheme="majorBidi" w:cstheme="majorBidi"/>
        </w:rPr>
        <w:fldChar w:fldCharType="separate"/>
      </w:r>
      <w:r w:rsidR="008C180D">
        <w:rPr>
          <w:rFonts w:asciiTheme="majorBidi" w:hAnsiTheme="majorBidi" w:cstheme="majorBidi"/>
          <w:noProof/>
        </w:rPr>
        <w:t>21</w:t>
      </w:r>
      <w:r w:rsidRPr="00291A0B">
        <w:rPr>
          <w:rFonts w:asciiTheme="majorBidi" w:hAnsiTheme="majorBidi" w:cstheme="majorBidi"/>
        </w:rPr>
        <w:fldChar w:fldCharType="end"/>
      </w:r>
      <w:r w:rsidRPr="00291A0B">
        <w:rPr>
          <w:rFonts w:asciiTheme="majorBidi" w:hAnsiTheme="majorBidi" w:cstheme="majorBidi"/>
        </w:rPr>
        <w:t xml:space="preserve"> Panel filtrowania i sortowania projektów</w:t>
      </w:r>
      <w:bookmarkEnd w:id="139"/>
    </w:p>
    <w:p w14:paraId="22787E09" w14:textId="77777777" w:rsidR="00685AB8" w:rsidRPr="00684745" w:rsidRDefault="00685AB8" w:rsidP="00685A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84745">
        <w:rPr>
          <w:rFonts w:ascii="Arial" w:hAnsi="Arial" w:cs="Arial"/>
          <w:color w:val="000000" w:themeColor="text1"/>
          <w:sz w:val="24"/>
          <w:szCs w:val="24"/>
        </w:rPr>
        <w:t xml:space="preserve">Pole </w:t>
      </w:r>
      <w:r w:rsidRPr="00684745">
        <w:rPr>
          <w:rFonts w:ascii="Arial" w:hAnsi="Arial" w:cs="Arial"/>
          <w:i/>
          <w:iCs/>
          <w:color w:val="000000" w:themeColor="text1"/>
          <w:sz w:val="24"/>
          <w:szCs w:val="24"/>
        </w:rPr>
        <w:t>Wybierz pole</w:t>
      </w:r>
      <w:r w:rsidRPr="00684745">
        <w:rPr>
          <w:rFonts w:ascii="Arial" w:hAnsi="Arial" w:cs="Arial"/>
          <w:color w:val="000000" w:themeColor="text1"/>
          <w:sz w:val="24"/>
          <w:szCs w:val="24"/>
        </w:rPr>
        <w:t xml:space="preserve"> umożliwia wskazanie atrybutu pozycji zestawienia dokumentów, na podstawie którego ma zostać przeprowadzone filtrowanie.</w:t>
      </w:r>
    </w:p>
    <w:p w14:paraId="0387D200" w14:textId="77777777" w:rsidR="00685AB8" w:rsidRPr="00684745" w:rsidRDefault="00685AB8" w:rsidP="00685A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84745">
        <w:rPr>
          <w:rFonts w:ascii="Arial" w:hAnsi="Arial" w:cs="Arial"/>
          <w:color w:val="000000" w:themeColor="text1"/>
          <w:sz w:val="24"/>
          <w:szCs w:val="24"/>
        </w:rPr>
        <w:t xml:space="preserve">Pole </w:t>
      </w:r>
      <w:r w:rsidRPr="00684745">
        <w:rPr>
          <w:rFonts w:ascii="Arial" w:hAnsi="Arial" w:cs="Arial"/>
          <w:i/>
          <w:iCs/>
          <w:color w:val="000000" w:themeColor="text1"/>
          <w:sz w:val="24"/>
          <w:szCs w:val="24"/>
        </w:rPr>
        <w:t>Warunek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684745">
        <w:rPr>
          <w:rFonts w:ascii="Arial" w:hAnsi="Arial" w:cs="Arial"/>
          <w:color w:val="000000" w:themeColor="text1"/>
          <w:sz w:val="24"/>
          <w:szCs w:val="24"/>
        </w:rPr>
        <w:t>określa kryterium porównania. W zależności od rodzaju wybranego pola, dostępne mogą być następujące operatory: mniejsze, większe, równe, zawiera.</w:t>
      </w:r>
    </w:p>
    <w:p w14:paraId="0C8FFC5B" w14:textId="337AF5E9" w:rsidR="00685AB8" w:rsidRPr="00026064" w:rsidRDefault="00685AB8" w:rsidP="00685A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84745">
        <w:rPr>
          <w:rFonts w:ascii="Arial" w:hAnsi="Arial" w:cs="Arial"/>
          <w:color w:val="000000" w:themeColor="text1"/>
          <w:sz w:val="24"/>
          <w:szCs w:val="24"/>
        </w:rPr>
        <w:t xml:space="preserve">Sekcja </w:t>
      </w:r>
      <w:r w:rsidRPr="00684745">
        <w:rPr>
          <w:rFonts w:ascii="Arial" w:hAnsi="Arial" w:cs="Arial"/>
          <w:i/>
          <w:iCs/>
          <w:color w:val="000000" w:themeColor="text1"/>
          <w:sz w:val="24"/>
          <w:szCs w:val="24"/>
        </w:rPr>
        <w:t>Wartość</w:t>
      </w:r>
      <w:r w:rsidRPr="00684745">
        <w:rPr>
          <w:rFonts w:ascii="Arial" w:hAnsi="Arial" w:cs="Arial"/>
          <w:color w:val="000000" w:themeColor="text1"/>
          <w:sz w:val="24"/>
          <w:szCs w:val="24"/>
        </w:rPr>
        <w:t xml:space="preserve"> wskazuje wartość, do której porównywane będzie wybrane pole. Wartość może zostać wprowadzona ręcznie (np. dla pola Numer dokumentu) lub wybrana z listy rozwijalnej (np. dla pola Typ dokumentu).</w:t>
      </w:r>
      <w:r w:rsidRPr="00026064">
        <w:rPr>
          <w:rFonts w:ascii="Arial" w:hAnsi="Arial" w:cs="Arial"/>
          <w:color w:val="000000" w:themeColor="text1"/>
          <w:sz w:val="24"/>
          <w:szCs w:val="24"/>
        </w:rPr>
        <w:t xml:space="preserve">Aby rozpocząć filtrowanie na podstawie zdefiniowanych kryteriów, użytkownik musi kliknąć przycisk </w:t>
      </w:r>
      <w:r w:rsidRPr="00071927">
        <w:rPr>
          <w:rFonts w:ascii="Arial" w:hAnsi="Arial" w:cs="Arial"/>
          <w:i/>
          <w:iCs/>
          <w:color w:val="000000" w:themeColor="text1"/>
          <w:sz w:val="24"/>
          <w:szCs w:val="24"/>
        </w:rPr>
        <w:t>Szukaj.</w:t>
      </w:r>
    </w:p>
    <w:p w14:paraId="0AD0E4F0" w14:textId="77777777" w:rsidR="00685AB8" w:rsidRPr="00026064" w:rsidRDefault="00685AB8" w:rsidP="00685A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26064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Pierwszy zastosowany filtr jest prezentowany bezpośrednio w sekcji Wybrane filtry. Kolejne filtry można dodawać za pomocą przycisku </w:t>
      </w:r>
      <w:r w:rsidRPr="00684745">
        <w:rPr>
          <w:rFonts w:ascii="Arial" w:hAnsi="Arial" w:cs="Arial"/>
          <w:i/>
          <w:iCs/>
          <w:color w:val="000000" w:themeColor="text1"/>
          <w:sz w:val="24"/>
          <w:szCs w:val="24"/>
        </w:rPr>
        <w:t>Dodaj filtr</w:t>
      </w:r>
      <w:r w:rsidRPr="00026064">
        <w:rPr>
          <w:rFonts w:ascii="Arial" w:hAnsi="Arial" w:cs="Arial"/>
          <w:color w:val="000000" w:themeColor="text1"/>
          <w:sz w:val="24"/>
          <w:szCs w:val="24"/>
        </w:rPr>
        <w:t>, który pojawia się po zdefiniowaniu pierwszego filtru.</w:t>
      </w:r>
    </w:p>
    <w:p w14:paraId="0AEB6F4E" w14:textId="77777777" w:rsidR="00685AB8" w:rsidRPr="00684745" w:rsidRDefault="00685AB8" w:rsidP="00685A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26064">
        <w:rPr>
          <w:rFonts w:ascii="Arial" w:hAnsi="Arial" w:cs="Arial"/>
          <w:color w:val="000000" w:themeColor="text1"/>
          <w:sz w:val="24"/>
          <w:szCs w:val="24"/>
        </w:rPr>
        <w:t xml:space="preserve">Przycisk </w:t>
      </w:r>
      <w:r w:rsidRPr="00684745">
        <w:rPr>
          <w:rFonts w:ascii="Arial" w:hAnsi="Arial" w:cs="Arial"/>
          <w:i/>
          <w:iCs/>
          <w:color w:val="000000" w:themeColor="text1"/>
          <w:sz w:val="24"/>
          <w:szCs w:val="24"/>
        </w:rPr>
        <w:t>Wyczyść filtry</w:t>
      </w:r>
      <w:r w:rsidRPr="00026064">
        <w:rPr>
          <w:rFonts w:ascii="Arial" w:hAnsi="Arial" w:cs="Arial"/>
          <w:color w:val="000000" w:themeColor="text1"/>
          <w:sz w:val="24"/>
          <w:szCs w:val="24"/>
        </w:rPr>
        <w:t xml:space="preserve"> usuwa wszystkie zastosowane filtry.</w:t>
      </w:r>
    </w:p>
    <w:p w14:paraId="0519CBF2" w14:textId="77777777" w:rsidR="00685AB8" w:rsidRPr="00684745" w:rsidRDefault="00685AB8" w:rsidP="00685A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84745">
        <w:rPr>
          <w:rFonts w:ascii="Arial" w:hAnsi="Arial" w:cs="Arial"/>
          <w:noProof/>
          <w:color w:val="000000" w:themeColor="text1"/>
          <w:sz w:val="24"/>
          <w:szCs w:val="24"/>
        </w:rPr>
        <w:drawing>
          <wp:inline distT="0" distB="0" distL="0" distR="0" wp14:anchorId="5ECA8E1D" wp14:editId="1BBAD8C9">
            <wp:extent cx="5759450" cy="1726565"/>
            <wp:effectExtent l="0" t="0" r="0" b="6985"/>
            <wp:docPr id="115722515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38293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726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1B6C4" w14:textId="0EBDE614" w:rsidR="00685AB8" w:rsidRPr="00291A0B" w:rsidRDefault="00685AB8" w:rsidP="00685AB8">
      <w:pPr>
        <w:pStyle w:val="Legenda"/>
        <w:spacing w:line="360" w:lineRule="auto"/>
        <w:jc w:val="both"/>
        <w:rPr>
          <w:rFonts w:asciiTheme="majorBidi" w:hAnsiTheme="majorBidi" w:cstheme="majorBidi"/>
        </w:rPr>
      </w:pPr>
      <w:bookmarkStart w:id="140" w:name="_Toc219977077"/>
      <w:r w:rsidRPr="00291A0B">
        <w:rPr>
          <w:rFonts w:asciiTheme="majorBidi" w:hAnsiTheme="majorBidi" w:cstheme="majorBidi"/>
        </w:rPr>
        <w:t xml:space="preserve">Rysunek </w:t>
      </w:r>
      <w:r w:rsidRPr="00291A0B">
        <w:rPr>
          <w:rFonts w:asciiTheme="majorBidi" w:hAnsiTheme="majorBidi" w:cstheme="majorBidi"/>
        </w:rPr>
        <w:fldChar w:fldCharType="begin"/>
      </w:r>
      <w:r w:rsidRPr="00291A0B">
        <w:rPr>
          <w:rFonts w:asciiTheme="majorBidi" w:hAnsiTheme="majorBidi" w:cstheme="majorBidi"/>
        </w:rPr>
        <w:instrText>SEQ Rysunek \* ARABIC</w:instrText>
      </w:r>
      <w:r w:rsidRPr="00291A0B">
        <w:rPr>
          <w:rFonts w:asciiTheme="majorBidi" w:hAnsiTheme="majorBidi" w:cstheme="majorBidi"/>
        </w:rPr>
        <w:fldChar w:fldCharType="separate"/>
      </w:r>
      <w:r w:rsidR="008C180D">
        <w:rPr>
          <w:rFonts w:asciiTheme="majorBidi" w:hAnsiTheme="majorBidi" w:cstheme="majorBidi"/>
          <w:noProof/>
        </w:rPr>
        <w:t>22</w:t>
      </w:r>
      <w:r w:rsidRPr="00291A0B">
        <w:rPr>
          <w:rFonts w:asciiTheme="majorBidi" w:hAnsiTheme="majorBidi" w:cstheme="majorBidi"/>
        </w:rPr>
        <w:fldChar w:fldCharType="end"/>
      </w:r>
      <w:r w:rsidRPr="00291A0B">
        <w:rPr>
          <w:rFonts w:asciiTheme="majorBidi" w:hAnsiTheme="majorBidi" w:cstheme="majorBidi"/>
        </w:rPr>
        <w:t xml:space="preserve"> Przykład filtrowania </w:t>
      </w:r>
      <w:r>
        <w:rPr>
          <w:rFonts w:asciiTheme="majorBidi" w:hAnsiTheme="majorBidi" w:cstheme="majorBidi"/>
        </w:rPr>
        <w:t>dokumentów</w:t>
      </w:r>
      <w:bookmarkEnd w:id="140"/>
    </w:p>
    <w:p w14:paraId="41BD4B5B" w14:textId="77777777" w:rsidR="00685AB8" w:rsidRPr="00684745" w:rsidRDefault="00685AB8" w:rsidP="00685A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84745">
        <w:rPr>
          <w:rFonts w:ascii="Arial" w:hAnsi="Arial" w:cs="Arial"/>
          <w:color w:val="000000" w:themeColor="text1"/>
          <w:sz w:val="24"/>
          <w:szCs w:val="24"/>
        </w:rPr>
        <w:t xml:space="preserve">System udostępnia pole </w:t>
      </w:r>
      <w:r w:rsidRPr="00684745">
        <w:rPr>
          <w:rFonts w:ascii="Arial" w:hAnsi="Arial" w:cs="Arial"/>
          <w:i/>
          <w:iCs/>
          <w:color w:val="000000" w:themeColor="text1"/>
          <w:sz w:val="24"/>
          <w:szCs w:val="24"/>
        </w:rPr>
        <w:t>Sortuj według</w:t>
      </w:r>
      <w:r w:rsidRPr="00684745">
        <w:rPr>
          <w:rFonts w:ascii="Arial" w:hAnsi="Arial" w:cs="Arial"/>
          <w:color w:val="000000" w:themeColor="text1"/>
          <w:sz w:val="24"/>
          <w:szCs w:val="24"/>
        </w:rPr>
        <w:t>, które pozwala użytkownikowi wskazać nazwę pola, po którym mają być sortowane pozycje zestawienia dokumentów.</w:t>
      </w:r>
    </w:p>
    <w:p w14:paraId="1600A6D8" w14:textId="399020C7" w:rsidR="00685AB8" w:rsidRDefault="00685AB8" w:rsidP="00685A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84745">
        <w:rPr>
          <w:rFonts w:ascii="Arial" w:hAnsi="Arial" w:cs="Arial"/>
          <w:color w:val="000000" w:themeColor="text1"/>
          <w:sz w:val="24"/>
          <w:szCs w:val="24"/>
        </w:rPr>
        <w:t xml:space="preserve">Przełącznik rosnąco/malejąco umożliwia określenie kierunku sortowania dla wybranego pola. Po ustawieniu parametrów sortowania pojawia się przycisk </w:t>
      </w:r>
      <w:r w:rsidRPr="00684745">
        <w:rPr>
          <w:rFonts w:ascii="Arial" w:hAnsi="Arial" w:cs="Arial"/>
          <w:i/>
          <w:iCs/>
          <w:color w:val="000000" w:themeColor="text1"/>
          <w:sz w:val="24"/>
          <w:szCs w:val="24"/>
        </w:rPr>
        <w:t>Wyczyść sortowan</w:t>
      </w:r>
      <w:r w:rsidR="006F3B90">
        <w:rPr>
          <w:rFonts w:ascii="Arial" w:hAnsi="Arial" w:cs="Arial"/>
          <w:i/>
          <w:iCs/>
          <w:color w:val="000000" w:themeColor="text1"/>
          <w:sz w:val="24"/>
          <w:szCs w:val="24"/>
        </w:rPr>
        <w:t>e</w:t>
      </w:r>
      <w:r w:rsidRPr="00684745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, </w:t>
      </w:r>
      <w:r w:rsidRPr="00684745">
        <w:rPr>
          <w:rFonts w:ascii="Arial" w:hAnsi="Arial" w:cs="Arial"/>
          <w:color w:val="000000" w:themeColor="text1"/>
          <w:sz w:val="24"/>
          <w:szCs w:val="24"/>
        </w:rPr>
        <w:t>który usuwa zdefiniowane ustawienia sortowania.</w:t>
      </w:r>
    </w:p>
    <w:p w14:paraId="461A9287" w14:textId="77777777" w:rsidR="00E935D6" w:rsidRDefault="00E935D6" w:rsidP="00E935D6">
      <w:pPr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F326D8C" w14:textId="67CD4211" w:rsidR="00E935D6" w:rsidRPr="00684745" w:rsidRDefault="00E935D6" w:rsidP="00E935D6">
      <w:pPr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684745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Personalizacja </w:t>
      </w:r>
      <w:r w:rsidR="004766B2">
        <w:rPr>
          <w:rFonts w:ascii="Arial" w:hAnsi="Arial" w:cs="Arial"/>
          <w:b/>
          <w:bCs/>
          <w:color w:val="000000" w:themeColor="text1"/>
          <w:sz w:val="24"/>
          <w:szCs w:val="24"/>
        </w:rPr>
        <w:t>widoku</w:t>
      </w:r>
    </w:p>
    <w:p w14:paraId="214371D9" w14:textId="77777777" w:rsidR="002401F6" w:rsidRDefault="002401F6" w:rsidP="00E935D6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401F6">
        <w:rPr>
          <w:rFonts w:ascii="Arial" w:hAnsi="Arial" w:cs="Arial"/>
          <w:color w:val="000000" w:themeColor="text1"/>
          <w:sz w:val="24"/>
          <w:szCs w:val="24"/>
        </w:rPr>
        <w:t xml:space="preserve">Za pomocą funkcji </w:t>
      </w:r>
      <w:r w:rsidRPr="002401F6">
        <w:rPr>
          <w:rFonts w:ascii="Arial" w:hAnsi="Arial" w:cs="Arial"/>
          <w:i/>
          <w:iCs/>
          <w:color w:val="000000" w:themeColor="text1"/>
          <w:sz w:val="24"/>
          <w:szCs w:val="24"/>
        </w:rPr>
        <w:t>Wybierz kolumny</w:t>
      </w:r>
      <w:r w:rsidRPr="002401F6">
        <w:rPr>
          <w:rFonts w:ascii="Arial" w:hAnsi="Arial" w:cs="Arial"/>
          <w:color w:val="000000" w:themeColor="text1"/>
          <w:sz w:val="24"/>
          <w:szCs w:val="24"/>
        </w:rPr>
        <w:t xml:space="preserve">, dostępnej w menu </w:t>
      </w:r>
      <w:r>
        <w:rPr>
          <w:rFonts w:ascii="Arial" w:hAnsi="Arial" w:cs="Arial"/>
          <w:color w:val="000000" w:themeColor="text1"/>
          <w:sz w:val="24"/>
          <w:szCs w:val="24"/>
        </w:rPr>
        <w:t>na</w:t>
      </w:r>
      <w:r w:rsidRPr="002401F6">
        <w:rPr>
          <w:rFonts w:ascii="Arial" w:hAnsi="Arial" w:cs="Arial"/>
          <w:color w:val="000000" w:themeColor="text1"/>
          <w:sz w:val="24"/>
          <w:szCs w:val="24"/>
        </w:rPr>
        <w:t xml:space="preserve"> belce </w:t>
      </w:r>
      <w:r>
        <w:rPr>
          <w:rFonts w:ascii="Arial" w:hAnsi="Arial" w:cs="Arial"/>
          <w:color w:val="000000" w:themeColor="text1"/>
          <w:sz w:val="24"/>
          <w:szCs w:val="24"/>
        </w:rPr>
        <w:t>z nazwami kolumn w ramach</w:t>
      </w:r>
      <w:r w:rsidRPr="002401F6">
        <w:rPr>
          <w:rFonts w:ascii="Arial" w:hAnsi="Arial" w:cs="Arial"/>
          <w:color w:val="000000" w:themeColor="text1"/>
          <w:sz w:val="24"/>
          <w:szCs w:val="24"/>
        </w:rPr>
        <w:t xml:space="preserve"> tabeli, możesz dodać lub ukryć wybrane kolumny</w:t>
      </w:r>
      <w:r>
        <w:rPr>
          <w:rFonts w:ascii="Arial" w:hAnsi="Arial" w:cs="Arial"/>
          <w:color w:val="000000" w:themeColor="text1"/>
          <w:sz w:val="24"/>
          <w:szCs w:val="24"/>
        </w:rPr>
        <w:t>,</w:t>
      </w:r>
      <w:r w:rsidRPr="002401F6">
        <w:rPr>
          <w:rFonts w:ascii="Arial" w:hAnsi="Arial" w:cs="Arial"/>
          <w:color w:val="000000" w:themeColor="text1"/>
          <w:sz w:val="24"/>
          <w:szCs w:val="24"/>
        </w:rPr>
        <w:t xml:space="preserve"> z wyjątkiem kolumn „Lp.” oraz „Numer dokumentu”, które pozostają zawsze widoczne.</w:t>
      </w:r>
    </w:p>
    <w:p w14:paraId="0FECB4CD" w14:textId="26303D5F" w:rsidR="00E935D6" w:rsidRDefault="00AA2492" w:rsidP="00E935D6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A2492">
        <w:rPr>
          <w:noProof/>
        </w:rPr>
        <w:lastRenderedPageBreak/>
        <w:t xml:space="preserve"> </w:t>
      </w:r>
      <w:r w:rsidRPr="00AA2492">
        <w:rPr>
          <w:rFonts w:ascii="Arial" w:hAnsi="Arial" w:cs="Arial"/>
          <w:noProof/>
          <w:color w:val="000000" w:themeColor="text1"/>
          <w:sz w:val="24"/>
          <w:szCs w:val="24"/>
        </w:rPr>
        <w:drawing>
          <wp:inline distT="0" distB="0" distL="0" distR="0" wp14:anchorId="251B5F71" wp14:editId="262942E7">
            <wp:extent cx="4401164" cy="7744906"/>
            <wp:effectExtent l="0" t="0" r="0" b="8890"/>
            <wp:docPr id="76788443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884432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401164" cy="7744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0D6EC" w14:textId="12E50AFA" w:rsidR="00E935D6" w:rsidRPr="00CF5897" w:rsidRDefault="00E935D6" w:rsidP="00E935D6">
      <w:pPr>
        <w:pStyle w:val="Legenda"/>
        <w:jc w:val="both"/>
        <w:rPr>
          <w:rFonts w:ascii="Arial" w:hAnsi="Arial" w:cs="Arial"/>
        </w:rPr>
      </w:pPr>
      <w:bookmarkStart w:id="141" w:name="_Toc219977078"/>
      <w:r w:rsidRPr="00CF5897">
        <w:rPr>
          <w:rFonts w:ascii="Arial" w:hAnsi="Arial" w:cs="Arial"/>
        </w:rPr>
        <w:t xml:space="preserve">Rysunek </w:t>
      </w:r>
      <w:r w:rsidRPr="00CF5897">
        <w:rPr>
          <w:rFonts w:ascii="Arial" w:hAnsi="Arial" w:cs="Arial"/>
        </w:rPr>
        <w:fldChar w:fldCharType="begin"/>
      </w:r>
      <w:r w:rsidRPr="00CF5897">
        <w:rPr>
          <w:rFonts w:ascii="Arial" w:hAnsi="Arial" w:cs="Arial"/>
        </w:rPr>
        <w:instrText>SEQ Rysunek \* ARABIC</w:instrText>
      </w:r>
      <w:r w:rsidRPr="00CF5897">
        <w:rPr>
          <w:rFonts w:ascii="Arial" w:hAnsi="Arial" w:cs="Arial"/>
        </w:rPr>
        <w:fldChar w:fldCharType="separate"/>
      </w:r>
      <w:r w:rsidR="008C180D">
        <w:rPr>
          <w:rFonts w:ascii="Arial" w:hAnsi="Arial" w:cs="Arial"/>
          <w:noProof/>
        </w:rPr>
        <w:t>23</w:t>
      </w:r>
      <w:r w:rsidRPr="00CF5897">
        <w:rPr>
          <w:rFonts w:ascii="Arial" w:hAnsi="Arial" w:cs="Arial"/>
        </w:rPr>
        <w:fldChar w:fldCharType="end"/>
      </w:r>
      <w:r w:rsidRPr="00CF5897">
        <w:rPr>
          <w:rFonts w:ascii="Arial" w:hAnsi="Arial" w:cs="Arial"/>
        </w:rPr>
        <w:t xml:space="preserve">. </w:t>
      </w:r>
      <w:r w:rsidR="00111DD5">
        <w:rPr>
          <w:rFonts w:ascii="Arial" w:hAnsi="Arial" w:cs="Arial"/>
        </w:rPr>
        <w:t>Zarządzanie kolumnami</w:t>
      </w:r>
      <w:bookmarkEnd w:id="141"/>
    </w:p>
    <w:p w14:paraId="7AA1C2EB" w14:textId="77777777" w:rsidR="00E935D6" w:rsidRDefault="00E935D6" w:rsidP="00E935D6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ABFB180" w14:textId="77777777" w:rsidR="00E935D6" w:rsidRDefault="00E935D6" w:rsidP="00E935D6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C000990" w14:textId="642B088E" w:rsidR="008B3E96" w:rsidRPr="00822840" w:rsidRDefault="008B3E96" w:rsidP="00E935D6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B3E96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Wybrana konfiguracja kolumn jest stosowana do wszystkich zadań w bloku i zostaje </w:t>
      </w:r>
      <w:r>
        <w:rPr>
          <w:rFonts w:ascii="Arial" w:hAnsi="Arial" w:cs="Arial"/>
          <w:color w:val="000000" w:themeColor="text1"/>
          <w:sz w:val="24"/>
          <w:szCs w:val="24"/>
        </w:rPr>
        <w:t>zapamiętana</w:t>
      </w:r>
      <w:r w:rsidRPr="008B3E96">
        <w:rPr>
          <w:rFonts w:ascii="Arial" w:hAnsi="Arial" w:cs="Arial"/>
          <w:color w:val="000000" w:themeColor="text1"/>
          <w:sz w:val="24"/>
          <w:szCs w:val="24"/>
        </w:rPr>
        <w:t xml:space="preserve"> między </w:t>
      </w:r>
      <w:r>
        <w:rPr>
          <w:rFonts w:ascii="Arial" w:hAnsi="Arial" w:cs="Arial"/>
          <w:color w:val="000000" w:themeColor="text1"/>
          <w:sz w:val="24"/>
          <w:szCs w:val="24"/>
        </w:rPr>
        <w:t>sesjami.</w:t>
      </w:r>
    </w:p>
    <w:p w14:paraId="3116D15F" w14:textId="77777777" w:rsidR="00E935D6" w:rsidRPr="00CF5897" w:rsidRDefault="00E935D6" w:rsidP="00CF5897">
      <w:pPr>
        <w:spacing w:line="360" w:lineRule="auto"/>
        <w:rPr>
          <w:rFonts w:ascii="Arial" w:eastAsiaTheme="majorEastAsia" w:hAnsi="Arial" w:cs="Arial"/>
          <w:color w:val="000000" w:themeColor="text1"/>
        </w:rPr>
      </w:pPr>
    </w:p>
    <w:p w14:paraId="1E3C295C" w14:textId="367EFE24" w:rsidR="007A2D08" w:rsidRPr="00CF5897" w:rsidRDefault="007A2D08" w:rsidP="00CF5897">
      <w:pPr>
        <w:pStyle w:val="Nagwek3"/>
        <w:spacing w:line="360" w:lineRule="auto"/>
        <w:rPr>
          <w:rFonts w:ascii="Arial" w:hAnsi="Arial" w:cs="Arial"/>
        </w:rPr>
      </w:pPr>
      <w:bookmarkStart w:id="142" w:name="_Toc216830149"/>
      <w:r w:rsidRPr="00CF5897">
        <w:rPr>
          <w:rFonts w:ascii="Arial" w:hAnsi="Arial" w:cs="Arial"/>
        </w:rPr>
        <w:t>Blok danych Uproszczone metody rozliczania</w:t>
      </w:r>
      <w:bookmarkEnd w:id="142"/>
    </w:p>
    <w:p w14:paraId="050B6400" w14:textId="77777777" w:rsidR="007A2D08" w:rsidRPr="00CF5897" w:rsidRDefault="007A2D08" w:rsidP="00CF5897">
      <w:pPr>
        <w:rPr>
          <w:rFonts w:ascii="Arial" w:hAnsi="Arial" w:cs="Arial"/>
        </w:rPr>
      </w:pPr>
    </w:p>
    <w:p w14:paraId="2108029C" w14:textId="40FC0DB3" w:rsidR="007A2D08" w:rsidRPr="00CF5897" w:rsidRDefault="007A2D08" w:rsidP="00922043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W ramach bloku prezentowane są wszystkie pozycje ryczałtowe wynikające z</w:t>
      </w:r>
      <w:r w:rsidR="00CF5897">
        <w:rPr>
          <w:rFonts w:ascii="Arial" w:hAnsi="Arial" w:cs="Arial"/>
          <w:color w:val="000000" w:themeColor="text1"/>
          <w:sz w:val="24"/>
          <w:szCs w:val="24"/>
        </w:rPr>
        <w:t> 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Projektu, w podziale na Zadania.</w:t>
      </w:r>
    </w:p>
    <w:p w14:paraId="4B58CD66" w14:textId="77777777" w:rsidR="007A2D08" w:rsidRPr="00CF5897" w:rsidRDefault="007A2D08" w:rsidP="00CF5897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Możliwe są 3 rodzaje ryczałtu:</w:t>
      </w:r>
    </w:p>
    <w:p w14:paraId="28CC9AC6" w14:textId="77777777" w:rsidR="007A2D08" w:rsidRPr="00CF5897" w:rsidRDefault="007A2D08" w:rsidP="00CF5897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Stawka ryczałtowa</w:t>
      </w:r>
    </w:p>
    <w:p w14:paraId="4C5A53CD" w14:textId="77777777" w:rsidR="007A2D08" w:rsidRPr="00CF5897" w:rsidRDefault="007A2D08" w:rsidP="00CF5897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Stawka jednostkowa</w:t>
      </w:r>
    </w:p>
    <w:p w14:paraId="404DD051" w14:textId="77777777" w:rsidR="007A2D08" w:rsidRPr="00CF5897" w:rsidRDefault="007A2D08" w:rsidP="00CF5897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Kwota ryczałtowa</w:t>
      </w:r>
    </w:p>
    <w:p w14:paraId="2E948B1C" w14:textId="77777777" w:rsidR="001B0E05" w:rsidRPr="00CF5897" w:rsidRDefault="001B0E05" w:rsidP="00CF5897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45CC191F" w14:textId="68A72D78" w:rsidR="007A2D08" w:rsidRPr="00CF5897" w:rsidRDefault="001B0E05" w:rsidP="00CF5897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Możesz podejrzeć lub edytować wybraną </w:t>
      </w:r>
      <w:r w:rsidR="007A2D08" w:rsidRPr="00CF5897">
        <w:rPr>
          <w:rFonts w:ascii="Arial" w:hAnsi="Arial" w:cs="Arial"/>
          <w:color w:val="000000" w:themeColor="text1"/>
          <w:sz w:val="24"/>
          <w:szCs w:val="24"/>
        </w:rPr>
        <w:t>pozycj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ę</w:t>
      </w:r>
      <w:r w:rsidR="007A2D08" w:rsidRPr="00CF5897">
        <w:rPr>
          <w:rFonts w:ascii="Arial" w:hAnsi="Arial" w:cs="Arial"/>
          <w:color w:val="000000" w:themeColor="text1"/>
          <w:sz w:val="24"/>
          <w:szCs w:val="24"/>
        </w:rPr>
        <w:t xml:space="preserve"> z listy. </w:t>
      </w:r>
    </w:p>
    <w:p w14:paraId="422DFFB2" w14:textId="2A997FBD" w:rsidR="00F3021F" w:rsidRPr="00CF5897" w:rsidRDefault="00DC15EA" w:rsidP="00D0034A">
      <w:pPr>
        <w:keepNext/>
        <w:rPr>
          <w:rFonts w:ascii="Arial" w:hAnsi="Arial" w:cs="Arial"/>
        </w:rPr>
      </w:pPr>
      <w:r w:rsidRPr="00CF5897">
        <w:rPr>
          <w:rFonts w:ascii="Arial" w:hAnsi="Arial" w:cs="Arial"/>
          <w:noProof/>
        </w:rPr>
        <w:drawing>
          <wp:inline distT="0" distB="0" distL="0" distR="0" wp14:anchorId="5DC62F0E" wp14:editId="7F7A9408">
            <wp:extent cx="5759450" cy="1461770"/>
            <wp:effectExtent l="0" t="0" r="0" b="5080"/>
            <wp:docPr id="46" name="Obraz 46" descr="Zrzut ekranu pokazuje edycję ryczałtu stawki jednostkowej. Widoczne są pola Zadanie, Rodzaj ryczałtu, Nazwa kosztu, Wysokość stawki, Liczba stawek, Wydatki ogółem, Wydatki Kwalifikowalne, Dofinansowanie i Nazwa kategorii limitu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Obraz 46" descr="Zrzut ekranu pokazuje edycję ryczałtu stawki jednostkowej. Widoczne są pola Zadanie, Rodzaj ryczałtu, Nazwa kosztu, Wysokość stawki, Liczba stawek, Wydatki ogółem, Wydatki Kwalifikowalne, Dofinansowanie i Nazwa kategorii limitu. 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461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3C588" w14:textId="77E2D62F" w:rsidR="00DC15EA" w:rsidRPr="00CF5897" w:rsidRDefault="00DC15EA" w:rsidP="00DC15EA">
      <w:pPr>
        <w:pStyle w:val="Legenda"/>
        <w:jc w:val="both"/>
        <w:rPr>
          <w:rFonts w:ascii="Arial" w:hAnsi="Arial" w:cs="Arial"/>
        </w:rPr>
      </w:pPr>
      <w:bookmarkStart w:id="143" w:name="_Toc219977079"/>
      <w:r w:rsidRPr="00CF5897">
        <w:rPr>
          <w:rFonts w:ascii="Arial" w:hAnsi="Arial" w:cs="Arial"/>
        </w:rPr>
        <w:t xml:space="preserve">Rysunek </w:t>
      </w:r>
      <w:r w:rsidR="002B2751" w:rsidRPr="00CF5897">
        <w:rPr>
          <w:rFonts w:ascii="Arial" w:hAnsi="Arial" w:cs="Arial"/>
        </w:rPr>
        <w:fldChar w:fldCharType="begin"/>
      </w:r>
      <w:r w:rsidR="002B2751" w:rsidRPr="00CF5897">
        <w:rPr>
          <w:rFonts w:ascii="Arial" w:hAnsi="Arial" w:cs="Arial"/>
        </w:rPr>
        <w:instrText xml:space="preserve"> SEQ Rysunek \* ARABIC </w:instrText>
      </w:r>
      <w:r w:rsidR="002B2751" w:rsidRPr="00CF5897">
        <w:rPr>
          <w:rFonts w:ascii="Arial" w:hAnsi="Arial" w:cs="Arial"/>
        </w:rPr>
        <w:fldChar w:fldCharType="separate"/>
      </w:r>
      <w:r w:rsidR="008C180D">
        <w:rPr>
          <w:rFonts w:ascii="Arial" w:hAnsi="Arial" w:cs="Arial"/>
          <w:noProof/>
        </w:rPr>
        <w:t>24</w:t>
      </w:r>
      <w:r w:rsidR="002B2751" w:rsidRPr="00CF5897">
        <w:rPr>
          <w:rFonts w:ascii="Arial" w:hAnsi="Arial" w:cs="Arial"/>
          <w:noProof/>
        </w:rPr>
        <w:fldChar w:fldCharType="end"/>
      </w:r>
      <w:r w:rsidRPr="00CF5897">
        <w:rPr>
          <w:rFonts w:ascii="Arial" w:hAnsi="Arial" w:cs="Arial"/>
        </w:rPr>
        <w:t>. Widok edycji ryczałtu w przypadku stawki jednostkowej</w:t>
      </w:r>
      <w:bookmarkEnd w:id="143"/>
    </w:p>
    <w:p w14:paraId="083C9714" w14:textId="3823BEC2" w:rsidR="00DC15EA" w:rsidRPr="00CF5897" w:rsidRDefault="00DC15EA" w:rsidP="00D0034A">
      <w:pPr>
        <w:pStyle w:val="Legenda"/>
        <w:rPr>
          <w:rFonts w:ascii="Arial" w:hAnsi="Arial" w:cs="Arial"/>
        </w:rPr>
      </w:pPr>
      <w:r w:rsidRPr="00CF5897">
        <w:rPr>
          <w:rFonts w:ascii="Arial" w:hAnsi="Arial" w:cs="Arial"/>
          <w:noProof/>
        </w:rPr>
        <w:drawing>
          <wp:inline distT="0" distB="0" distL="0" distR="0" wp14:anchorId="4E59DFBC" wp14:editId="25D50D72">
            <wp:extent cx="5759450" cy="1710690"/>
            <wp:effectExtent l="0" t="0" r="0" b="3810"/>
            <wp:docPr id="47" name="Obraz 47" descr="Zrzut ekranu pokazuje edycję ryczałtu kwoty ryczałtowej. Widoczne są pola Zadanie, Rodzaj ryczałtu, Nazwa kosztu, Wydatki ogółem, Wydatki Kwalifikowalne, Dofinansowanie i Nazwa kategorii limitu. Poniżej znajduje się sekcja dla wskaźnika kwoty ryczałtowej, gdzie można wpisać nazwę i wysokość wskaźnik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Obraz 47" descr="Zrzut ekranu pokazuje edycję ryczałtu kwoty ryczałtowej. Widoczne są pola Zadanie, Rodzaj ryczałtu, Nazwa kosztu, Wydatki ogółem, Wydatki Kwalifikowalne, Dofinansowanie i Nazwa kategorii limitu. Poniżej znajduje się sekcja dla wskaźnika kwoty ryczałtowej, gdzie można wpisać nazwę i wysokość wskaźnika.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71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98059" w14:textId="543FC036" w:rsidR="007A2D08" w:rsidRPr="00CF5897" w:rsidRDefault="00F3021F" w:rsidP="00D0034A">
      <w:pPr>
        <w:pStyle w:val="Legenda"/>
        <w:rPr>
          <w:rFonts w:ascii="Arial" w:hAnsi="Arial" w:cs="Arial"/>
        </w:rPr>
      </w:pPr>
      <w:bookmarkStart w:id="144" w:name="_Toc219977080"/>
      <w:r w:rsidRPr="00CF5897">
        <w:rPr>
          <w:rFonts w:ascii="Arial" w:hAnsi="Arial" w:cs="Arial"/>
        </w:rPr>
        <w:t xml:space="preserve">Rysunek </w:t>
      </w:r>
      <w:r w:rsidRPr="00CF5897">
        <w:rPr>
          <w:rFonts w:ascii="Arial" w:hAnsi="Arial" w:cs="Arial"/>
        </w:rPr>
        <w:fldChar w:fldCharType="begin"/>
      </w:r>
      <w:r w:rsidRPr="00CF5897">
        <w:rPr>
          <w:rFonts w:ascii="Arial" w:hAnsi="Arial" w:cs="Arial"/>
        </w:rPr>
        <w:instrText>SEQ Rysunek \* ARABIC</w:instrText>
      </w:r>
      <w:r w:rsidRPr="00CF5897">
        <w:rPr>
          <w:rFonts w:ascii="Arial" w:hAnsi="Arial" w:cs="Arial"/>
        </w:rPr>
        <w:fldChar w:fldCharType="separate"/>
      </w:r>
      <w:r w:rsidR="008C180D">
        <w:rPr>
          <w:rFonts w:ascii="Arial" w:hAnsi="Arial" w:cs="Arial"/>
          <w:noProof/>
        </w:rPr>
        <w:t>25</w:t>
      </w:r>
      <w:r w:rsidRPr="00CF5897">
        <w:rPr>
          <w:rFonts w:ascii="Arial" w:hAnsi="Arial" w:cs="Arial"/>
        </w:rPr>
        <w:fldChar w:fldCharType="end"/>
      </w:r>
      <w:r w:rsidRPr="00CF5897">
        <w:rPr>
          <w:rFonts w:ascii="Arial" w:hAnsi="Arial" w:cs="Arial"/>
        </w:rPr>
        <w:t>. Widok edycji ryczałtu w przypadku kwoty ryczałtowej</w:t>
      </w:r>
      <w:bookmarkEnd w:id="144"/>
    </w:p>
    <w:p w14:paraId="7A425429" w14:textId="1015C57A" w:rsidR="00F3021F" w:rsidRPr="00CF5897" w:rsidRDefault="00DC15EA" w:rsidP="00D0034A">
      <w:pPr>
        <w:keepNext/>
        <w:rPr>
          <w:rFonts w:ascii="Arial" w:hAnsi="Arial" w:cs="Arial"/>
        </w:rPr>
      </w:pPr>
      <w:r w:rsidRPr="00CF5897">
        <w:rPr>
          <w:rFonts w:ascii="Arial" w:hAnsi="Arial" w:cs="Arial"/>
          <w:noProof/>
        </w:rPr>
        <w:lastRenderedPageBreak/>
        <w:drawing>
          <wp:inline distT="0" distB="0" distL="0" distR="0" wp14:anchorId="2E4581EF" wp14:editId="7F1BC6B4">
            <wp:extent cx="5759450" cy="1417955"/>
            <wp:effectExtent l="0" t="0" r="0" b="0"/>
            <wp:docPr id="48" name="Obraz 48" descr="Zrzut ekranu pokazuje edycję ryczałtu stawki ryczałtowej. Widoczne są pola Zadanie, Rodzaj ryczałtu, Nazwa kosztu, Stawka ryczałtowa, Wydatki ogółem, Wydatki Kwalifikowalne, Dofinansowanie i Nazwa kategorii limitu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Obraz 48" descr="Zrzut ekranu pokazuje edycję ryczałtu stawki ryczałtowej. Widoczne są pola Zadanie, Rodzaj ryczałtu, Nazwa kosztu, Stawka ryczałtowa, Wydatki ogółem, Wydatki Kwalifikowalne, Dofinansowanie i Nazwa kategorii limitu. 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41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EF9D4" w14:textId="2CBDAA44" w:rsidR="00303DC1" w:rsidRPr="00CF5897" w:rsidRDefault="00F3021F" w:rsidP="00F3021F">
      <w:pPr>
        <w:pStyle w:val="Legenda"/>
        <w:rPr>
          <w:rFonts w:ascii="Arial" w:hAnsi="Arial" w:cs="Arial"/>
        </w:rPr>
      </w:pPr>
      <w:bookmarkStart w:id="145" w:name="_Toc219977081"/>
      <w:r w:rsidRPr="00CF5897">
        <w:rPr>
          <w:rFonts w:ascii="Arial" w:hAnsi="Arial" w:cs="Arial"/>
        </w:rPr>
        <w:t xml:space="preserve">Rysunek </w:t>
      </w:r>
      <w:r w:rsidRPr="00CF5897">
        <w:rPr>
          <w:rFonts w:ascii="Arial" w:hAnsi="Arial" w:cs="Arial"/>
        </w:rPr>
        <w:fldChar w:fldCharType="begin"/>
      </w:r>
      <w:r w:rsidRPr="00CF5897">
        <w:rPr>
          <w:rFonts w:ascii="Arial" w:hAnsi="Arial" w:cs="Arial"/>
        </w:rPr>
        <w:instrText>SEQ Rysunek \* ARABIC</w:instrText>
      </w:r>
      <w:r w:rsidRPr="00CF5897">
        <w:rPr>
          <w:rFonts w:ascii="Arial" w:hAnsi="Arial" w:cs="Arial"/>
        </w:rPr>
        <w:fldChar w:fldCharType="separate"/>
      </w:r>
      <w:r w:rsidR="008C180D">
        <w:rPr>
          <w:rFonts w:ascii="Arial" w:hAnsi="Arial" w:cs="Arial"/>
          <w:noProof/>
        </w:rPr>
        <w:t>26</w:t>
      </w:r>
      <w:r w:rsidRPr="00CF5897">
        <w:rPr>
          <w:rFonts w:ascii="Arial" w:hAnsi="Arial" w:cs="Arial"/>
        </w:rPr>
        <w:fldChar w:fldCharType="end"/>
      </w:r>
      <w:r w:rsidRPr="00CF5897">
        <w:rPr>
          <w:rFonts w:ascii="Arial" w:hAnsi="Arial" w:cs="Arial"/>
        </w:rPr>
        <w:t>. Widok edycji ryczałtu w przypadku stawki ryczałtowej</w:t>
      </w:r>
      <w:bookmarkEnd w:id="145"/>
    </w:p>
    <w:p w14:paraId="5CD9B534" w14:textId="77777777" w:rsidR="00ED2A1B" w:rsidRPr="00CF5897" w:rsidRDefault="00ED2A1B" w:rsidP="00ED2A1B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27098474" w14:textId="77777777" w:rsidR="00ED2A1B" w:rsidRPr="00CF5897" w:rsidRDefault="00ED2A1B" w:rsidP="00ED2A1B">
      <w:pPr>
        <w:pStyle w:val="Nagwek3"/>
        <w:spacing w:line="360" w:lineRule="auto"/>
        <w:jc w:val="both"/>
        <w:rPr>
          <w:rFonts w:ascii="Arial" w:hAnsi="Arial" w:cs="Arial"/>
        </w:rPr>
      </w:pPr>
      <w:bookmarkStart w:id="146" w:name="_Toc216830150"/>
      <w:r w:rsidRPr="00CF5897">
        <w:rPr>
          <w:rFonts w:ascii="Arial" w:hAnsi="Arial" w:cs="Arial"/>
        </w:rPr>
        <w:t>Blok danych Źródła finansowania wydatków</w:t>
      </w:r>
      <w:bookmarkEnd w:id="146"/>
    </w:p>
    <w:p w14:paraId="332B1395" w14:textId="77777777" w:rsidR="00ED2A1B" w:rsidRPr="00CF5897" w:rsidRDefault="00ED2A1B" w:rsidP="00CF5897">
      <w:pPr>
        <w:rPr>
          <w:rFonts w:ascii="Arial" w:hAnsi="Arial" w:cs="Arial"/>
        </w:rPr>
      </w:pPr>
    </w:p>
    <w:p w14:paraId="169B12DF" w14:textId="77777777" w:rsidR="00ED2A1B" w:rsidRPr="00CF5897" w:rsidRDefault="00ED2A1B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W ramach bloku prezentowane są wydatki w podziale na źródła finansowania, z dodatkowym podziałem na wydatki ogólne i wydatki kwalifikowalne.</w:t>
      </w:r>
    </w:p>
    <w:p w14:paraId="562FC363" w14:textId="0339B398" w:rsidR="00ED2A1B" w:rsidRPr="00CF5897" w:rsidRDefault="00DC15EA" w:rsidP="00ED2A1B">
      <w:pPr>
        <w:keepNext/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noProof/>
        </w:rPr>
        <w:t xml:space="preserve"> </w:t>
      </w:r>
      <w:r w:rsidR="00EE08BF" w:rsidRPr="00EE08BF">
        <w:rPr>
          <w:rFonts w:ascii="Arial" w:hAnsi="Arial" w:cs="Arial"/>
          <w:noProof/>
        </w:rPr>
        <w:drawing>
          <wp:inline distT="0" distB="0" distL="0" distR="0" wp14:anchorId="2BCA1CD1" wp14:editId="4B0DE72D">
            <wp:extent cx="5759450" cy="3048000"/>
            <wp:effectExtent l="0" t="0" r="0" b="0"/>
            <wp:docPr id="51203083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030831" name=""/>
                    <pic:cNvPicPr/>
                  </pic:nvPicPr>
                  <pic:blipFill rotWithShape="1">
                    <a:blip r:embed="rId38"/>
                    <a:srcRect b="1357"/>
                    <a:stretch/>
                  </pic:blipFill>
                  <pic:spPr bwMode="auto">
                    <a:xfrm>
                      <a:off x="0" y="0"/>
                      <a:ext cx="5759450" cy="304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6786A8" w14:textId="57AB8D3B" w:rsidR="00ED2A1B" w:rsidRPr="00CF5897" w:rsidRDefault="00ED2A1B" w:rsidP="00ED2A1B">
      <w:pPr>
        <w:pStyle w:val="Legenda"/>
        <w:spacing w:line="360" w:lineRule="auto"/>
        <w:jc w:val="both"/>
        <w:rPr>
          <w:rFonts w:ascii="Arial" w:hAnsi="Arial" w:cs="Arial"/>
        </w:rPr>
      </w:pPr>
      <w:bookmarkStart w:id="147" w:name="_Toc219977082"/>
      <w:r w:rsidRPr="00CF5897">
        <w:rPr>
          <w:rFonts w:ascii="Arial" w:hAnsi="Arial" w:cs="Arial"/>
        </w:rPr>
        <w:t xml:space="preserve">Rysunek </w:t>
      </w:r>
      <w:r w:rsidRPr="00CF5897">
        <w:rPr>
          <w:rFonts w:ascii="Arial" w:hAnsi="Arial" w:cs="Arial"/>
        </w:rPr>
        <w:fldChar w:fldCharType="begin"/>
      </w:r>
      <w:r w:rsidRPr="00CF5897">
        <w:rPr>
          <w:rFonts w:ascii="Arial" w:hAnsi="Arial" w:cs="Arial"/>
        </w:rPr>
        <w:instrText xml:space="preserve"> SEQ Rysunek \* ARABIC </w:instrText>
      </w:r>
      <w:r w:rsidRPr="00CF5897">
        <w:rPr>
          <w:rFonts w:ascii="Arial" w:hAnsi="Arial" w:cs="Arial"/>
        </w:rPr>
        <w:fldChar w:fldCharType="separate"/>
      </w:r>
      <w:r w:rsidR="008C180D">
        <w:rPr>
          <w:rFonts w:ascii="Arial" w:hAnsi="Arial" w:cs="Arial"/>
          <w:noProof/>
        </w:rPr>
        <w:t>27</w:t>
      </w:r>
      <w:r w:rsidRPr="00CF5897">
        <w:rPr>
          <w:rFonts w:ascii="Arial" w:hAnsi="Arial" w:cs="Arial"/>
          <w:noProof/>
        </w:rPr>
        <w:fldChar w:fldCharType="end"/>
      </w:r>
      <w:r w:rsidRPr="00CF5897">
        <w:rPr>
          <w:rFonts w:ascii="Arial" w:hAnsi="Arial" w:cs="Arial"/>
        </w:rPr>
        <w:t xml:space="preserve"> Widok bloku Źródła finansowania wydatków – tryb edycji</w:t>
      </w:r>
      <w:bookmarkEnd w:id="147"/>
    </w:p>
    <w:p w14:paraId="7BB538D4" w14:textId="16B40EC2" w:rsidR="00ED2A1B" w:rsidRPr="00CF5897" w:rsidRDefault="00ED2A1B" w:rsidP="00CF5897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Sumy w polach </w:t>
      </w:r>
      <w:r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Razem wkład własny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i </w:t>
      </w:r>
      <w:r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Suma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system wylicza automatycznie.</w:t>
      </w:r>
    </w:p>
    <w:p w14:paraId="72521C17" w14:textId="6FA8F233" w:rsidR="00DC15EA" w:rsidRPr="00CF5897" w:rsidRDefault="00DC15EA">
      <w:pPr>
        <w:rPr>
          <w:rFonts w:ascii="Arial" w:hAnsi="Arial" w:cs="Arial"/>
        </w:rPr>
      </w:pPr>
    </w:p>
    <w:p w14:paraId="530CA0F4" w14:textId="5CB169CF" w:rsidR="00ED2A1B" w:rsidRPr="00CF5897" w:rsidRDefault="00ED2A1B" w:rsidP="00ED2A1B">
      <w:pPr>
        <w:pStyle w:val="Nagwek3"/>
        <w:spacing w:line="360" w:lineRule="auto"/>
        <w:jc w:val="both"/>
        <w:rPr>
          <w:rFonts w:ascii="Arial" w:hAnsi="Arial" w:cs="Arial"/>
        </w:rPr>
      </w:pPr>
      <w:bookmarkStart w:id="148" w:name="_Toc216830151"/>
      <w:r w:rsidRPr="00CF5897">
        <w:rPr>
          <w:rFonts w:ascii="Arial" w:hAnsi="Arial" w:cs="Arial"/>
        </w:rPr>
        <w:t>Blok danych Rozlicz</w:t>
      </w:r>
      <w:r w:rsidR="00DE0879" w:rsidRPr="00CF5897">
        <w:rPr>
          <w:rFonts w:ascii="Arial" w:hAnsi="Arial" w:cs="Arial"/>
        </w:rPr>
        <w:t>a</w:t>
      </w:r>
      <w:r w:rsidRPr="00CF5897">
        <w:rPr>
          <w:rFonts w:ascii="Arial" w:hAnsi="Arial" w:cs="Arial"/>
        </w:rPr>
        <w:t>nie zaliczek</w:t>
      </w:r>
      <w:bookmarkEnd w:id="148"/>
    </w:p>
    <w:p w14:paraId="2687A18F" w14:textId="77777777" w:rsidR="00ED2A1B" w:rsidRPr="00CF5897" w:rsidRDefault="00ED2A1B" w:rsidP="00ED2A1B">
      <w:pPr>
        <w:rPr>
          <w:rFonts w:ascii="Arial" w:hAnsi="Arial" w:cs="Arial"/>
        </w:rPr>
      </w:pPr>
    </w:p>
    <w:p w14:paraId="3C4DBA86" w14:textId="2C4B140D" w:rsidR="00ED2A1B" w:rsidRPr="00CF5897" w:rsidRDefault="00ED2A1B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W bloku </w:t>
      </w:r>
      <w:r w:rsidR="00754424" w:rsidRPr="00CF5897">
        <w:rPr>
          <w:rFonts w:ascii="Arial" w:hAnsi="Arial" w:cs="Arial"/>
          <w:color w:val="000000" w:themeColor="text1"/>
          <w:sz w:val="24"/>
          <w:szCs w:val="24"/>
        </w:rPr>
        <w:t>przedstawiasz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stan rozliczenia swoich zaliczek realizowanych w</w:t>
      </w:r>
      <w:r w:rsidR="00CF5897">
        <w:rPr>
          <w:rFonts w:ascii="Arial" w:hAnsi="Arial" w:cs="Arial"/>
          <w:color w:val="000000" w:themeColor="text1"/>
          <w:sz w:val="24"/>
          <w:szCs w:val="24"/>
        </w:rPr>
        <w:t> 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ramach projektu. </w:t>
      </w:r>
    </w:p>
    <w:p w14:paraId="5A348674" w14:textId="513BBDF0" w:rsidR="00ED2A1B" w:rsidRPr="00CF5897" w:rsidRDefault="00754424" w:rsidP="00514CB8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Wybierz opcję </w:t>
      </w:r>
      <w:r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Edytuj</w:t>
      </w:r>
      <w:r w:rsidR="006C0638" w:rsidRPr="00CF5897">
        <w:rPr>
          <w:rFonts w:ascii="Arial" w:hAnsi="Arial" w:cs="Arial"/>
          <w:color w:val="000000" w:themeColor="text1"/>
          <w:sz w:val="24"/>
          <w:szCs w:val="24"/>
        </w:rPr>
        <w:t xml:space="preserve"> znajdującą się w prawym dolnym rogu ekranu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. Dzięki temu pola stają się edytowalne</w:t>
      </w:r>
      <w:r w:rsidR="00ED2A1B" w:rsidRPr="00CF5897">
        <w:rPr>
          <w:rFonts w:ascii="Arial" w:hAnsi="Arial" w:cs="Arial"/>
          <w:color w:val="000000" w:themeColor="text1"/>
          <w:sz w:val="24"/>
          <w:szCs w:val="24"/>
        </w:rPr>
        <w:t xml:space="preserve"> oraz pojawia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ją</w:t>
      </w:r>
      <w:r w:rsidR="00ED2A1B" w:rsidRPr="00CF5897">
        <w:rPr>
          <w:rFonts w:ascii="Arial" w:hAnsi="Arial" w:cs="Arial"/>
          <w:color w:val="000000" w:themeColor="text1"/>
          <w:sz w:val="24"/>
          <w:szCs w:val="24"/>
        </w:rPr>
        <w:t xml:space="preserve"> się dodatkowe przyciski: </w:t>
      </w:r>
    </w:p>
    <w:p w14:paraId="2C16F7C5" w14:textId="77777777" w:rsidR="00ED2A1B" w:rsidRPr="00CF5897" w:rsidRDefault="00ED2A1B" w:rsidP="00514CB8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Zapisz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– skutkuje zapisem wprowadzonych zmian </w:t>
      </w:r>
    </w:p>
    <w:p w14:paraId="082BFC10" w14:textId="77777777" w:rsidR="00ED2A1B" w:rsidRPr="00CF5897" w:rsidRDefault="00ED2A1B" w:rsidP="00514CB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i/>
          <w:iCs/>
          <w:color w:val="000000" w:themeColor="text1"/>
        </w:rPr>
        <w:t>Anuluj</w:t>
      </w:r>
      <w:r w:rsidRPr="00CF5897">
        <w:rPr>
          <w:rFonts w:ascii="Arial" w:hAnsi="Arial" w:cs="Arial"/>
          <w:color w:val="000000" w:themeColor="text1"/>
        </w:rPr>
        <w:t xml:space="preserve"> - skutkuje zakończeniem edycji bez zapisu wprowadzonych zmian.</w:t>
      </w:r>
    </w:p>
    <w:p w14:paraId="0719E73E" w14:textId="1DB5FFDC" w:rsidR="00754424" w:rsidRPr="00CF5897" w:rsidRDefault="00DC15EA" w:rsidP="00D0034A">
      <w:pPr>
        <w:keepNext/>
        <w:rPr>
          <w:rFonts w:ascii="Arial" w:hAnsi="Arial" w:cs="Arial"/>
        </w:rPr>
      </w:pPr>
      <w:r w:rsidRPr="00CF5897">
        <w:rPr>
          <w:rFonts w:ascii="Arial" w:hAnsi="Arial" w:cs="Arial"/>
          <w:noProof/>
        </w:rPr>
        <w:drawing>
          <wp:inline distT="0" distB="0" distL="0" distR="0" wp14:anchorId="6A256E17" wp14:editId="0CD52BB2">
            <wp:extent cx="5759450" cy="3702050"/>
            <wp:effectExtent l="0" t="0" r="0" b="0"/>
            <wp:docPr id="51" name="Obraz 51" descr="Zrzut ekranu przedstawia edycję Rozliczani zaliczek. Po prawej stronie na górze są 3 przyciski rozwijające menu: Bloki danych, Zarządzanie wnioskiem i Realizacja projektu. Poniżej widać 8 wierszy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Obraz 51" descr="Zrzut ekranu przedstawia edycję Rozliczani zaliczek. Po prawej stronie na górze są 3 przyciski rozwijające menu: Bloki danych, Zarządzanie wnioskiem i Realizacja projektu. Poniżej widać 8 wierszy. 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70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1ADD5" w14:textId="6B56076B" w:rsidR="00ED2A1B" w:rsidRPr="00CF5897" w:rsidRDefault="00754424" w:rsidP="00D0034A">
      <w:pPr>
        <w:pStyle w:val="Legenda"/>
        <w:rPr>
          <w:rFonts w:ascii="Arial" w:hAnsi="Arial" w:cs="Arial"/>
        </w:rPr>
      </w:pPr>
      <w:bookmarkStart w:id="149" w:name="_Toc219977083"/>
      <w:r w:rsidRPr="00CF5897">
        <w:rPr>
          <w:rFonts w:ascii="Arial" w:hAnsi="Arial" w:cs="Arial"/>
        </w:rPr>
        <w:t xml:space="preserve">Rysunek </w:t>
      </w:r>
      <w:r w:rsidRPr="00CF5897">
        <w:rPr>
          <w:rFonts w:ascii="Arial" w:hAnsi="Arial" w:cs="Arial"/>
        </w:rPr>
        <w:fldChar w:fldCharType="begin"/>
      </w:r>
      <w:r w:rsidRPr="00CF5897">
        <w:rPr>
          <w:rFonts w:ascii="Arial" w:hAnsi="Arial" w:cs="Arial"/>
        </w:rPr>
        <w:instrText>SEQ Rysunek \* ARABIC</w:instrText>
      </w:r>
      <w:r w:rsidRPr="00CF5897">
        <w:rPr>
          <w:rFonts w:ascii="Arial" w:hAnsi="Arial" w:cs="Arial"/>
        </w:rPr>
        <w:fldChar w:fldCharType="separate"/>
      </w:r>
      <w:r w:rsidR="008C180D">
        <w:rPr>
          <w:rFonts w:ascii="Arial" w:hAnsi="Arial" w:cs="Arial"/>
          <w:noProof/>
        </w:rPr>
        <w:t>28</w:t>
      </w:r>
      <w:r w:rsidRPr="00CF5897">
        <w:rPr>
          <w:rFonts w:ascii="Arial" w:hAnsi="Arial" w:cs="Arial"/>
        </w:rPr>
        <w:fldChar w:fldCharType="end"/>
      </w:r>
      <w:r w:rsidRPr="00CF5897">
        <w:rPr>
          <w:rFonts w:ascii="Arial" w:hAnsi="Arial" w:cs="Arial"/>
        </w:rPr>
        <w:t>. Widok bloku Rozlicz</w:t>
      </w:r>
      <w:r w:rsidR="00DE0879" w:rsidRPr="00CF5897">
        <w:rPr>
          <w:rFonts w:ascii="Arial" w:hAnsi="Arial" w:cs="Arial"/>
        </w:rPr>
        <w:t>a</w:t>
      </w:r>
      <w:r w:rsidRPr="00CF5897">
        <w:rPr>
          <w:rFonts w:ascii="Arial" w:hAnsi="Arial" w:cs="Arial"/>
        </w:rPr>
        <w:t>nie zaliczek</w:t>
      </w:r>
      <w:r w:rsidR="00DC15EA" w:rsidRPr="00CF5897">
        <w:rPr>
          <w:rFonts w:ascii="Arial" w:hAnsi="Arial" w:cs="Arial"/>
        </w:rPr>
        <w:t xml:space="preserve"> – tryb edycji</w:t>
      </w:r>
      <w:bookmarkEnd w:id="149"/>
    </w:p>
    <w:p w14:paraId="16479AB2" w14:textId="77777777" w:rsidR="00754424" w:rsidRPr="00CF5897" w:rsidRDefault="00754424" w:rsidP="00754424">
      <w:pPr>
        <w:rPr>
          <w:rFonts w:ascii="Arial" w:hAnsi="Arial" w:cs="Arial"/>
        </w:rPr>
      </w:pPr>
    </w:p>
    <w:p w14:paraId="21F9DFD7" w14:textId="7678ABDE" w:rsidR="006C0638" w:rsidRPr="00CF5897" w:rsidRDefault="006C0638">
      <w:pPr>
        <w:rPr>
          <w:rFonts w:ascii="Arial" w:eastAsiaTheme="majorEastAsia" w:hAnsi="Arial" w:cs="Arial"/>
          <w:color w:val="000000" w:themeColor="text1"/>
          <w:sz w:val="24"/>
          <w:szCs w:val="24"/>
        </w:rPr>
      </w:pPr>
    </w:p>
    <w:p w14:paraId="540656EF" w14:textId="7E2664E7" w:rsidR="00754424" w:rsidRPr="00CF5897" w:rsidRDefault="00754424" w:rsidP="00754424">
      <w:pPr>
        <w:pStyle w:val="Nagwek3"/>
        <w:spacing w:line="360" w:lineRule="auto"/>
        <w:jc w:val="both"/>
        <w:rPr>
          <w:rFonts w:ascii="Arial" w:hAnsi="Arial" w:cs="Arial"/>
        </w:rPr>
      </w:pPr>
      <w:bookmarkStart w:id="150" w:name="_Toc216830152"/>
      <w:r w:rsidRPr="00CF5897">
        <w:rPr>
          <w:rFonts w:ascii="Arial" w:hAnsi="Arial" w:cs="Arial"/>
        </w:rPr>
        <w:t>Blok danych Zwroty / Korekty</w:t>
      </w:r>
      <w:bookmarkEnd w:id="150"/>
    </w:p>
    <w:p w14:paraId="19016B80" w14:textId="77777777" w:rsidR="006C0638" w:rsidRPr="00CF5897" w:rsidRDefault="006C0638" w:rsidP="00CF5897">
      <w:pPr>
        <w:rPr>
          <w:rFonts w:ascii="Arial" w:hAnsi="Arial" w:cs="Arial"/>
        </w:rPr>
      </w:pPr>
    </w:p>
    <w:p w14:paraId="1241F87A" w14:textId="77777777" w:rsidR="00754424" w:rsidRPr="00CF5897" w:rsidRDefault="00754424" w:rsidP="00514CB8">
      <w:pPr>
        <w:jc w:val="both"/>
        <w:rPr>
          <w:rFonts w:ascii="Arial" w:hAnsi="Arial" w:cs="Arial"/>
          <w:sz w:val="24"/>
          <w:szCs w:val="24"/>
        </w:rPr>
      </w:pPr>
      <w:r w:rsidRPr="00CF5897">
        <w:rPr>
          <w:rFonts w:ascii="Arial" w:hAnsi="Arial" w:cs="Arial"/>
          <w:sz w:val="24"/>
          <w:szCs w:val="24"/>
        </w:rPr>
        <w:t>W bloku prezentowana jest lista Zwrotów i Korekt dodanych w ramach wniosku.</w:t>
      </w:r>
    </w:p>
    <w:p w14:paraId="07E61825" w14:textId="77777777" w:rsidR="00754424" w:rsidRPr="00CF5897" w:rsidRDefault="00754424" w:rsidP="00514CB8">
      <w:pPr>
        <w:jc w:val="both"/>
        <w:rPr>
          <w:rFonts w:ascii="Arial" w:hAnsi="Arial" w:cs="Arial"/>
          <w:sz w:val="24"/>
          <w:szCs w:val="24"/>
        </w:rPr>
      </w:pPr>
      <w:r w:rsidRPr="00CF5897">
        <w:rPr>
          <w:rFonts w:ascii="Arial" w:hAnsi="Arial" w:cs="Arial"/>
          <w:sz w:val="24"/>
          <w:szCs w:val="24"/>
        </w:rPr>
        <w:t xml:space="preserve">Dla każdej pozycji na liście widoczne są następujące pola: </w:t>
      </w:r>
    </w:p>
    <w:p w14:paraId="21390348" w14:textId="77777777" w:rsidR="00754424" w:rsidRPr="00CF5897" w:rsidRDefault="00754424" w:rsidP="00514CB8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Arial" w:hAnsi="Arial" w:cs="Arial"/>
        </w:rPr>
      </w:pPr>
      <w:r w:rsidRPr="00CF5897">
        <w:rPr>
          <w:rFonts w:ascii="Arial" w:hAnsi="Arial" w:cs="Arial"/>
        </w:rPr>
        <w:t xml:space="preserve">Numer wniosku o płatność w ramach którego wydatek został rozliczony, </w:t>
      </w:r>
    </w:p>
    <w:p w14:paraId="233FB1B5" w14:textId="77777777" w:rsidR="00754424" w:rsidRPr="00CF5897" w:rsidRDefault="00754424" w:rsidP="00514CB8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Arial" w:hAnsi="Arial" w:cs="Arial"/>
        </w:rPr>
      </w:pPr>
      <w:r w:rsidRPr="00CF5897">
        <w:rPr>
          <w:rFonts w:ascii="Arial" w:hAnsi="Arial" w:cs="Arial"/>
        </w:rPr>
        <w:t xml:space="preserve">Zadanie, </w:t>
      </w:r>
    </w:p>
    <w:p w14:paraId="5D912A58" w14:textId="77777777" w:rsidR="00754424" w:rsidRPr="00CF5897" w:rsidRDefault="00754424" w:rsidP="00514CB8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Arial" w:hAnsi="Arial" w:cs="Arial"/>
        </w:rPr>
      </w:pPr>
      <w:r w:rsidRPr="00CF5897">
        <w:rPr>
          <w:rFonts w:ascii="Arial" w:hAnsi="Arial" w:cs="Arial"/>
        </w:rPr>
        <w:t xml:space="preserve">Kategoria kosztów – nazwa kosztu/nazwa ryczałtu, </w:t>
      </w:r>
    </w:p>
    <w:p w14:paraId="251257A6" w14:textId="77777777" w:rsidR="00754424" w:rsidRPr="00CF5897" w:rsidRDefault="00754424" w:rsidP="00514CB8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Arial" w:hAnsi="Arial" w:cs="Arial"/>
        </w:rPr>
      </w:pPr>
      <w:r w:rsidRPr="00CF5897">
        <w:rPr>
          <w:rFonts w:ascii="Arial" w:hAnsi="Arial" w:cs="Arial"/>
        </w:rPr>
        <w:t xml:space="preserve">Numer dokumentu (pole nieobowiązkowe), </w:t>
      </w:r>
    </w:p>
    <w:p w14:paraId="4BB94170" w14:textId="77777777" w:rsidR="00754424" w:rsidRPr="00CF5897" w:rsidRDefault="00754424" w:rsidP="00514CB8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Arial" w:hAnsi="Arial" w:cs="Arial"/>
        </w:rPr>
      </w:pPr>
      <w:r w:rsidRPr="00CF5897">
        <w:rPr>
          <w:rFonts w:ascii="Arial" w:hAnsi="Arial" w:cs="Arial"/>
        </w:rPr>
        <w:t xml:space="preserve">Wydatki ogółem, </w:t>
      </w:r>
    </w:p>
    <w:p w14:paraId="1D104021" w14:textId="77777777" w:rsidR="00754424" w:rsidRPr="00CF5897" w:rsidRDefault="00754424" w:rsidP="00514CB8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Arial" w:hAnsi="Arial" w:cs="Arial"/>
        </w:rPr>
      </w:pPr>
      <w:r w:rsidRPr="00CF5897">
        <w:rPr>
          <w:rFonts w:ascii="Arial" w:hAnsi="Arial" w:cs="Arial"/>
        </w:rPr>
        <w:t xml:space="preserve">Wydatki kwalifikowane, </w:t>
      </w:r>
    </w:p>
    <w:p w14:paraId="1378EEAF" w14:textId="77777777" w:rsidR="00754424" w:rsidRPr="00CF5897" w:rsidRDefault="00754424" w:rsidP="00514CB8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Arial" w:hAnsi="Arial" w:cs="Arial"/>
        </w:rPr>
      </w:pPr>
      <w:r w:rsidRPr="00CF5897">
        <w:rPr>
          <w:rFonts w:ascii="Arial" w:hAnsi="Arial" w:cs="Arial"/>
        </w:rPr>
        <w:t xml:space="preserve">Dofinansowanie, </w:t>
      </w:r>
    </w:p>
    <w:p w14:paraId="216967FF" w14:textId="77777777" w:rsidR="00754424" w:rsidRPr="00CF5897" w:rsidRDefault="00754424" w:rsidP="00514CB8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Arial" w:hAnsi="Arial" w:cs="Arial"/>
        </w:rPr>
      </w:pPr>
      <w:r w:rsidRPr="00CF5897">
        <w:rPr>
          <w:rFonts w:ascii="Arial" w:hAnsi="Arial" w:cs="Arial"/>
        </w:rPr>
        <w:lastRenderedPageBreak/>
        <w:t xml:space="preserve">Uwagi (pole nieobowiązkowe). </w:t>
      </w:r>
    </w:p>
    <w:p w14:paraId="29B2A70C" w14:textId="77777777" w:rsidR="00DE0879" w:rsidRPr="00CF5897" w:rsidRDefault="00DE0879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78FEFD9" w14:textId="4267F870" w:rsidR="00754424" w:rsidRPr="00CF5897" w:rsidRDefault="00A75B67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51" w:name="_Hlk193916112"/>
      <w:r w:rsidRPr="00CF5897">
        <w:rPr>
          <w:rFonts w:ascii="Arial" w:hAnsi="Arial" w:cs="Arial"/>
          <w:color w:val="000000" w:themeColor="text1"/>
          <w:sz w:val="24"/>
          <w:szCs w:val="24"/>
        </w:rPr>
        <w:t>Masz możliwość przejścia</w:t>
      </w:r>
      <w:r w:rsidR="00754424" w:rsidRPr="00CF5897">
        <w:rPr>
          <w:rFonts w:ascii="Arial" w:hAnsi="Arial" w:cs="Arial"/>
          <w:color w:val="000000" w:themeColor="text1"/>
          <w:sz w:val="24"/>
          <w:szCs w:val="24"/>
        </w:rPr>
        <w:t xml:space="preserve"> do edycji poszczególnych pozycji na liście, zwijani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a</w:t>
      </w:r>
      <w:r w:rsidR="00754424" w:rsidRPr="00CF5897">
        <w:rPr>
          <w:rFonts w:ascii="Arial" w:hAnsi="Arial" w:cs="Arial"/>
          <w:color w:val="000000" w:themeColor="text1"/>
          <w:sz w:val="24"/>
          <w:szCs w:val="24"/>
        </w:rPr>
        <w:t>/rozwijani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a</w:t>
      </w:r>
      <w:r w:rsidR="00754424" w:rsidRPr="00CF5897">
        <w:rPr>
          <w:rFonts w:ascii="Arial" w:hAnsi="Arial" w:cs="Arial"/>
          <w:color w:val="000000" w:themeColor="text1"/>
          <w:sz w:val="24"/>
          <w:szCs w:val="24"/>
        </w:rPr>
        <w:t xml:space="preserve"> pojedynczych lub wszystkich zwrotów/korekt oraz filtrowani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a</w:t>
      </w:r>
      <w:r w:rsidR="00754424" w:rsidRPr="00CF5897">
        <w:rPr>
          <w:rFonts w:ascii="Arial" w:hAnsi="Arial" w:cs="Arial"/>
          <w:color w:val="000000" w:themeColor="text1"/>
          <w:sz w:val="24"/>
          <w:szCs w:val="24"/>
        </w:rPr>
        <w:t xml:space="preserve"> listy. </w:t>
      </w:r>
    </w:p>
    <w:bookmarkEnd w:id="151"/>
    <w:p w14:paraId="37F10504" w14:textId="5FB80A16" w:rsidR="00754424" w:rsidRPr="00CF5897" w:rsidRDefault="00A75B67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Aby dodać</w:t>
      </w:r>
      <w:r w:rsidR="00754424" w:rsidRPr="00CF5897">
        <w:rPr>
          <w:rFonts w:ascii="Arial" w:hAnsi="Arial" w:cs="Arial"/>
          <w:color w:val="000000" w:themeColor="text1"/>
          <w:sz w:val="24"/>
          <w:szCs w:val="24"/>
        </w:rPr>
        <w:t xml:space="preserve"> now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ą</w:t>
      </w:r>
      <w:r w:rsidR="00754424" w:rsidRPr="00CF5897">
        <w:rPr>
          <w:rFonts w:ascii="Arial" w:hAnsi="Arial" w:cs="Arial"/>
          <w:color w:val="000000" w:themeColor="text1"/>
          <w:sz w:val="24"/>
          <w:szCs w:val="24"/>
        </w:rPr>
        <w:t xml:space="preserve"> pozycj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ę </w:t>
      </w:r>
      <w:r w:rsidR="00754424" w:rsidRPr="00CF5897">
        <w:rPr>
          <w:rFonts w:ascii="Arial" w:hAnsi="Arial" w:cs="Arial"/>
          <w:color w:val="000000" w:themeColor="text1"/>
          <w:sz w:val="24"/>
          <w:szCs w:val="24"/>
        </w:rPr>
        <w:t>do listy</w:t>
      </w:r>
      <w:r w:rsidR="006C0638" w:rsidRPr="00CF5897">
        <w:rPr>
          <w:rFonts w:ascii="Arial" w:hAnsi="Arial" w:cs="Arial"/>
          <w:color w:val="000000" w:themeColor="text1"/>
          <w:sz w:val="24"/>
          <w:szCs w:val="24"/>
        </w:rPr>
        <w:t>,</w:t>
      </w:r>
      <w:r w:rsidR="00754424" w:rsidRPr="00CF589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wybierz przycisk</w:t>
      </w:r>
      <w:r w:rsidR="00754424" w:rsidRPr="00CF589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54424"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Dodaj zwrot/korektę</w:t>
      </w:r>
      <w:r w:rsidR="00754424" w:rsidRPr="00CF5897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14:paraId="24774762" w14:textId="5F7C0D36" w:rsidR="00A75B67" w:rsidRPr="00CF5897" w:rsidRDefault="006C0638">
      <w:pPr>
        <w:keepNext/>
        <w:spacing w:line="360" w:lineRule="auto"/>
        <w:jc w:val="both"/>
        <w:rPr>
          <w:rFonts w:ascii="Arial" w:hAnsi="Arial" w:cs="Arial"/>
        </w:rPr>
      </w:pPr>
      <w:r w:rsidRPr="00CF5897">
        <w:rPr>
          <w:rFonts w:ascii="Arial" w:hAnsi="Arial" w:cs="Arial"/>
          <w:noProof/>
        </w:rPr>
        <w:drawing>
          <wp:inline distT="0" distB="0" distL="0" distR="0" wp14:anchorId="39A921F4" wp14:editId="69A5D280">
            <wp:extent cx="5215181" cy="3780000"/>
            <wp:effectExtent l="0" t="0" r="5080" b="0"/>
            <wp:docPr id="7" name="Obraz 7" descr="Zrzut pokazuje widok aplikacji przy dodawaniu nowego zwrotu/korekty. Po prawej stronie na górze są 3 przyciski rozwijające menu: Bloki danych, Zarządzanie wnioskiem i Realizacja projektu. Poniżej jest szary blok z napisem Stwórz nowy zwrot / korektę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 descr="Zrzut pokazuje widok aplikacji przy dodawaniu nowego zwrotu/korekty. Po prawej stronie na górze są 3 przyciski rozwijające menu: Bloki danych, Zarządzanie wnioskiem i Realizacja projektu. Poniżej jest szary blok z napisem Stwórz nowy zwrot / korektę. 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15181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59401" w14:textId="5E6795CC" w:rsidR="00754424" w:rsidRPr="00CF5897" w:rsidRDefault="00A75B67" w:rsidP="00D0034A">
      <w:pPr>
        <w:pStyle w:val="Legenda"/>
        <w:jc w:val="both"/>
        <w:rPr>
          <w:rFonts w:ascii="Arial" w:hAnsi="Arial" w:cs="Arial"/>
        </w:rPr>
      </w:pPr>
      <w:bookmarkStart w:id="152" w:name="_Toc219977084"/>
      <w:r w:rsidRPr="00CF5897">
        <w:rPr>
          <w:rFonts w:ascii="Arial" w:hAnsi="Arial" w:cs="Arial"/>
        </w:rPr>
        <w:t xml:space="preserve">Rysunek </w:t>
      </w:r>
      <w:r w:rsidRPr="00CF5897">
        <w:rPr>
          <w:rFonts w:ascii="Arial" w:hAnsi="Arial" w:cs="Arial"/>
        </w:rPr>
        <w:fldChar w:fldCharType="begin"/>
      </w:r>
      <w:r w:rsidRPr="00CF5897">
        <w:rPr>
          <w:rFonts w:ascii="Arial" w:hAnsi="Arial" w:cs="Arial"/>
        </w:rPr>
        <w:instrText>SEQ Rysunek \* ARABIC</w:instrText>
      </w:r>
      <w:r w:rsidRPr="00CF5897">
        <w:rPr>
          <w:rFonts w:ascii="Arial" w:hAnsi="Arial" w:cs="Arial"/>
        </w:rPr>
        <w:fldChar w:fldCharType="separate"/>
      </w:r>
      <w:r w:rsidR="008C180D">
        <w:rPr>
          <w:rFonts w:ascii="Arial" w:hAnsi="Arial" w:cs="Arial"/>
          <w:noProof/>
        </w:rPr>
        <w:t>29</w:t>
      </w:r>
      <w:r w:rsidRPr="00CF5897">
        <w:rPr>
          <w:rFonts w:ascii="Arial" w:hAnsi="Arial" w:cs="Arial"/>
        </w:rPr>
        <w:fldChar w:fldCharType="end"/>
      </w:r>
      <w:r w:rsidRPr="00CF5897">
        <w:rPr>
          <w:rFonts w:ascii="Arial" w:hAnsi="Arial" w:cs="Arial"/>
        </w:rPr>
        <w:t xml:space="preserve">. </w:t>
      </w:r>
      <w:r w:rsidR="00DE0879" w:rsidRPr="00CF5897">
        <w:rPr>
          <w:rFonts w:ascii="Arial" w:hAnsi="Arial" w:cs="Arial"/>
        </w:rPr>
        <w:t>Dodawanie</w:t>
      </w:r>
      <w:r w:rsidRPr="00CF5897">
        <w:rPr>
          <w:rFonts w:ascii="Arial" w:hAnsi="Arial" w:cs="Arial"/>
        </w:rPr>
        <w:t xml:space="preserve"> nowego zwrotu/korekty</w:t>
      </w:r>
      <w:bookmarkEnd w:id="152"/>
    </w:p>
    <w:p w14:paraId="6971507B" w14:textId="54E02D29" w:rsidR="00DE7450" w:rsidRPr="00DE7450" w:rsidRDefault="00DE7450" w:rsidP="00DE7450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53" w:name="_Hlk205939863"/>
      <w:bookmarkStart w:id="154" w:name="_Hlk193915958"/>
      <w:r w:rsidRPr="00DE7450">
        <w:rPr>
          <w:rFonts w:ascii="Arial" w:hAnsi="Arial" w:cs="Arial"/>
          <w:color w:val="000000" w:themeColor="text1"/>
          <w:sz w:val="24"/>
          <w:szCs w:val="24"/>
        </w:rPr>
        <w:t xml:space="preserve">Podczas dodawania lub edycji pozycji w polu </w:t>
      </w:r>
      <w:r w:rsidRPr="00514CB8">
        <w:rPr>
          <w:rFonts w:ascii="Arial" w:hAnsi="Arial" w:cs="Arial"/>
          <w:i/>
          <w:iCs/>
          <w:color w:val="000000" w:themeColor="text1"/>
          <w:sz w:val="24"/>
          <w:szCs w:val="24"/>
        </w:rPr>
        <w:t>Kategoria kosztów – Nazwa kosztu / Ryczałtu</w:t>
      </w:r>
      <w:r w:rsidRPr="00DE7450">
        <w:rPr>
          <w:rFonts w:ascii="Arial" w:hAnsi="Arial" w:cs="Arial"/>
          <w:color w:val="000000" w:themeColor="text1"/>
          <w:sz w:val="24"/>
          <w:szCs w:val="24"/>
        </w:rPr>
        <w:t xml:space="preserve"> użytkownik wybiera z rozwijalnej listy:</w:t>
      </w:r>
    </w:p>
    <w:p w14:paraId="7A8BEF09" w14:textId="460ADEFA" w:rsidR="00DE7450" w:rsidRDefault="00DE7450" w:rsidP="002B1BCB">
      <w:pPr>
        <w:pStyle w:val="Akapitzlist"/>
        <w:numPr>
          <w:ilvl w:val="0"/>
          <w:numId w:val="32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DE7450">
        <w:rPr>
          <w:rFonts w:ascii="Arial" w:hAnsi="Arial" w:cs="Arial"/>
          <w:color w:val="000000" w:themeColor="text1"/>
        </w:rPr>
        <w:t>kombinację liczby porządkowej pozycji budżetowej, kategorii kosztów oraz</w:t>
      </w:r>
      <w:r>
        <w:rPr>
          <w:rFonts w:ascii="Arial" w:hAnsi="Arial" w:cs="Arial"/>
          <w:color w:val="000000" w:themeColor="text1"/>
        </w:rPr>
        <w:t> </w:t>
      </w:r>
      <w:r w:rsidRPr="00DE7450">
        <w:rPr>
          <w:rFonts w:ascii="Arial" w:hAnsi="Arial" w:cs="Arial"/>
          <w:color w:val="000000" w:themeColor="text1"/>
        </w:rPr>
        <w:t>nazwy kosztu, lub</w:t>
      </w:r>
    </w:p>
    <w:p w14:paraId="02891FBD" w14:textId="692CE64C" w:rsidR="00DE7450" w:rsidRPr="00DE7450" w:rsidRDefault="00DE7450" w:rsidP="00514CB8">
      <w:pPr>
        <w:pStyle w:val="Akapitzlist"/>
        <w:numPr>
          <w:ilvl w:val="0"/>
          <w:numId w:val="32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DE7450">
        <w:rPr>
          <w:rFonts w:ascii="Arial" w:hAnsi="Arial" w:cs="Arial"/>
          <w:color w:val="000000" w:themeColor="text1"/>
        </w:rPr>
        <w:t>kombinację liczby porządkowej, rodzaju ryczałtu i nazwy ryczałtu.</w:t>
      </w:r>
    </w:p>
    <w:bookmarkEnd w:id="153"/>
    <w:p w14:paraId="16D0A628" w14:textId="77777777" w:rsidR="00DE7450" w:rsidRDefault="00DE7450" w:rsidP="00454956">
      <w:pPr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</w:p>
    <w:p w14:paraId="2080CA1B" w14:textId="2604878B" w:rsidR="00454956" w:rsidRPr="00CF5897" w:rsidRDefault="00454956" w:rsidP="00454956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Uwaga:</w:t>
      </w:r>
    </w:p>
    <w:p w14:paraId="048AE85B" w14:textId="06101A59" w:rsidR="00454956" w:rsidRPr="00CF5897" w:rsidRDefault="00454956" w:rsidP="00514CB8">
      <w:pPr>
        <w:spacing w:line="360" w:lineRule="auto"/>
        <w:jc w:val="both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Jeśli wskazany koszt albo ryczałt nie występuje na wskazanym przez użytkownika wniosku o płatność (tj. nie wykazano dla niego wydatków bieżących lub suma </w:t>
      </w:r>
      <w:r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lastRenderedPageBreak/>
        <w:t>zwrotów/korekt nie jest dodatnia), to kwota wydatków ogółem nie może być mniejsza od 0.</w:t>
      </w:r>
    </w:p>
    <w:p w14:paraId="184BF196" w14:textId="641AAE9F" w:rsidR="00454956" w:rsidRPr="00CF5897" w:rsidRDefault="00021D3A" w:rsidP="00754424">
      <w:pPr>
        <w:spacing w:line="360" w:lineRule="auto"/>
        <w:jc w:val="both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021D3A">
        <w:rPr>
          <w:noProof/>
        </w:rPr>
        <w:t xml:space="preserve"> </w:t>
      </w:r>
      <w:r w:rsidRPr="00021D3A">
        <w:rPr>
          <w:rFonts w:ascii="Arial" w:hAnsi="Arial" w:cs="Arial"/>
          <w:i/>
          <w:iCs/>
          <w:noProof/>
          <w:color w:val="000000" w:themeColor="text1"/>
          <w:sz w:val="24"/>
          <w:szCs w:val="24"/>
        </w:rPr>
        <w:drawing>
          <wp:inline distT="0" distB="0" distL="0" distR="0" wp14:anchorId="64DA7761" wp14:editId="7BFC20F9">
            <wp:extent cx="5759450" cy="3141345"/>
            <wp:effectExtent l="0" t="0" r="0" b="1905"/>
            <wp:docPr id="69712738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127389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14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C4DF5" w14:textId="46EA8BC0" w:rsidR="00454956" w:rsidRPr="00CF5897" w:rsidRDefault="00454956" w:rsidP="00454956">
      <w:pPr>
        <w:pStyle w:val="Legenda"/>
        <w:jc w:val="both"/>
        <w:rPr>
          <w:rFonts w:ascii="Arial" w:hAnsi="Arial" w:cs="Arial"/>
          <w:sz w:val="24"/>
          <w:szCs w:val="24"/>
        </w:rPr>
      </w:pPr>
      <w:bookmarkStart w:id="155" w:name="_Toc219977085"/>
      <w:r w:rsidRPr="00CF5897">
        <w:rPr>
          <w:rFonts w:ascii="Arial" w:hAnsi="Arial" w:cs="Arial"/>
        </w:rPr>
        <w:t xml:space="preserve">Rysunek </w:t>
      </w:r>
      <w:r w:rsidRPr="00CF5897">
        <w:rPr>
          <w:rFonts w:ascii="Arial" w:hAnsi="Arial" w:cs="Arial"/>
        </w:rPr>
        <w:fldChar w:fldCharType="begin"/>
      </w:r>
      <w:r w:rsidRPr="00CF5897">
        <w:rPr>
          <w:rFonts w:ascii="Arial" w:hAnsi="Arial" w:cs="Arial"/>
        </w:rPr>
        <w:instrText>SEQ Rysunek \* ARABIC</w:instrText>
      </w:r>
      <w:r w:rsidRPr="00CF5897">
        <w:rPr>
          <w:rFonts w:ascii="Arial" w:hAnsi="Arial" w:cs="Arial"/>
        </w:rPr>
        <w:fldChar w:fldCharType="separate"/>
      </w:r>
      <w:r w:rsidR="008C180D">
        <w:rPr>
          <w:rFonts w:ascii="Arial" w:hAnsi="Arial" w:cs="Arial"/>
          <w:noProof/>
        </w:rPr>
        <w:t>30</w:t>
      </w:r>
      <w:r w:rsidRPr="00CF5897">
        <w:rPr>
          <w:rFonts w:ascii="Arial" w:hAnsi="Arial" w:cs="Arial"/>
        </w:rPr>
        <w:fldChar w:fldCharType="end"/>
      </w:r>
      <w:r w:rsidRPr="00CF5897">
        <w:rPr>
          <w:rFonts w:ascii="Arial" w:hAnsi="Arial" w:cs="Arial"/>
        </w:rPr>
        <w:t>. Widok funkcji dostępnych w ramach pozycji zwrotu/korekty</w:t>
      </w:r>
      <w:bookmarkEnd w:id="155"/>
    </w:p>
    <w:bookmarkEnd w:id="154"/>
    <w:p w14:paraId="703BBE48" w14:textId="679F56D8" w:rsidR="00754424" w:rsidRPr="00CF5897" w:rsidRDefault="006C0638" w:rsidP="00514CB8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Aby edytować pozycję, wybierz</w:t>
      </w:r>
      <w:r w:rsidR="00A75B67" w:rsidRPr="00CF5897">
        <w:rPr>
          <w:rFonts w:ascii="Arial" w:hAnsi="Arial" w:cs="Arial"/>
          <w:color w:val="000000" w:themeColor="text1"/>
          <w:sz w:val="24"/>
          <w:szCs w:val="24"/>
        </w:rPr>
        <w:t xml:space="preserve"> funkcj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ę</w:t>
      </w:r>
      <w:r w:rsidR="00A75B67" w:rsidRPr="00CF589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75B67"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Edytuj</w:t>
      </w:r>
      <w:r w:rsidR="00754424" w:rsidRPr="00CF589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z menu trzech kropek na niebieskiej belce wybranego zwrotu/korekty, </w:t>
      </w:r>
      <w:r w:rsidR="00754424" w:rsidRPr="00CF5897">
        <w:rPr>
          <w:rFonts w:ascii="Arial" w:hAnsi="Arial" w:cs="Arial"/>
          <w:color w:val="000000" w:themeColor="text1"/>
          <w:sz w:val="24"/>
          <w:szCs w:val="24"/>
        </w:rPr>
        <w:t>pola na ekranie stają się edytowalne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, a w prawym dolnym rogu ekranu </w:t>
      </w:r>
      <w:r w:rsidR="00754424" w:rsidRPr="00CF5897">
        <w:rPr>
          <w:rFonts w:ascii="Arial" w:hAnsi="Arial" w:cs="Arial"/>
          <w:color w:val="000000" w:themeColor="text1"/>
          <w:sz w:val="24"/>
          <w:szCs w:val="24"/>
        </w:rPr>
        <w:t>pojawiają się dodatkowe przyciski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3EFFBAC8" w14:textId="77777777" w:rsidR="00754424" w:rsidRPr="00CF5897" w:rsidRDefault="00754424" w:rsidP="00514CB8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Zapisz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– skutkuje zapisem wprowadzonych zmian, </w:t>
      </w:r>
    </w:p>
    <w:p w14:paraId="73AD5069" w14:textId="77777777" w:rsidR="00754424" w:rsidRPr="00CF5897" w:rsidRDefault="00754424" w:rsidP="00514CB8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CF5897">
        <w:rPr>
          <w:rFonts w:ascii="Arial" w:hAnsi="Arial" w:cs="Arial"/>
          <w:i/>
          <w:iCs/>
          <w:color w:val="000000" w:themeColor="text1"/>
        </w:rPr>
        <w:t>Anuluj</w:t>
      </w:r>
      <w:r w:rsidRPr="00CF5897">
        <w:rPr>
          <w:rFonts w:ascii="Arial" w:hAnsi="Arial" w:cs="Arial"/>
          <w:color w:val="000000" w:themeColor="text1"/>
        </w:rPr>
        <w:t xml:space="preserve"> - skutkuje zakończeniem edycji bez zapisu wprowadzonych zmian.</w:t>
      </w:r>
    </w:p>
    <w:p w14:paraId="68C328EC" w14:textId="75EF9532" w:rsidR="006C0638" w:rsidRPr="00CF5897" w:rsidRDefault="006C0638" w:rsidP="00514CB8">
      <w:pPr>
        <w:jc w:val="both"/>
        <w:rPr>
          <w:rFonts w:ascii="Arial" w:hAnsi="Arial" w:cs="Arial"/>
        </w:rPr>
      </w:pPr>
    </w:p>
    <w:p w14:paraId="7C50F5C7" w14:textId="14C4FBAD" w:rsidR="006C0638" w:rsidRPr="00CF5897" w:rsidRDefault="006C0638" w:rsidP="00514CB8">
      <w:pPr>
        <w:spacing w:line="360" w:lineRule="auto"/>
        <w:jc w:val="both"/>
        <w:rPr>
          <w:rFonts w:ascii="Arial" w:hAnsi="Arial" w:cs="Arial"/>
          <w:color w:val="000000" w:themeColor="text1"/>
        </w:rPr>
      </w:pPr>
      <w:bookmarkStart w:id="156" w:name="_Hlk193916009"/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Aby usunąć zwrot/korektę naciśnij przycisk </w:t>
      </w:r>
      <w:r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Usuń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z menu trzech kropek na niebieskiej belce wybrane</w:t>
      </w:r>
      <w:r w:rsidR="00566DFB" w:rsidRPr="00CF5897">
        <w:rPr>
          <w:rFonts w:ascii="Arial" w:hAnsi="Arial" w:cs="Arial"/>
          <w:color w:val="000000" w:themeColor="text1"/>
          <w:sz w:val="24"/>
          <w:szCs w:val="24"/>
        </w:rPr>
        <w:t>j pozycji.</w:t>
      </w:r>
    </w:p>
    <w:bookmarkEnd w:id="156"/>
    <w:p w14:paraId="54FAC10E" w14:textId="6EAA02B2" w:rsidR="00454956" w:rsidRPr="00CF5897" w:rsidRDefault="00454956">
      <w:pPr>
        <w:rPr>
          <w:rFonts w:ascii="Arial" w:eastAsiaTheme="majorEastAsia" w:hAnsi="Arial" w:cs="Arial"/>
          <w:color w:val="000000" w:themeColor="text1"/>
          <w:sz w:val="24"/>
          <w:szCs w:val="24"/>
        </w:rPr>
      </w:pPr>
    </w:p>
    <w:p w14:paraId="227CEE2E" w14:textId="4CB849F9" w:rsidR="00ED2A1B" w:rsidRPr="00CF5897" w:rsidRDefault="00ED2A1B" w:rsidP="00D0034A">
      <w:pPr>
        <w:pStyle w:val="Nagwek3"/>
        <w:spacing w:line="360" w:lineRule="auto"/>
        <w:jc w:val="both"/>
        <w:rPr>
          <w:rFonts w:ascii="Arial" w:hAnsi="Arial" w:cs="Arial"/>
        </w:rPr>
      </w:pPr>
      <w:bookmarkStart w:id="157" w:name="_Toc216830153"/>
      <w:r w:rsidRPr="00CF5897">
        <w:rPr>
          <w:rFonts w:ascii="Arial" w:hAnsi="Arial" w:cs="Arial"/>
        </w:rPr>
        <w:t>Blok danych Dochód</w:t>
      </w:r>
      <w:bookmarkEnd w:id="157"/>
    </w:p>
    <w:p w14:paraId="2DCA1DD9" w14:textId="1D351546" w:rsidR="00ED2A1B" w:rsidRPr="00CF5897" w:rsidRDefault="00ED2A1B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W ramach bloku </w:t>
      </w:r>
      <w:r w:rsidR="0030378D" w:rsidRPr="00CF5897">
        <w:rPr>
          <w:rFonts w:ascii="Arial" w:hAnsi="Arial" w:cs="Arial"/>
          <w:color w:val="000000" w:themeColor="text1"/>
          <w:sz w:val="24"/>
          <w:szCs w:val="24"/>
        </w:rPr>
        <w:t>raportujesz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dochod</w:t>
      </w:r>
      <w:r w:rsidR="0030378D" w:rsidRPr="00CF5897">
        <w:rPr>
          <w:rFonts w:ascii="Arial" w:hAnsi="Arial" w:cs="Arial"/>
          <w:color w:val="000000" w:themeColor="text1"/>
          <w:sz w:val="24"/>
          <w:szCs w:val="24"/>
        </w:rPr>
        <w:t>y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osiągnięt</w:t>
      </w:r>
      <w:r w:rsidR="0030378D" w:rsidRPr="00CF5897">
        <w:rPr>
          <w:rFonts w:ascii="Arial" w:hAnsi="Arial" w:cs="Arial"/>
          <w:color w:val="000000" w:themeColor="text1"/>
          <w:sz w:val="24"/>
          <w:szCs w:val="24"/>
        </w:rPr>
        <w:t>e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0378D" w:rsidRPr="00CF5897">
        <w:rPr>
          <w:rFonts w:ascii="Arial" w:hAnsi="Arial" w:cs="Arial"/>
          <w:color w:val="000000" w:themeColor="text1"/>
          <w:sz w:val="24"/>
          <w:szCs w:val="24"/>
        </w:rPr>
        <w:t>w raportowanym okresie sprawozdawczym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30378D" w:rsidRPr="00CF5897">
        <w:rPr>
          <w:rFonts w:ascii="Arial" w:hAnsi="Arial" w:cs="Arial"/>
          <w:color w:val="000000" w:themeColor="text1"/>
          <w:sz w:val="24"/>
          <w:szCs w:val="24"/>
        </w:rPr>
        <w:t>System podsumowuje Ci wszystkie wprowadzone na wniosku dochody.</w:t>
      </w:r>
    </w:p>
    <w:p w14:paraId="3E8646D0" w14:textId="10CEF2E8" w:rsidR="00FC2CB5" w:rsidRPr="00CF5897" w:rsidRDefault="00DE0879" w:rsidP="00D0034A">
      <w:pPr>
        <w:keepNext/>
        <w:jc w:val="center"/>
        <w:rPr>
          <w:rFonts w:ascii="Arial" w:hAnsi="Arial" w:cs="Arial"/>
        </w:rPr>
      </w:pPr>
      <w:r w:rsidRPr="00CF5897">
        <w:rPr>
          <w:rFonts w:ascii="Arial" w:hAnsi="Arial" w:cs="Arial"/>
          <w:noProof/>
        </w:rPr>
        <w:lastRenderedPageBreak/>
        <w:drawing>
          <wp:inline distT="0" distB="0" distL="0" distR="0" wp14:anchorId="6E496859" wp14:editId="3F6C4E78">
            <wp:extent cx="5759450" cy="4428309"/>
            <wp:effectExtent l="0" t="0" r="0" b="0"/>
            <wp:docPr id="53" name="Obraz 53" descr="Zrzut ekranu przedstawia widok edycji bloku Dochód. Widoczne są przyciski Dodaj nowy Dochód i Zwiń wszystkie. Tworząc nowy dochód trzeba wpisać Rodzaj dochodu, Kwotę pomniejszającą wydatki i Kwotę pomniejszającą dofinansowani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Obraz 53" descr="Zrzut ekranu przedstawia widok edycji bloku Dochód. Widoczne są przyciski Dodaj nowy Dochód i Zwiń wszystkie. Tworząc nowy dochód trzeba wpisać Rodzaj dochodu, Kwotę pomniejszającą wydatki i Kwotę pomniejszającą dofinansowanie. "/>
                    <pic:cNvPicPr/>
                  </pic:nvPicPr>
                  <pic:blipFill rotWithShape="1">
                    <a:blip r:embed="rId42"/>
                    <a:srcRect t="-1" b="899"/>
                    <a:stretch/>
                  </pic:blipFill>
                  <pic:spPr bwMode="auto">
                    <a:xfrm>
                      <a:off x="0" y="0"/>
                      <a:ext cx="5759450" cy="44283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E7DE15" w14:textId="2F001A05" w:rsidR="00ED2A1B" w:rsidRPr="00CF5897" w:rsidRDefault="00FC2CB5" w:rsidP="00D0034A">
      <w:pPr>
        <w:pStyle w:val="Legenda"/>
        <w:rPr>
          <w:rFonts w:ascii="Arial" w:hAnsi="Arial" w:cs="Arial"/>
        </w:rPr>
      </w:pPr>
      <w:bookmarkStart w:id="158" w:name="_Toc219977086"/>
      <w:r w:rsidRPr="00CF5897">
        <w:rPr>
          <w:rFonts w:ascii="Arial" w:hAnsi="Arial" w:cs="Arial"/>
        </w:rPr>
        <w:t xml:space="preserve">Rysunek </w:t>
      </w:r>
      <w:r w:rsidRPr="00CF5897">
        <w:rPr>
          <w:rFonts w:ascii="Arial" w:hAnsi="Arial" w:cs="Arial"/>
        </w:rPr>
        <w:fldChar w:fldCharType="begin"/>
      </w:r>
      <w:r w:rsidRPr="00CF5897">
        <w:rPr>
          <w:rFonts w:ascii="Arial" w:hAnsi="Arial" w:cs="Arial"/>
        </w:rPr>
        <w:instrText>SEQ Rysunek \* ARABIC</w:instrText>
      </w:r>
      <w:r w:rsidRPr="00CF5897">
        <w:rPr>
          <w:rFonts w:ascii="Arial" w:hAnsi="Arial" w:cs="Arial"/>
        </w:rPr>
        <w:fldChar w:fldCharType="separate"/>
      </w:r>
      <w:r w:rsidR="008C180D">
        <w:rPr>
          <w:rFonts w:ascii="Arial" w:hAnsi="Arial" w:cs="Arial"/>
          <w:noProof/>
        </w:rPr>
        <w:t>31</w:t>
      </w:r>
      <w:r w:rsidRPr="00CF5897">
        <w:rPr>
          <w:rFonts w:ascii="Arial" w:hAnsi="Arial" w:cs="Arial"/>
        </w:rPr>
        <w:fldChar w:fldCharType="end"/>
      </w:r>
      <w:r w:rsidRPr="00CF5897">
        <w:rPr>
          <w:rFonts w:ascii="Arial" w:hAnsi="Arial" w:cs="Arial"/>
        </w:rPr>
        <w:t>. Widok bloku Dochód</w:t>
      </w:r>
      <w:bookmarkEnd w:id="158"/>
    </w:p>
    <w:p w14:paraId="7E9BD867" w14:textId="0782E84C" w:rsidR="00FC2CB5" w:rsidRPr="00CF5897" w:rsidRDefault="00DE0879" w:rsidP="00D0034A">
      <w:pPr>
        <w:keepNext/>
        <w:jc w:val="center"/>
        <w:rPr>
          <w:rFonts w:ascii="Arial" w:hAnsi="Arial" w:cs="Arial"/>
        </w:rPr>
      </w:pPr>
      <w:r w:rsidRPr="00CF5897">
        <w:rPr>
          <w:rFonts w:ascii="Arial" w:hAnsi="Arial" w:cs="Arial"/>
          <w:noProof/>
        </w:rPr>
        <w:lastRenderedPageBreak/>
        <w:drawing>
          <wp:inline distT="0" distB="0" distL="0" distR="0" wp14:anchorId="44165D49" wp14:editId="5464C43A">
            <wp:extent cx="5759450" cy="4449445"/>
            <wp:effectExtent l="0" t="0" r="0" b="8255"/>
            <wp:docPr id="54" name="Obraz 54" descr="Zrzut ekranu przedstawia widok edycji bloku Dochód. Widoczne są przyciski Dodaj nowy Dochód i Zwiń wszystkie. Tworząc nowy dochód trzeba wpisać Rodzaj dochodu, Kwotę pomniejszającą wydatki i Kwotę pomniejszającą dofinansowanie. Przy trzech kropkach na pasku Dochodu widać funkcje Edytuj i Usuń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Obraz 54" descr="Zrzut ekranu przedstawia widok edycji bloku Dochód. Widoczne są przyciski Dodaj nowy Dochód i Zwiń wszystkie. Tworząc nowy dochód trzeba wpisać Rodzaj dochodu, Kwotę pomniejszającą wydatki i Kwotę pomniejszającą dofinansowanie. Przy trzech kropkach na pasku Dochodu widać funkcje Edytuj i Usuń. 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44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27CEB" w14:textId="31F3006B" w:rsidR="00ED2A1B" w:rsidRPr="00CF5897" w:rsidRDefault="00FC2CB5" w:rsidP="00D0034A">
      <w:pPr>
        <w:pStyle w:val="Legenda"/>
        <w:rPr>
          <w:rFonts w:ascii="Arial" w:hAnsi="Arial" w:cs="Arial"/>
        </w:rPr>
      </w:pPr>
      <w:bookmarkStart w:id="159" w:name="_Toc219977087"/>
      <w:r w:rsidRPr="00CF5897">
        <w:rPr>
          <w:rFonts w:ascii="Arial" w:hAnsi="Arial" w:cs="Arial"/>
        </w:rPr>
        <w:t xml:space="preserve">Rysunek </w:t>
      </w:r>
      <w:r w:rsidRPr="00CF5897">
        <w:rPr>
          <w:rFonts w:ascii="Arial" w:hAnsi="Arial" w:cs="Arial"/>
        </w:rPr>
        <w:fldChar w:fldCharType="begin"/>
      </w:r>
      <w:r w:rsidRPr="00CF5897">
        <w:rPr>
          <w:rFonts w:ascii="Arial" w:hAnsi="Arial" w:cs="Arial"/>
        </w:rPr>
        <w:instrText>SEQ Rysunek \* ARABIC</w:instrText>
      </w:r>
      <w:r w:rsidRPr="00CF5897">
        <w:rPr>
          <w:rFonts w:ascii="Arial" w:hAnsi="Arial" w:cs="Arial"/>
        </w:rPr>
        <w:fldChar w:fldCharType="separate"/>
      </w:r>
      <w:r w:rsidR="008C180D">
        <w:rPr>
          <w:rFonts w:ascii="Arial" w:hAnsi="Arial" w:cs="Arial"/>
          <w:noProof/>
        </w:rPr>
        <w:t>32</w:t>
      </w:r>
      <w:r w:rsidRPr="00CF5897">
        <w:rPr>
          <w:rFonts w:ascii="Arial" w:hAnsi="Arial" w:cs="Arial"/>
        </w:rPr>
        <w:fldChar w:fldCharType="end"/>
      </w:r>
      <w:r w:rsidRPr="00CF5897">
        <w:rPr>
          <w:rFonts w:ascii="Arial" w:hAnsi="Arial" w:cs="Arial"/>
        </w:rPr>
        <w:t>. Widok funkcji dostępnych dla pozycji dochodu</w:t>
      </w:r>
      <w:bookmarkEnd w:id="159"/>
    </w:p>
    <w:bookmarkEnd w:id="128"/>
    <w:p w14:paraId="7F3DB39A" w14:textId="77777777" w:rsidR="00DF692E" w:rsidRPr="00CF5897" w:rsidRDefault="00DF692E" w:rsidP="000375AE">
      <w:pPr>
        <w:rPr>
          <w:rFonts w:ascii="Arial" w:hAnsi="Arial" w:cs="Arial"/>
        </w:rPr>
      </w:pPr>
    </w:p>
    <w:p w14:paraId="60EFCB27" w14:textId="77777777" w:rsidR="00D95325" w:rsidRPr="00CF5897" w:rsidRDefault="00D95325" w:rsidP="00291A0B">
      <w:pPr>
        <w:pStyle w:val="Nagwek3"/>
        <w:spacing w:line="360" w:lineRule="auto"/>
        <w:jc w:val="both"/>
        <w:rPr>
          <w:rFonts w:ascii="Arial" w:hAnsi="Arial" w:cs="Arial"/>
        </w:rPr>
      </w:pPr>
      <w:bookmarkStart w:id="160" w:name="_Toc94283472"/>
      <w:bookmarkStart w:id="161" w:name="_Toc216830154"/>
      <w:r w:rsidRPr="00CF5897">
        <w:rPr>
          <w:rFonts w:ascii="Arial" w:hAnsi="Arial" w:cs="Arial"/>
        </w:rPr>
        <w:t>Blok danych Oświadczenia</w:t>
      </w:r>
      <w:bookmarkEnd w:id="160"/>
      <w:bookmarkEnd w:id="161"/>
    </w:p>
    <w:p w14:paraId="6A517A72" w14:textId="77777777" w:rsidR="00D95325" w:rsidRPr="00CF5897" w:rsidRDefault="00D95325" w:rsidP="008708A0">
      <w:pPr>
        <w:spacing w:line="360" w:lineRule="auto"/>
        <w:rPr>
          <w:rFonts w:ascii="Arial" w:hAnsi="Arial" w:cs="Arial"/>
          <w:color w:val="000000" w:themeColor="text1"/>
        </w:rPr>
      </w:pPr>
    </w:p>
    <w:p w14:paraId="52D35B1A" w14:textId="01D75840" w:rsidR="00D95325" w:rsidRPr="00CF5897" w:rsidRDefault="00D95325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W bloku prezentowane są sekcje, które możliwe są do edycji </w:t>
      </w:r>
      <w:r w:rsidR="00FE0223" w:rsidRPr="00CF5897">
        <w:rPr>
          <w:rFonts w:ascii="Arial" w:hAnsi="Arial" w:cs="Arial"/>
          <w:color w:val="000000" w:themeColor="text1"/>
          <w:sz w:val="24"/>
          <w:szCs w:val="24"/>
        </w:rPr>
        <w:t>przy pomocy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przycisku </w:t>
      </w:r>
      <w:r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Edytuj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znajdującego się na dole strony.</w:t>
      </w:r>
    </w:p>
    <w:p w14:paraId="115ADFAC" w14:textId="21A6088C" w:rsidR="00D95325" w:rsidRPr="00CF5897" w:rsidRDefault="00D95325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Widoczne sekcje to</w:t>
      </w:r>
      <w:r w:rsidR="00FE0223" w:rsidRPr="00CF5897">
        <w:rPr>
          <w:rFonts w:ascii="Arial" w:hAnsi="Arial" w:cs="Arial"/>
          <w:color w:val="000000" w:themeColor="text1"/>
          <w:sz w:val="24"/>
          <w:szCs w:val="24"/>
        </w:rPr>
        <w:t>: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66437A30" w14:textId="0E25B02A" w:rsidR="00D95325" w:rsidRPr="00CF5897" w:rsidRDefault="00D95325" w:rsidP="00514CB8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Polityki wspólnotowe</w:t>
      </w:r>
      <w:r w:rsidR="002011FE" w:rsidRPr="00CF5897">
        <w:rPr>
          <w:rFonts w:ascii="Arial" w:hAnsi="Arial" w:cs="Arial"/>
          <w:color w:val="000000" w:themeColor="text1"/>
        </w:rPr>
        <w:t xml:space="preserve"> -</w:t>
      </w:r>
      <w:r w:rsidRPr="00CF5897">
        <w:rPr>
          <w:rFonts w:ascii="Arial" w:hAnsi="Arial" w:cs="Arial"/>
          <w:color w:val="000000" w:themeColor="text1"/>
        </w:rPr>
        <w:t xml:space="preserve"> z możliwością zaznaczenia czy Projekt jest realizowany zgodnie z zasadami polityk </w:t>
      </w:r>
      <w:r w:rsidR="00450EAB" w:rsidRPr="00CF5897">
        <w:rPr>
          <w:rFonts w:ascii="Arial" w:hAnsi="Arial" w:cs="Arial"/>
          <w:color w:val="000000" w:themeColor="text1"/>
        </w:rPr>
        <w:t>wspólnotowych</w:t>
      </w:r>
      <w:r w:rsidRPr="00CF5897">
        <w:rPr>
          <w:rFonts w:ascii="Arial" w:hAnsi="Arial" w:cs="Arial"/>
          <w:color w:val="000000" w:themeColor="text1"/>
        </w:rPr>
        <w:t xml:space="preserve"> oraz z miejscem na część wyjaśniającą (pole tekstowe) w przypadku nie</w:t>
      </w:r>
      <w:r w:rsidR="00FE0223" w:rsidRPr="00CF5897">
        <w:rPr>
          <w:rFonts w:ascii="Arial" w:hAnsi="Arial" w:cs="Arial"/>
          <w:color w:val="000000" w:themeColor="text1"/>
        </w:rPr>
        <w:t>potwierdzenia zgodności z</w:t>
      </w:r>
      <w:r w:rsidR="008708A0">
        <w:rPr>
          <w:rFonts w:ascii="Arial" w:hAnsi="Arial" w:cs="Arial"/>
          <w:color w:val="000000" w:themeColor="text1"/>
        </w:rPr>
        <w:t> </w:t>
      </w:r>
      <w:r w:rsidR="00FE0223" w:rsidRPr="00CF5897">
        <w:rPr>
          <w:rFonts w:ascii="Arial" w:hAnsi="Arial" w:cs="Arial"/>
          <w:color w:val="000000" w:themeColor="text1"/>
        </w:rPr>
        <w:t>wymienionymi zasadami</w:t>
      </w:r>
      <w:r w:rsidRPr="00CF5897">
        <w:rPr>
          <w:rFonts w:ascii="Arial" w:hAnsi="Arial" w:cs="Arial"/>
          <w:color w:val="000000" w:themeColor="text1"/>
        </w:rPr>
        <w:t>.</w:t>
      </w:r>
    </w:p>
    <w:p w14:paraId="45B35FD3" w14:textId="33C4B766" w:rsidR="00D95325" w:rsidRPr="00CF5897" w:rsidRDefault="00450EAB" w:rsidP="00514CB8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Oświadczenie</w:t>
      </w:r>
      <w:r w:rsidR="002011FE" w:rsidRPr="00CF5897">
        <w:rPr>
          <w:rFonts w:ascii="Arial" w:hAnsi="Arial" w:cs="Arial"/>
          <w:color w:val="000000" w:themeColor="text1"/>
        </w:rPr>
        <w:t xml:space="preserve"> - </w:t>
      </w:r>
      <w:r w:rsidR="00D95325" w:rsidRPr="00CF5897">
        <w:rPr>
          <w:rFonts w:ascii="Arial" w:hAnsi="Arial" w:cs="Arial"/>
          <w:color w:val="000000" w:themeColor="text1"/>
        </w:rPr>
        <w:t xml:space="preserve">w ramach którego widnieje stała treść oświadczenia </w:t>
      </w:r>
      <w:r w:rsidR="00C13442" w:rsidRPr="00CF5897">
        <w:rPr>
          <w:rFonts w:ascii="Arial" w:hAnsi="Arial" w:cs="Arial"/>
          <w:color w:val="000000" w:themeColor="text1"/>
        </w:rPr>
        <w:t>jakie składasz wraz z wnioskiem, oraz pole tekstowe w którym opisujesz</w:t>
      </w:r>
      <w:r w:rsidR="00D95325" w:rsidRPr="00CF5897">
        <w:rPr>
          <w:rFonts w:ascii="Arial" w:hAnsi="Arial" w:cs="Arial"/>
          <w:color w:val="000000" w:themeColor="text1"/>
        </w:rPr>
        <w:t xml:space="preserve"> miejsce przechowywania dokumentacji.</w:t>
      </w:r>
    </w:p>
    <w:p w14:paraId="0E51B678" w14:textId="77777777" w:rsidR="00DF692E" w:rsidRPr="00CF5897" w:rsidRDefault="00DF692E" w:rsidP="00817B18">
      <w:pPr>
        <w:pStyle w:val="Akapitzlist"/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09CC3AC9" w14:textId="7F751292" w:rsidR="007B198C" w:rsidRPr="00CF5897" w:rsidRDefault="00DE0879">
      <w:pPr>
        <w:keepNext/>
        <w:spacing w:line="360" w:lineRule="auto"/>
        <w:jc w:val="center"/>
        <w:rPr>
          <w:rFonts w:ascii="Arial" w:hAnsi="Arial" w:cs="Arial"/>
        </w:rPr>
      </w:pPr>
      <w:r w:rsidRPr="00CF5897">
        <w:rPr>
          <w:rFonts w:ascii="Arial" w:hAnsi="Arial" w:cs="Arial"/>
          <w:noProof/>
        </w:rPr>
        <w:lastRenderedPageBreak/>
        <w:drawing>
          <wp:inline distT="0" distB="0" distL="0" distR="0" wp14:anchorId="49566E63" wp14:editId="304D6370">
            <wp:extent cx="5759450" cy="4802505"/>
            <wp:effectExtent l="0" t="0" r="0" b="0"/>
            <wp:docPr id="55" name="Obraz 55" descr="Na zrzucie ekranu widać zakładkę Oświadczenia w trybie edycji. Po prawej stronie na górze są 3 przyciski rozwijające menu: Bloki danych, Zarządzanie wnioskiem i Realizacja projektu. Poniżej widoczne są dwa kafle: Polityki wspólnotowe i Oświadczenie. Na dole w prawym rogu znajdują się przyciski Zapisz i Anuluj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Obraz 55" descr="Na zrzucie ekranu widać zakładkę Oświadczenia w trybie edycji. Po prawej stronie na górze są 3 przyciski rozwijające menu: Bloki danych, Zarządzanie wnioskiem i Realizacja projektu. Poniżej widoczne są dwa kafle: Polityki wspólnotowe i Oświadczenie. Na dole w prawym rogu znajdują się przyciski Zapisz i Anuluj. 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802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FFA12" w14:textId="5263D11A" w:rsidR="00D95325" w:rsidRPr="00CF5897" w:rsidRDefault="007B198C" w:rsidP="00D0034A">
      <w:pPr>
        <w:pStyle w:val="Legenda"/>
        <w:rPr>
          <w:rFonts w:ascii="Arial" w:hAnsi="Arial" w:cs="Arial"/>
        </w:rPr>
      </w:pPr>
      <w:bookmarkStart w:id="162" w:name="_Toc219977088"/>
      <w:r w:rsidRPr="00CF5897">
        <w:rPr>
          <w:rFonts w:ascii="Arial" w:hAnsi="Arial" w:cs="Arial"/>
        </w:rPr>
        <w:t xml:space="preserve">Rysunek </w:t>
      </w:r>
      <w:r w:rsidRPr="00CF5897">
        <w:rPr>
          <w:rFonts w:ascii="Arial" w:hAnsi="Arial" w:cs="Arial"/>
        </w:rPr>
        <w:fldChar w:fldCharType="begin"/>
      </w:r>
      <w:r w:rsidRPr="00CF5897">
        <w:rPr>
          <w:rFonts w:ascii="Arial" w:hAnsi="Arial" w:cs="Arial"/>
        </w:rPr>
        <w:instrText>SEQ Rysunek \* ARABIC</w:instrText>
      </w:r>
      <w:r w:rsidRPr="00CF5897">
        <w:rPr>
          <w:rFonts w:ascii="Arial" w:hAnsi="Arial" w:cs="Arial"/>
        </w:rPr>
        <w:fldChar w:fldCharType="separate"/>
      </w:r>
      <w:r w:rsidR="008C180D">
        <w:rPr>
          <w:rFonts w:ascii="Arial" w:hAnsi="Arial" w:cs="Arial"/>
          <w:noProof/>
        </w:rPr>
        <w:t>33</w:t>
      </w:r>
      <w:r w:rsidRPr="00CF5897">
        <w:rPr>
          <w:rFonts w:ascii="Arial" w:hAnsi="Arial" w:cs="Arial"/>
        </w:rPr>
        <w:fldChar w:fldCharType="end"/>
      </w:r>
      <w:r w:rsidRPr="00CF5897">
        <w:rPr>
          <w:rFonts w:ascii="Arial" w:hAnsi="Arial" w:cs="Arial"/>
        </w:rPr>
        <w:t>. Widok Bloku Oświadczeń – tryb edycji</w:t>
      </w:r>
      <w:bookmarkEnd w:id="162"/>
    </w:p>
    <w:p w14:paraId="79352CE1" w14:textId="3F57CCD3" w:rsidR="00DF692E" w:rsidRPr="00CF5897" w:rsidRDefault="00DF692E">
      <w:pPr>
        <w:rPr>
          <w:rFonts w:ascii="Arial" w:hAnsi="Arial" w:cs="Arial"/>
          <w:color w:val="000000" w:themeColor="text1"/>
        </w:rPr>
      </w:pPr>
    </w:p>
    <w:p w14:paraId="0807A136" w14:textId="77777777" w:rsidR="00D95325" w:rsidRPr="00CF5897" w:rsidRDefault="00D95325" w:rsidP="00291A0B">
      <w:pPr>
        <w:pStyle w:val="Nagwek3"/>
        <w:spacing w:line="360" w:lineRule="auto"/>
        <w:jc w:val="both"/>
        <w:rPr>
          <w:rFonts w:ascii="Arial" w:hAnsi="Arial" w:cs="Arial"/>
        </w:rPr>
      </w:pPr>
      <w:bookmarkStart w:id="163" w:name="_Toc111552616"/>
      <w:bookmarkStart w:id="164" w:name="_Toc111554771"/>
      <w:bookmarkStart w:id="165" w:name="_Toc111559487"/>
      <w:bookmarkStart w:id="166" w:name="_Toc94283473"/>
      <w:bookmarkStart w:id="167" w:name="_Toc216830155"/>
      <w:bookmarkEnd w:id="163"/>
      <w:bookmarkEnd w:id="164"/>
      <w:bookmarkEnd w:id="165"/>
      <w:r w:rsidRPr="00CF5897">
        <w:rPr>
          <w:rFonts w:ascii="Arial" w:hAnsi="Arial" w:cs="Arial"/>
        </w:rPr>
        <w:t>Blok danych Podsumowanie</w:t>
      </w:r>
      <w:bookmarkEnd w:id="166"/>
      <w:bookmarkEnd w:id="167"/>
      <w:r w:rsidRPr="00CF5897">
        <w:rPr>
          <w:rFonts w:ascii="Arial" w:hAnsi="Arial" w:cs="Arial"/>
        </w:rPr>
        <w:t xml:space="preserve"> </w:t>
      </w:r>
    </w:p>
    <w:p w14:paraId="27C056A1" w14:textId="77777777" w:rsidR="00D95325" w:rsidRPr="00CF5897" w:rsidRDefault="00D95325" w:rsidP="00291A0B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18C8394E" w14:textId="77777777" w:rsidR="00D95325" w:rsidRPr="00CF5897" w:rsidRDefault="00D95325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W bloku prezentowane jest zestawienie wydatków w następującym podziale:</w:t>
      </w:r>
    </w:p>
    <w:p w14:paraId="544B1E81" w14:textId="77777777" w:rsidR="00D95325" w:rsidRPr="00CF5897" w:rsidRDefault="00D95325" w:rsidP="00514CB8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Wydatki bieżące (dodatkowo w podziale na: Razem, Kwalifikowalne, Dofinansowanie)</w:t>
      </w:r>
    </w:p>
    <w:p w14:paraId="60DE2B67" w14:textId="77777777" w:rsidR="00D95325" w:rsidRPr="00CF5897" w:rsidRDefault="00D95325" w:rsidP="00514CB8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Wydatki w projekcie (dodatkowo w podziale na: Razem, Kwalifikowalne, Dofinansowanie)</w:t>
      </w:r>
    </w:p>
    <w:p w14:paraId="463407E0" w14:textId="77777777" w:rsidR="00D95325" w:rsidRPr="00CF5897" w:rsidRDefault="00D95325" w:rsidP="00514CB8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Wydatki narastająco (dodatkowo w podziale na: Razem, Kwalifikowalne, Dofinansowanie)</w:t>
      </w:r>
    </w:p>
    <w:p w14:paraId="551F0712" w14:textId="77777777" w:rsidR="00D95325" w:rsidRPr="00CF5897" w:rsidRDefault="00D95325" w:rsidP="00514CB8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% realizacji</w:t>
      </w:r>
    </w:p>
    <w:p w14:paraId="70453319" w14:textId="77777777" w:rsidR="00DE7450" w:rsidRPr="00CF5897" w:rsidRDefault="00DE7450" w:rsidP="00514CB8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38D68A75" w14:textId="77777777" w:rsidR="00D95325" w:rsidRPr="00CF5897" w:rsidRDefault="00D95325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Dodatkowo na Podsumowaniu wyszczególniono wydatki w ramach następujących kategorii: </w:t>
      </w:r>
    </w:p>
    <w:p w14:paraId="198A804D" w14:textId="3BAF0573" w:rsidR="00D95325" w:rsidRDefault="00D95325" w:rsidP="00514CB8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Zadań i pozycji budżetowych w poszczególnych zadaniach</w:t>
      </w:r>
      <w:r w:rsidR="00DE7450">
        <w:rPr>
          <w:rFonts w:ascii="Arial" w:hAnsi="Arial" w:cs="Arial"/>
          <w:color w:val="000000" w:themeColor="text1"/>
        </w:rPr>
        <w:t xml:space="preserve"> </w:t>
      </w:r>
      <w:bookmarkStart w:id="168" w:name="_Hlk205939942"/>
      <w:r w:rsidR="00DE7450">
        <w:rPr>
          <w:rFonts w:ascii="Arial" w:hAnsi="Arial" w:cs="Arial"/>
          <w:color w:val="000000" w:themeColor="text1"/>
        </w:rPr>
        <w:t xml:space="preserve">- </w:t>
      </w:r>
      <w:r w:rsidR="00DE7450" w:rsidRPr="00DE7450">
        <w:rPr>
          <w:rFonts w:ascii="Arial" w:hAnsi="Arial" w:cs="Arial"/>
          <w:color w:val="000000" w:themeColor="text1"/>
        </w:rPr>
        <w:t>w ramach każdego zadania prezentowana jest lista pozycji budżetowych, automatycznie uzupełniana przez system. Lista zawiera kombinację: liczba porządkowa</w:t>
      </w:r>
      <w:r w:rsidR="00846103">
        <w:rPr>
          <w:rFonts w:ascii="Arial" w:hAnsi="Arial" w:cs="Arial"/>
          <w:color w:val="000000" w:themeColor="text1"/>
        </w:rPr>
        <w:t xml:space="preserve">, </w:t>
      </w:r>
      <w:r w:rsidR="00DE7450" w:rsidRPr="00DE7450">
        <w:rPr>
          <w:rFonts w:ascii="Arial" w:hAnsi="Arial" w:cs="Arial"/>
          <w:color w:val="000000" w:themeColor="text1"/>
        </w:rPr>
        <w:t>kategoria kosztów</w:t>
      </w:r>
      <w:r w:rsidR="00846103">
        <w:rPr>
          <w:rFonts w:ascii="Arial" w:hAnsi="Arial" w:cs="Arial"/>
          <w:color w:val="000000" w:themeColor="text1"/>
        </w:rPr>
        <w:t xml:space="preserve">, </w:t>
      </w:r>
      <w:r w:rsidR="00DE7450" w:rsidRPr="00DE7450">
        <w:rPr>
          <w:rFonts w:ascii="Arial" w:hAnsi="Arial" w:cs="Arial"/>
          <w:color w:val="000000" w:themeColor="text1"/>
        </w:rPr>
        <w:t>nazwa kosztu lub liczba porządkowa</w:t>
      </w:r>
      <w:r w:rsidR="00846103">
        <w:rPr>
          <w:rFonts w:ascii="Arial" w:hAnsi="Arial" w:cs="Arial"/>
          <w:color w:val="000000" w:themeColor="text1"/>
        </w:rPr>
        <w:t xml:space="preserve">, </w:t>
      </w:r>
      <w:r w:rsidR="00DE7450" w:rsidRPr="00DE7450">
        <w:rPr>
          <w:rFonts w:ascii="Arial" w:hAnsi="Arial" w:cs="Arial"/>
          <w:color w:val="000000" w:themeColor="text1"/>
        </w:rPr>
        <w:t>rodzaj ryczałtu</w:t>
      </w:r>
      <w:r w:rsidR="00846103">
        <w:rPr>
          <w:rFonts w:ascii="Arial" w:hAnsi="Arial" w:cs="Arial"/>
          <w:color w:val="000000" w:themeColor="text1"/>
        </w:rPr>
        <w:t xml:space="preserve">, </w:t>
      </w:r>
      <w:r w:rsidR="00DE7450" w:rsidRPr="00DE7450">
        <w:rPr>
          <w:rFonts w:ascii="Arial" w:hAnsi="Arial" w:cs="Arial"/>
          <w:color w:val="000000" w:themeColor="text1"/>
        </w:rPr>
        <w:t>nazwa ryczałtu.</w:t>
      </w:r>
      <w:bookmarkEnd w:id="168"/>
    </w:p>
    <w:p w14:paraId="050AB123" w14:textId="59B1EF00" w:rsidR="00D61E38" w:rsidRPr="00CF5897" w:rsidRDefault="00D61E38" w:rsidP="00FB0A37">
      <w:pPr>
        <w:pStyle w:val="Akapitzlist"/>
        <w:spacing w:line="360" w:lineRule="auto"/>
        <w:jc w:val="both"/>
        <w:rPr>
          <w:rFonts w:ascii="Arial" w:hAnsi="Arial" w:cs="Arial"/>
          <w:color w:val="000000" w:themeColor="text1"/>
        </w:rPr>
      </w:pPr>
      <w:r w:rsidRPr="00D61E38">
        <w:rPr>
          <w:rFonts w:ascii="Arial" w:hAnsi="Arial" w:cs="Arial"/>
          <w:color w:val="000000" w:themeColor="text1"/>
        </w:rPr>
        <w:t xml:space="preserve">W przypadku wniosku zbiorczego zakres zadań i pozycji budżetowych </w:t>
      </w:r>
      <w:r>
        <w:rPr>
          <w:rFonts w:ascii="Arial" w:hAnsi="Arial" w:cs="Arial"/>
          <w:color w:val="000000" w:themeColor="text1"/>
        </w:rPr>
        <w:t>na podsumowaniu</w:t>
      </w:r>
      <w:r w:rsidRPr="00D61E38">
        <w:rPr>
          <w:rFonts w:ascii="Arial" w:hAnsi="Arial" w:cs="Arial"/>
          <w:color w:val="000000" w:themeColor="text1"/>
        </w:rPr>
        <w:t xml:space="preserve"> tworzony jest w oparciu o pełny zakres wersji projektu, z którą powiązany jest dany wniosek, a nie wyłącznie poprzez agregowanie danych z wniosków częściowych.</w:t>
      </w:r>
      <w:r>
        <w:rPr>
          <w:rFonts w:ascii="Arial" w:hAnsi="Arial" w:cs="Arial"/>
          <w:color w:val="000000" w:themeColor="text1"/>
        </w:rPr>
        <w:t xml:space="preserve"> </w:t>
      </w:r>
      <w:r w:rsidRPr="00D61E38">
        <w:rPr>
          <w:rFonts w:ascii="Arial" w:hAnsi="Arial" w:cs="Arial"/>
          <w:color w:val="000000" w:themeColor="text1"/>
        </w:rPr>
        <w:t>Podsumowanie wniosku zbiorczego odzwierciedla pełny zakres projektu, niezależnie od liczby podpiętych do niego wniosków częściowych.</w:t>
      </w:r>
    </w:p>
    <w:p w14:paraId="7168BC9F" w14:textId="77777777" w:rsidR="00D95325" w:rsidRPr="00CF5897" w:rsidRDefault="00D95325" w:rsidP="00514CB8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Kategorii kosztów</w:t>
      </w:r>
    </w:p>
    <w:p w14:paraId="5A1917DF" w14:textId="77777777" w:rsidR="00D95325" w:rsidRPr="00CF5897" w:rsidRDefault="00D95325" w:rsidP="00514CB8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Limitów</w:t>
      </w:r>
    </w:p>
    <w:p w14:paraId="53CB6CF0" w14:textId="77777777" w:rsidR="00DE7450" w:rsidRPr="00CF5897" w:rsidRDefault="00DE7450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04D676B" w14:textId="448C8287" w:rsidR="00D95325" w:rsidRPr="00CF5897" w:rsidRDefault="003B2B6D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Żadnych kwot na bloku nie możesz edytować – system wszystko wylicza automatycznie.</w:t>
      </w:r>
    </w:p>
    <w:p w14:paraId="24853CB4" w14:textId="0B3646F3" w:rsidR="00D95325" w:rsidRPr="00CF5897" w:rsidRDefault="00021D3A" w:rsidP="00514CB8">
      <w:pPr>
        <w:jc w:val="center"/>
        <w:rPr>
          <w:rFonts w:ascii="Arial" w:hAnsi="Arial" w:cs="Arial"/>
        </w:rPr>
      </w:pPr>
      <w:r w:rsidRPr="00021D3A">
        <w:rPr>
          <w:rFonts w:ascii="Arial" w:hAnsi="Arial" w:cs="Arial"/>
          <w:noProof/>
        </w:rPr>
        <w:lastRenderedPageBreak/>
        <w:drawing>
          <wp:inline distT="0" distB="0" distL="0" distR="0" wp14:anchorId="6ADB13C6" wp14:editId="54CC4308">
            <wp:extent cx="4680000" cy="3922016"/>
            <wp:effectExtent l="0" t="0" r="6350" b="2540"/>
            <wp:docPr id="60057919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579194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3922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42996" w14:textId="3C4C9B7D" w:rsidR="003B2B6D" w:rsidRPr="00CF5897" w:rsidRDefault="00021D3A" w:rsidP="00514CB8">
      <w:pPr>
        <w:keepNext/>
        <w:jc w:val="center"/>
        <w:rPr>
          <w:rFonts w:ascii="Arial" w:hAnsi="Arial" w:cs="Arial"/>
        </w:rPr>
      </w:pPr>
      <w:r w:rsidRPr="00021D3A">
        <w:rPr>
          <w:rFonts w:ascii="Arial" w:hAnsi="Arial" w:cs="Arial"/>
          <w:noProof/>
        </w:rPr>
        <w:drawing>
          <wp:inline distT="0" distB="0" distL="0" distR="0" wp14:anchorId="4B23DDCE" wp14:editId="7757F0F5">
            <wp:extent cx="4680000" cy="4319841"/>
            <wp:effectExtent l="0" t="0" r="6350" b="5080"/>
            <wp:docPr id="150628408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28408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4319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68E26" w14:textId="5A59B02E" w:rsidR="00D95325" w:rsidRPr="00CF5897" w:rsidRDefault="003B2B6D" w:rsidP="00D0034A">
      <w:pPr>
        <w:pStyle w:val="Legenda"/>
        <w:rPr>
          <w:rFonts w:ascii="Arial" w:hAnsi="Arial" w:cs="Arial"/>
        </w:rPr>
      </w:pPr>
      <w:bookmarkStart w:id="169" w:name="_Toc219977089"/>
      <w:r w:rsidRPr="00CF5897">
        <w:rPr>
          <w:rFonts w:ascii="Arial" w:hAnsi="Arial" w:cs="Arial"/>
        </w:rPr>
        <w:t xml:space="preserve">Rysunek </w:t>
      </w:r>
      <w:r w:rsidRPr="00CF5897">
        <w:rPr>
          <w:rFonts w:ascii="Arial" w:hAnsi="Arial" w:cs="Arial"/>
        </w:rPr>
        <w:fldChar w:fldCharType="begin"/>
      </w:r>
      <w:r w:rsidRPr="00CF5897">
        <w:rPr>
          <w:rFonts w:ascii="Arial" w:hAnsi="Arial" w:cs="Arial"/>
        </w:rPr>
        <w:instrText>SEQ Rysunek \* ARABIC</w:instrText>
      </w:r>
      <w:r w:rsidRPr="00CF5897">
        <w:rPr>
          <w:rFonts w:ascii="Arial" w:hAnsi="Arial" w:cs="Arial"/>
        </w:rPr>
        <w:fldChar w:fldCharType="separate"/>
      </w:r>
      <w:r w:rsidR="008C180D">
        <w:rPr>
          <w:rFonts w:ascii="Arial" w:hAnsi="Arial" w:cs="Arial"/>
          <w:noProof/>
        </w:rPr>
        <w:t>34</w:t>
      </w:r>
      <w:r w:rsidRPr="00CF5897">
        <w:rPr>
          <w:rFonts w:ascii="Arial" w:hAnsi="Arial" w:cs="Arial"/>
        </w:rPr>
        <w:fldChar w:fldCharType="end"/>
      </w:r>
      <w:r w:rsidRPr="00CF5897">
        <w:rPr>
          <w:rFonts w:ascii="Arial" w:hAnsi="Arial" w:cs="Arial"/>
        </w:rPr>
        <w:t>. Widok bloku Podsumowania</w:t>
      </w:r>
      <w:bookmarkEnd w:id="169"/>
    </w:p>
    <w:p w14:paraId="2CBEB4C1" w14:textId="77777777" w:rsidR="000375AE" w:rsidRPr="00CF5897" w:rsidRDefault="000375AE" w:rsidP="000375AE">
      <w:pPr>
        <w:rPr>
          <w:rFonts w:ascii="Arial" w:hAnsi="Arial" w:cs="Arial"/>
        </w:rPr>
      </w:pPr>
    </w:p>
    <w:p w14:paraId="59D4D220" w14:textId="20BC75DB" w:rsidR="00D95325" w:rsidRPr="00CF5897" w:rsidRDefault="00D95325" w:rsidP="00291A0B">
      <w:pPr>
        <w:pStyle w:val="Nagwek3"/>
        <w:spacing w:line="360" w:lineRule="auto"/>
        <w:jc w:val="both"/>
        <w:rPr>
          <w:rFonts w:ascii="Arial" w:hAnsi="Arial" w:cs="Arial"/>
        </w:rPr>
      </w:pPr>
      <w:bookmarkStart w:id="170" w:name="_Toc94283474"/>
      <w:bookmarkStart w:id="171" w:name="_Toc216830156"/>
      <w:r w:rsidRPr="00CF5897">
        <w:rPr>
          <w:rFonts w:ascii="Arial" w:hAnsi="Arial" w:cs="Arial"/>
        </w:rPr>
        <w:t xml:space="preserve">Blok danych </w:t>
      </w:r>
      <w:bookmarkEnd w:id="170"/>
      <w:r w:rsidR="003D1AEA" w:rsidRPr="00CF5897">
        <w:rPr>
          <w:rFonts w:ascii="Arial" w:hAnsi="Arial" w:cs="Arial"/>
        </w:rPr>
        <w:t>Z</w:t>
      </w:r>
      <w:r w:rsidR="004016CC" w:rsidRPr="00CF5897">
        <w:rPr>
          <w:rFonts w:ascii="Arial" w:hAnsi="Arial" w:cs="Arial"/>
        </w:rPr>
        <w:t>ałącznik</w:t>
      </w:r>
      <w:r w:rsidR="003D1AEA" w:rsidRPr="00CF5897">
        <w:rPr>
          <w:rFonts w:ascii="Arial" w:hAnsi="Arial" w:cs="Arial"/>
        </w:rPr>
        <w:t>i</w:t>
      </w:r>
      <w:bookmarkEnd w:id="171"/>
    </w:p>
    <w:p w14:paraId="1CD70C8D" w14:textId="77777777" w:rsidR="00E076F8" w:rsidRPr="00CF5897" w:rsidRDefault="00E076F8" w:rsidP="008708A0">
      <w:pPr>
        <w:rPr>
          <w:rFonts w:ascii="Arial" w:hAnsi="Arial" w:cs="Arial"/>
        </w:rPr>
      </w:pPr>
    </w:p>
    <w:p w14:paraId="548E0185" w14:textId="3DFCE525" w:rsidR="00D95325" w:rsidRPr="00CF5897" w:rsidRDefault="00042846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W b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>lok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u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D1AEA"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Załączniki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dodajesz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 xml:space="preserve"> załącznik</w:t>
      </w:r>
      <w:r w:rsidR="003D1AEA" w:rsidRPr="00CF5897">
        <w:rPr>
          <w:rFonts w:ascii="Arial" w:hAnsi="Arial" w:cs="Arial"/>
          <w:color w:val="000000" w:themeColor="text1"/>
          <w:sz w:val="24"/>
          <w:szCs w:val="24"/>
        </w:rPr>
        <w:t>i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 xml:space="preserve"> do wniosku.</w:t>
      </w:r>
    </w:p>
    <w:p w14:paraId="66DD3ABC" w14:textId="7FD1E4E8" w:rsidR="00D95325" w:rsidRPr="00CF5897" w:rsidRDefault="00042846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Żeby dodać zupełnie nowy załącznik do wniosku, użyj funkcji </w:t>
      </w:r>
      <w:r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Dodaj załącznik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. Aby</w:t>
      </w:r>
      <w:r w:rsidR="008708A0">
        <w:rPr>
          <w:rFonts w:ascii="Arial" w:hAnsi="Arial" w:cs="Arial"/>
          <w:color w:val="000000" w:themeColor="text1"/>
          <w:sz w:val="24"/>
          <w:szCs w:val="24"/>
        </w:rPr>
        <w:t> 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dowiązać załącznik już wprowadzony do systemu w ramach projektu, użyj funkcji </w:t>
      </w:r>
      <w:r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Dowiąż załącznik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. Są one dostępne</w:t>
      </w:r>
      <w:r w:rsidR="00DF692E" w:rsidRPr="00CF5897">
        <w:rPr>
          <w:rFonts w:ascii="Arial" w:hAnsi="Arial" w:cs="Arial"/>
          <w:color w:val="000000" w:themeColor="text1"/>
          <w:sz w:val="24"/>
          <w:szCs w:val="24"/>
        </w:rPr>
        <w:t xml:space="preserve"> na liście akcji pod trzema kropkami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4F22A25" w14:textId="61F5E1A0" w:rsidR="00042846" w:rsidRPr="00CF5897" w:rsidRDefault="00024439" w:rsidP="00D0034A">
      <w:pPr>
        <w:keepNext/>
        <w:rPr>
          <w:rFonts w:ascii="Arial" w:hAnsi="Arial" w:cs="Arial"/>
        </w:rPr>
      </w:pPr>
      <w:r w:rsidRPr="00024439">
        <w:rPr>
          <w:rFonts w:ascii="Arial" w:hAnsi="Arial" w:cs="Arial"/>
          <w:noProof/>
        </w:rPr>
        <w:drawing>
          <wp:inline distT="0" distB="0" distL="0" distR="0" wp14:anchorId="765EF656" wp14:editId="4AE16AE0">
            <wp:extent cx="5759450" cy="2708275"/>
            <wp:effectExtent l="0" t="0" r="0" b="0"/>
            <wp:docPr id="33" name="Obraz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70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C9FCB" w14:textId="3DC8B778" w:rsidR="000A12FB" w:rsidRPr="00CF5897" w:rsidRDefault="00042846" w:rsidP="00D0034A">
      <w:pPr>
        <w:pStyle w:val="Legenda"/>
        <w:rPr>
          <w:rFonts w:ascii="Arial" w:hAnsi="Arial" w:cs="Arial"/>
        </w:rPr>
      </w:pPr>
      <w:bookmarkStart w:id="172" w:name="_Toc219977090"/>
      <w:r w:rsidRPr="00CF5897">
        <w:rPr>
          <w:rFonts w:ascii="Arial" w:hAnsi="Arial" w:cs="Arial"/>
        </w:rPr>
        <w:t xml:space="preserve">Rysunek </w:t>
      </w:r>
      <w:r w:rsidRPr="00CF5897">
        <w:rPr>
          <w:rFonts w:ascii="Arial" w:hAnsi="Arial" w:cs="Arial"/>
        </w:rPr>
        <w:fldChar w:fldCharType="begin"/>
      </w:r>
      <w:r w:rsidRPr="00CF5897">
        <w:rPr>
          <w:rFonts w:ascii="Arial" w:hAnsi="Arial" w:cs="Arial"/>
        </w:rPr>
        <w:instrText>SEQ Rysunek \* ARABIC</w:instrText>
      </w:r>
      <w:r w:rsidRPr="00CF5897">
        <w:rPr>
          <w:rFonts w:ascii="Arial" w:hAnsi="Arial" w:cs="Arial"/>
        </w:rPr>
        <w:fldChar w:fldCharType="separate"/>
      </w:r>
      <w:r w:rsidR="008C180D">
        <w:rPr>
          <w:rFonts w:ascii="Arial" w:hAnsi="Arial" w:cs="Arial"/>
          <w:noProof/>
        </w:rPr>
        <w:t>35</w:t>
      </w:r>
      <w:r w:rsidRPr="00CF5897">
        <w:rPr>
          <w:rFonts w:ascii="Arial" w:hAnsi="Arial" w:cs="Arial"/>
        </w:rPr>
        <w:fldChar w:fldCharType="end"/>
      </w:r>
      <w:r w:rsidRPr="00CF5897">
        <w:rPr>
          <w:rFonts w:ascii="Arial" w:hAnsi="Arial" w:cs="Arial"/>
        </w:rPr>
        <w:t>. Widok bloku Załączniki</w:t>
      </w:r>
      <w:bookmarkEnd w:id="172"/>
    </w:p>
    <w:p w14:paraId="02C506A1" w14:textId="7D223E92" w:rsidR="00D95325" w:rsidRPr="00CF5897" w:rsidRDefault="00D95325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Funkcja </w:t>
      </w:r>
      <w:r w:rsidR="00DF692E"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Dodaj</w:t>
      </w:r>
      <w:r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załącznik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przenosi </w:t>
      </w:r>
      <w:r w:rsidR="00042846" w:rsidRPr="00CF5897">
        <w:rPr>
          <w:rFonts w:ascii="Arial" w:hAnsi="Arial" w:cs="Arial"/>
          <w:color w:val="000000" w:themeColor="text1"/>
          <w:sz w:val="24"/>
          <w:szCs w:val="24"/>
        </w:rPr>
        <w:t xml:space="preserve">Cię 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do ekranu umożliwiającego ręczne wprowadzenie nazwy załącznika</w:t>
      </w:r>
      <w:r w:rsidR="00042846" w:rsidRPr="00CF5897">
        <w:rPr>
          <w:rFonts w:ascii="Arial" w:hAnsi="Arial" w:cs="Arial"/>
          <w:color w:val="000000" w:themeColor="text1"/>
          <w:sz w:val="24"/>
          <w:szCs w:val="24"/>
        </w:rPr>
        <w:t xml:space="preserve"> i 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typu załącznika</w:t>
      </w:r>
      <w:r w:rsidR="00042846" w:rsidRPr="00CF5897">
        <w:rPr>
          <w:rFonts w:ascii="Arial" w:hAnsi="Arial" w:cs="Arial"/>
          <w:color w:val="000000" w:themeColor="text1"/>
          <w:sz w:val="24"/>
          <w:szCs w:val="24"/>
        </w:rPr>
        <w:t>. Dodatkowo, jeśli rozliczasz swój projekt za pomocą wniosków częściowych, określasz, czy plik udostępniasz realizatorom projektu, czy nie.</w:t>
      </w:r>
    </w:p>
    <w:p w14:paraId="06D357F9" w14:textId="20FA0520" w:rsidR="00042846" w:rsidRPr="00CF5897" w:rsidRDefault="00042846" w:rsidP="00D0034A">
      <w:pPr>
        <w:keepNext/>
        <w:spacing w:line="360" w:lineRule="auto"/>
        <w:jc w:val="both"/>
        <w:rPr>
          <w:rFonts w:ascii="Arial" w:hAnsi="Arial" w:cs="Arial"/>
        </w:rPr>
      </w:pPr>
      <w:r w:rsidRPr="00CF5897">
        <w:rPr>
          <w:rFonts w:ascii="Arial" w:hAnsi="Arial" w:cs="Arial"/>
          <w:noProof/>
          <w:color w:val="000000" w:themeColor="text1"/>
        </w:rPr>
        <w:drawing>
          <wp:inline distT="0" distB="0" distL="0" distR="0" wp14:anchorId="3BA6DD3F" wp14:editId="1B7CA1DD">
            <wp:extent cx="5759450" cy="1537335"/>
            <wp:effectExtent l="0" t="0" r="0" b="5715"/>
            <wp:docPr id="25" name="Obraz 25" descr="Na zrzucie widać jak wygląda dodawanie załącznika w aplikacji. Na szarej belce jest napis Dodanie załącznika. Poniżej widać cztery pola, które trzeba uzupełnić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braz 25" descr="Na zrzucie widać jak wygląda dodawanie załącznika w aplikacji. Na szarej belce jest napis Dodanie załącznika. Poniżej widać cztery pola, które trzeba uzupełnić. 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53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C55A4" w14:textId="58333981" w:rsidR="00D95325" w:rsidRPr="00CF5897" w:rsidRDefault="00042846" w:rsidP="00D0034A">
      <w:pPr>
        <w:pStyle w:val="Legenda"/>
        <w:jc w:val="both"/>
        <w:rPr>
          <w:rFonts w:ascii="Arial" w:hAnsi="Arial" w:cs="Arial"/>
        </w:rPr>
      </w:pPr>
      <w:bookmarkStart w:id="173" w:name="_Toc219977091"/>
      <w:r w:rsidRPr="00CF5897">
        <w:rPr>
          <w:rFonts w:ascii="Arial" w:hAnsi="Arial" w:cs="Arial"/>
        </w:rPr>
        <w:t xml:space="preserve">Rysunek </w:t>
      </w:r>
      <w:r w:rsidRPr="00CF5897">
        <w:rPr>
          <w:rFonts w:ascii="Arial" w:hAnsi="Arial" w:cs="Arial"/>
        </w:rPr>
        <w:fldChar w:fldCharType="begin"/>
      </w:r>
      <w:r w:rsidRPr="00CF5897">
        <w:rPr>
          <w:rFonts w:ascii="Arial" w:hAnsi="Arial" w:cs="Arial"/>
        </w:rPr>
        <w:instrText>SEQ Rysunek \* ARABIC</w:instrText>
      </w:r>
      <w:r w:rsidRPr="00CF5897">
        <w:rPr>
          <w:rFonts w:ascii="Arial" w:hAnsi="Arial" w:cs="Arial"/>
        </w:rPr>
        <w:fldChar w:fldCharType="separate"/>
      </w:r>
      <w:r w:rsidR="008C180D">
        <w:rPr>
          <w:rFonts w:ascii="Arial" w:hAnsi="Arial" w:cs="Arial"/>
          <w:noProof/>
        </w:rPr>
        <w:t>36</w:t>
      </w:r>
      <w:r w:rsidRPr="00CF5897">
        <w:rPr>
          <w:rFonts w:ascii="Arial" w:hAnsi="Arial" w:cs="Arial"/>
        </w:rPr>
        <w:fldChar w:fldCharType="end"/>
      </w:r>
      <w:r w:rsidRPr="00CF5897">
        <w:rPr>
          <w:rFonts w:ascii="Arial" w:hAnsi="Arial" w:cs="Arial"/>
        </w:rPr>
        <w:t>. Widok dodawania nowego załącznika</w:t>
      </w:r>
      <w:bookmarkEnd w:id="173"/>
    </w:p>
    <w:p w14:paraId="762E328A" w14:textId="000ABADD" w:rsidR="00D95325" w:rsidRPr="00CF5897" w:rsidRDefault="00D95325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Funkcja </w:t>
      </w:r>
      <w:r w:rsidR="00DF692E"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Dowiąż </w:t>
      </w:r>
      <w:r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załącznik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przenosi </w:t>
      </w:r>
      <w:r w:rsidR="00042846" w:rsidRPr="00CF5897">
        <w:rPr>
          <w:rFonts w:ascii="Arial" w:hAnsi="Arial" w:cs="Arial"/>
          <w:color w:val="000000" w:themeColor="text1"/>
          <w:sz w:val="24"/>
          <w:szCs w:val="24"/>
        </w:rPr>
        <w:t xml:space="preserve">Cię 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do ekranu z listą załączników już istniejących w</w:t>
      </w:r>
      <w:r w:rsidR="00042846" w:rsidRPr="00CF5897">
        <w:rPr>
          <w:rFonts w:ascii="Arial" w:hAnsi="Arial" w:cs="Arial"/>
          <w:color w:val="000000" w:themeColor="text1"/>
          <w:sz w:val="24"/>
          <w:szCs w:val="24"/>
        </w:rPr>
        <w:t> 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projekcie. </w:t>
      </w:r>
      <w:r w:rsidR="00042846" w:rsidRPr="00CF5897">
        <w:rPr>
          <w:rFonts w:ascii="Arial" w:hAnsi="Arial" w:cs="Arial"/>
          <w:color w:val="000000" w:themeColor="text1"/>
          <w:sz w:val="24"/>
          <w:szCs w:val="24"/>
        </w:rPr>
        <w:t xml:space="preserve">Zaznacz checkboxy przy tych plikach, które załączasz do wniosku, </w:t>
      </w:r>
      <w:r w:rsidR="00042846" w:rsidRPr="00CF5897">
        <w:rPr>
          <w:rFonts w:ascii="Arial" w:hAnsi="Arial" w:cs="Arial"/>
          <w:color w:val="000000" w:themeColor="text1"/>
          <w:sz w:val="24"/>
          <w:szCs w:val="24"/>
        </w:rPr>
        <w:lastRenderedPageBreak/>
        <w:t>i</w:t>
      </w:r>
      <w:r w:rsidR="008708A0">
        <w:rPr>
          <w:rFonts w:ascii="Arial" w:hAnsi="Arial" w:cs="Arial"/>
          <w:color w:val="000000" w:themeColor="text1"/>
          <w:sz w:val="24"/>
          <w:szCs w:val="24"/>
        </w:rPr>
        <w:t> </w:t>
      </w:r>
      <w:r w:rsidR="00042846" w:rsidRPr="00CF5897">
        <w:rPr>
          <w:rFonts w:ascii="Arial" w:hAnsi="Arial" w:cs="Arial"/>
          <w:color w:val="000000" w:themeColor="text1"/>
          <w:sz w:val="24"/>
          <w:szCs w:val="24"/>
        </w:rPr>
        <w:t xml:space="preserve">potwierdź przyciskiem </w:t>
      </w:r>
      <w:r w:rsidR="00042846"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Zapisz</w:t>
      </w:r>
      <w:r w:rsidR="00042846" w:rsidRPr="00CF5897">
        <w:rPr>
          <w:rFonts w:ascii="Arial" w:hAnsi="Arial" w:cs="Arial"/>
          <w:color w:val="000000" w:themeColor="text1"/>
          <w:sz w:val="24"/>
          <w:szCs w:val="24"/>
        </w:rPr>
        <w:t>. Pliki już powiązane z wnioskiem mają już zaznaczone checkboxy.</w:t>
      </w:r>
    </w:p>
    <w:p w14:paraId="36CFDF03" w14:textId="30DDA173" w:rsidR="00042846" w:rsidRPr="00CF5897" w:rsidRDefault="00012C7B" w:rsidP="00D0034A">
      <w:pPr>
        <w:keepNext/>
        <w:spacing w:line="360" w:lineRule="auto"/>
        <w:jc w:val="both"/>
        <w:rPr>
          <w:rFonts w:ascii="Arial" w:hAnsi="Arial" w:cs="Arial"/>
        </w:rPr>
      </w:pPr>
      <w:r w:rsidRPr="00615927">
        <w:rPr>
          <w:rFonts w:asciiTheme="majorBidi" w:hAnsiTheme="majorBidi" w:cstheme="majorBidi"/>
          <w:noProof/>
          <w:color w:val="000000" w:themeColor="text1"/>
        </w:rPr>
        <w:drawing>
          <wp:inline distT="0" distB="0" distL="0" distR="0" wp14:anchorId="207047AB" wp14:editId="7FFBA46A">
            <wp:extent cx="5759450" cy="4331335"/>
            <wp:effectExtent l="0" t="0" r="0" b="0"/>
            <wp:docPr id="32" name="Obraz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33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5E0A6" w14:textId="4031EB92" w:rsidR="00D95325" w:rsidRPr="00CF5897" w:rsidRDefault="00042846" w:rsidP="00D0034A">
      <w:pPr>
        <w:pStyle w:val="Legenda"/>
        <w:jc w:val="both"/>
        <w:rPr>
          <w:rFonts w:ascii="Arial" w:hAnsi="Arial" w:cs="Arial"/>
        </w:rPr>
      </w:pPr>
      <w:bookmarkStart w:id="174" w:name="_Toc219977092"/>
      <w:r w:rsidRPr="00CF5897">
        <w:rPr>
          <w:rFonts w:ascii="Arial" w:hAnsi="Arial" w:cs="Arial"/>
        </w:rPr>
        <w:t xml:space="preserve">Rysunek </w:t>
      </w:r>
      <w:r w:rsidRPr="00CF5897">
        <w:rPr>
          <w:rFonts w:ascii="Arial" w:hAnsi="Arial" w:cs="Arial"/>
        </w:rPr>
        <w:fldChar w:fldCharType="begin"/>
      </w:r>
      <w:r w:rsidRPr="00CF5897">
        <w:rPr>
          <w:rFonts w:ascii="Arial" w:hAnsi="Arial" w:cs="Arial"/>
        </w:rPr>
        <w:instrText>SEQ Rysunek \* ARABIC</w:instrText>
      </w:r>
      <w:r w:rsidRPr="00CF5897">
        <w:rPr>
          <w:rFonts w:ascii="Arial" w:hAnsi="Arial" w:cs="Arial"/>
        </w:rPr>
        <w:fldChar w:fldCharType="separate"/>
      </w:r>
      <w:r w:rsidR="008C180D">
        <w:rPr>
          <w:rFonts w:ascii="Arial" w:hAnsi="Arial" w:cs="Arial"/>
          <w:noProof/>
        </w:rPr>
        <w:t>37</w:t>
      </w:r>
      <w:r w:rsidRPr="00CF5897">
        <w:rPr>
          <w:rFonts w:ascii="Arial" w:hAnsi="Arial" w:cs="Arial"/>
        </w:rPr>
        <w:fldChar w:fldCharType="end"/>
      </w:r>
      <w:r w:rsidRPr="00CF5897">
        <w:rPr>
          <w:rFonts w:ascii="Arial" w:hAnsi="Arial" w:cs="Arial"/>
        </w:rPr>
        <w:t>. Widok dowiązywania istniejącego załącznika</w:t>
      </w:r>
      <w:bookmarkEnd w:id="174"/>
    </w:p>
    <w:p w14:paraId="2606205A" w14:textId="418788F3" w:rsidR="00012C7B" w:rsidRPr="00514CB8" w:rsidRDefault="00012C7B" w:rsidP="00514CB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14CB8">
        <w:rPr>
          <w:rFonts w:ascii="Arial" w:hAnsi="Arial" w:cs="Arial"/>
          <w:sz w:val="24"/>
          <w:szCs w:val="24"/>
        </w:rPr>
        <w:t>Załączniki dodane do wniosku o płatność lub do pozycji zestawienia dokumentów przed przekazaniem wniosku do podpisu wchodzą w skład sumy kontrolnej. Jeśli załączniki zostały dodane po złożeniu wniosku, nie wchodzą w skład sumy kontrolnej i są specjalnie oznaczone na liście załączników.</w:t>
      </w:r>
    </w:p>
    <w:p w14:paraId="19989D77" w14:textId="6DF7D91F" w:rsidR="00012C7B" w:rsidRPr="00514CB8" w:rsidRDefault="00012C7B" w:rsidP="00514CB8">
      <w:pPr>
        <w:spacing w:after="12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14CB8">
        <w:rPr>
          <w:rFonts w:ascii="Arial" w:eastAsia="Times New Roman" w:hAnsi="Arial" w:cs="Arial"/>
          <w:sz w:val="24"/>
          <w:szCs w:val="24"/>
        </w:rPr>
        <w:t>Możesz dowiązywać załącznik do wniosk</w:t>
      </w:r>
      <w:r>
        <w:rPr>
          <w:rFonts w:ascii="Arial" w:eastAsia="Times New Roman" w:hAnsi="Arial" w:cs="Arial"/>
          <w:sz w:val="24"/>
          <w:szCs w:val="24"/>
        </w:rPr>
        <w:t>u o statusie</w:t>
      </w:r>
      <w:r w:rsidRPr="00514CB8">
        <w:rPr>
          <w:rFonts w:ascii="Arial" w:eastAsia="Times New Roman" w:hAnsi="Arial" w:cs="Arial"/>
          <w:sz w:val="24"/>
          <w:szCs w:val="24"/>
        </w:rPr>
        <w:t xml:space="preserve"> </w:t>
      </w:r>
      <w:r w:rsidRPr="00514CB8">
        <w:rPr>
          <w:rFonts w:ascii="Arial" w:eastAsia="Times New Roman" w:hAnsi="Arial" w:cs="Arial"/>
          <w:i/>
          <w:iCs/>
          <w:sz w:val="24"/>
          <w:szCs w:val="24"/>
        </w:rPr>
        <w:t>W przygotowaniu</w:t>
      </w:r>
      <w:r w:rsidRPr="00514CB8">
        <w:rPr>
          <w:rFonts w:ascii="Arial" w:eastAsia="Times New Roman" w:hAnsi="Arial" w:cs="Arial"/>
          <w:sz w:val="24"/>
          <w:szCs w:val="24"/>
        </w:rPr>
        <w:t xml:space="preserve">, </w:t>
      </w:r>
      <w:r w:rsidRPr="00514CB8">
        <w:rPr>
          <w:rFonts w:ascii="Arial" w:eastAsia="Times New Roman" w:hAnsi="Arial" w:cs="Arial"/>
          <w:i/>
          <w:iCs/>
          <w:sz w:val="24"/>
          <w:szCs w:val="24"/>
        </w:rPr>
        <w:t xml:space="preserve">Poprawiany, Złożony, W trakcie oceny, Do poprawy, Do korekty, </w:t>
      </w:r>
      <w:r>
        <w:rPr>
          <w:rFonts w:ascii="Arial" w:eastAsia="Times New Roman" w:hAnsi="Arial" w:cs="Arial"/>
          <w:i/>
          <w:iCs/>
          <w:sz w:val="24"/>
          <w:szCs w:val="24"/>
        </w:rPr>
        <w:t>A</w:t>
      </w:r>
      <w:r w:rsidRPr="00514CB8">
        <w:rPr>
          <w:rFonts w:ascii="Arial" w:eastAsia="Times New Roman" w:hAnsi="Arial" w:cs="Arial"/>
          <w:i/>
          <w:iCs/>
          <w:sz w:val="24"/>
          <w:szCs w:val="24"/>
        </w:rPr>
        <w:t>nulowany i Zatwierdzony</w:t>
      </w:r>
      <w:r w:rsidRPr="00514CB8">
        <w:rPr>
          <w:rFonts w:ascii="Arial" w:eastAsia="Times New Roman" w:hAnsi="Arial" w:cs="Arial"/>
          <w:sz w:val="24"/>
          <w:szCs w:val="24"/>
        </w:rPr>
        <w:t xml:space="preserve">. </w:t>
      </w:r>
      <w:r>
        <w:rPr>
          <w:rFonts w:ascii="Arial" w:eastAsia="Times New Roman" w:hAnsi="Arial" w:cs="Arial"/>
          <w:sz w:val="24"/>
          <w:szCs w:val="24"/>
        </w:rPr>
        <w:t xml:space="preserve">Dodatkowo jako </w:t>
      </w:r>
      <w:r w:rsidRPr="00514CB8">
        <w:rPr>
          <w:rFonts w:ascii="Arial" w:eastAsia="Times New Roman" w:hAnsi="Arial" w:cs="Arial"/>
          <w:sz w:val="24"/>
          <w:szCs w:val="24"/>
        </w:rPr>
        <w:t>Beneficjent może</w:t>
      </w:r>
      <w:r>
        <w:rPr>
          <w:rFonts w:ascii="Arial" w:eastAsia="Times New Roman" w:hAnsi="Arial" w:cs="Arial"/>
          <w:sz w:val="24"/>
          <w:szCs w:val="24"/>
        </w:rPr>
        <w:t>sz</w:t>
      </w:r>
      <w:r w:rsidRPr="00514CB8">
        <w:rPr>
          <w:rFonts w:ascii="Arial" w:eastAsia="Times New Roman" w:hAnsi="Arial" w:cs="Arial"/>
          <w:sz w:val="24"/>
          <w:szCs w:val="24"/>
        </w:rPr>
        <w:t xml:space="preserve"> dowiązywać załącznik do korygowanego wniosku częściowego nie-Interreg (status </w:t>
      </w:r>
      <w:r w:rsidRPr="00514CB8">
        <w:rPr>
          <w:rFonts w:ascii="Arial" w:eastAsia="Times New Roman" w:hAnsi="Arial" w:cs="Arial"/>
          <w:i/>
          <w:iCs/>
          <w:sz w:val="24"/>
          <w:szCs w:val="24"/>
        </w:rPr>
        <w:t>Korygowany</w:t>
      </w:r>
      <w:r w:rsidRPr="00514CB8">
        <w:rPr>
          <w:rFonts w:ascii="Arial" w:eastAsia="Times New Roman" w:hAnsi="Arial" w:cs="Arial"/>
          <w:sz w:val="24"/>
          <w:szCs w:val="24"/>
        </w:rPr>
        <w:t>).</w:t>
      </w:r>
    </w:p>
    <w:p w14:paraId="1DBA5D10" w14:textId="32AA798D" w:rsidR="00012C7B" w:rsidRDefault="00012C7B" w:rsidP="00012C7B">
      <w:pPr>
        <w:spacing w:after="0" w:line="360" w:lineRule="auto"/>
        <w:jc w:val="both"/>
        <w:rPr>
          <w:rFonts w:ascii="Arial" w:eastAsia="Times New Roman" w:hAnsi="Arial" w:cs="Arial"/>
          <w:i/>
          <w:iCs/>
          <w:sz w:val="24"/>
          <w:szCs w:val="24"/>
        </w:rPr>
      </w:pPr>
      <w:r w:rsidRPr="00514CB8">
        <w:rPr>
          <w:rFonts w:ascii="Arial" w:eastAsia="Times New Roman" w:hAnsi="Arial" w:cs="Arial"/>
          <w:sz w:val="24"/>
          <w:szCs w:val="24"/>
        </w:rPr>
        <w:t>Nie ma</w:t>
      </w:r>
      <w:r w:rsidR="000F5766">
        <w:rPr>
          <w:rFonts w:ascii="Arial" w:eastAsia="Times New Roman" w:hAnsi="Arial" w:cs="Arial"/>
          <w:sz w:val="24"/>
          <w:szCs w:val="24"/>
        </w:rPr>
        <w:t>sz</w:t>
      </w:r>
      <w:r w:rsidRPr="00514CB8">
        <w:rPr>
          <w:rFonts w:ascii="Arial" w:eastAsia="Times New Roman" w:hAnsi="Arial" w:cs="Arial"/>
          <w:sz w:val="24"/>
          <w:szCs w:val="24"/>
        </w:rPr>
        <w:t xml:space="preserve"> możliwości dowiązywania załączników do wniosków </w:t>
      </w:r>
      <w:r>
        <w:rPr>
          <w:rFonts w:ascii="Arial" w:eastAsia="Times New Roman" w:hAnsi="Arial" w:cs="Arial"/>
          <w:sz w:val="24"/>
          <w:szCs w:val="24"/>
        </w:rPr>
        <w:t>P</w:t>
      </w:r>
      <w:r w:rsidRPr="00514CB8">
        <w:rPr>
          <w:rFonts w:ascii="Arial" w:eastAsia="Times New Roman" w:hAnsi="Arial" w:cs="Arial"/>
          <w:i/>
          <w:iCs/>
          <w:sz w:val="24"/>
          <w:szCs w:val="24"/>
        </w:rPr>
        <w:t>rzekazanych do podpisu.</w:t>
      </w:r>
    </w:p>
    <w:p w14:paraId="5344DB25" w14:textId="77777777" w:rsidR="000F5766" w:rsidRDefault="000F5766" w:rsidP="00012C7B">
      <w:pPr>
        <w:spacing w:after="0" w:line="360" w:lineRule="auto"/>
        <w:jc w:val="both"/>
        <w:rPr>
          <w:rFonts w:ascii="Arial" w:eastAsia="Times New Roman" w:hAnsi="Arial" w:cs="Arial"/>
          <w:i/>
          <w:iCs/>
          <w:sz w:val="24"/>
          <w:szCs w:val="24"/>
        </w:rPr>
      </w:pPr>
    </w:p>
    <w:p w14:paraId="672E2352" w14:textId="77777777" w:rsidR="000F5766" w:rsidRDefault="000F5766" w:rsidP="000F5766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Dodane załączniki możesz pobrać na dysk. Możesz także odwiązać je od wniosku. </w:t>
      </w:r>
    </w:p>
    <w:p w14:paraId="2767724A" w14:textId="75E2BE46" w:rsidR="000F5766" w:rsidRPr="000F5766" w:rsidRDefault="000F5766" w:rsidP="000F5766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F5766">
        <w:rPr>
          <w:rFonts w:ascii="Arial" w:eastAsia="Times New Roman" w:hAnsi="Arial" w:cs="Arial"/>
          <w:sz w:val="24"/>
          <w:szCs w:val="24"/>
        </w:rPr>
        <w:lastRenderedPageBreak/>
        <w:t xml:space="preserve">Dla wniosków w statusie </w:t>
      </w:r>
      <w:r w:rsidRPr="00514CB8">
        <w:rPr>
          <w:rFonts w:ascii="Arial" w:eastAsia="Times New Roman" w:hAnsi="Arial" w:cs="Arial"/>
          <w:i/>
          <w:iCs/>
          <w:sz w:val="24"/>
          <w:szCs w:val="24"/>
        </w:rPr>
        <w:t>W przygotowaniu i Poprawiany</w:t>
      </w:r>
      <w:r w:rsidRPr="000F5766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masz</w:t>
      </w:r>
      <w:r w:rsidRPr="000F5766">
        <w:rPr>
          <w:rFonts w:ascii="Arial" w:eastAsia="Times New Roman" w:hAnsi="Arial" w:cs="Arial"/>
          <w:sz w:val="24"/>
          <w:szCs w:val="24"/>
        </w:rPr>
        <w:t xml:space="preserve"> możliwość odwiązywania wszelkich podpiętych załączników do wniosku lub pozycji zestawienia dokumentów.</w:t>
      </w:r>
    </w:p>
    <w:p w14:paraId="532A2DF3" w14:textId="74B082BA" w:rsidR="000F5766" w:rsidRPr="00514CB8" w:rsidRDefault="000F5766" w:rsidP="00514CB8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F5766">
        <w:rPr>
          <w:rFonts w:ascii="Arial" w:eastAsia="Times New Roman" w:hAnsi="Arial" w:cs="Arial"/>
          <w:sz w:val="24"/>
          <w:szCs w:val="24"/>
        </w:rPr>
        <w:t>Dla wniosków</w:t>
      </w:r>
      <w:r>
        <w:rPr>
          <w:rFonts w:ascii="Arial" w:eastAsia="Times New Roman" w:hAnsi="Arial" w:cs="Arial"/>
          <w:sz w:val="24"/>
          <w:szCs w:val="24"/>
        </w:rPr>
        <w:t xml:space="preserve"> o statusie</w:t>
      </w:r>
      <w:r w:rsidRPr="00104A52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r>
        <w:rPr>
          <w:rFonts w:ascii="Arial" w:eastAsia="Times New Roman" w:hAnsi="Arial" w:cs="Arial"/>
          <w:i/>
          <w:iCs/>
          <w:sz w:val="24"/>
          <w:szCs w:val="24"/>
        </w:rPr>
        <w:t xml:space="preserve">Przekazany do podpisu, </w:t>
      </w:r>
      <w:r w:rsidRPr="00104A52">
        <w:rPr>
          <w:rFonts w:ascii="Arial" w:eastAsia="Times New Roman" w:hAnsi="Arial" w:cs="Arial"/>
          <w:i/>
          <w:iCs/>
          <w:sz w:val="24"/>
          <w:szCs w:val="24"/>
        </w:rPr>
        <w:t xml:space="preserve">Złożony, W trakcie oceny, Do poprawy, Do korekty, </w:t>
      </w:r>
      <w:r>
        <w:rPr>
          <w:rFonts w:ascii="Arial" w:eastAsia="Times New Roman" w:hAnsi="Arial" w:cs="Arial"/>
          <w:i/>
          <w:iCs/>
          <w:sz w:val="24"/>
          <w:szCs w:val="24"/>
        </w:rPr>
        <w:t>A</w:t>
      </w:r>
      <w:r w:rsidRPr="00104A52">
        <w:rPr>
          <w:rFonts w:ascii="Arial" w:eastAsia="Times New Roman" w:hAnsi="Arial" w:cs="Arial"/>
          <w:i/>
          <w:iCs/>
          <w:sz w:val="24"/>
          <w:szCs w:val="24"/>
        </w:rPr>
        <w:t>nulowany i Zatwierdzony</w:t>
      </w:r>
      <w:r>
        <w:rPr>
          <w:rFonts w:ascii="Arial" w:eastAsia="Times New Roman" w:hAnsi="Arial" w:cs="Arial"/>
          <w:sz w:val="24"/>
          <w:szCs w:val="24"/>
        </w:rPr>
        <w:t xml:space="preserve"> nie masz</w:t>
      </w:r>
      <w:r w:rsidRPr="000F5766">
        <w:rPr>
          <w:rFonts w:ascii="Arial" w:eastAsia="Times New Roman" w:hAnsi="Arial" w:cs="Arial"/>
          <w:sz w:val="24"/>
          <w:szCs w:val="24"/>
        </w:rPr>
        <w:t xml:space="preserve"> możliwości odpięcia załącznika od wniosku z</w:t>
      </w:r>
      <w:r>
        <w:rPr>
          <w:rFonts w:ascii="Arial" w:eastAsia="Times New Roman" w:hAnsi="Arial" w:cs="Arial"/>
          <w:sz w:val="24"/>
          <w:szCs w:val="24"/>
        </w:rPr>
        <w:t> </w:t>
      </w:r>
      <w:r w:rsidRPr="000F5766">
        <w:rPr>
          <w:rFonts w:ascii="Arial" w:eastAsia="Times New Roman" w:hAnsi="Arial" w:cs="Arial"/>
          <w:sz w:val="24"/>
          <w:szCs w:val="24"/>
        </w:rPr>
        <w:t>bloku Załączniki lub spod pozycji zestawienia dokumentów,</w:t>
      </w:r>
    </w:p>
    <w:p w14:paraId="6BD479EB" w14:textId="77777777" w:rsidR="00012C7B" w:rsidRPr="00CF5897" w:rsidRDefault="00012C7B" w:rsidP="008708A0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3E182EDF" w14:textId="079DB9C2" w:rsidR="00663024" w:rsidRPr="00CF5897" w:rsidRDefault="000F5766" w:rsidP="00D0034A">
      <w:pPr>
        <w:keepNext/>
        <w:spacing w:line="360" w:lineRule="auto"/>
        <w:jc w:val="both"/>
        <w:rPr>
          <w:rFonts w:ascii="Arial" w:hAnsi="Arial" w:cs="Arial"/>
        </w:rPr>
      </w:pPr>
      <w:r w:rsidRPr="000F5766">
        <w:rPr>
          <w:noProof/>
        </w:rPr>
        <w:t xml:space="preserve"> </w:t>
      </w:r>
      <w:r w:rsidR="008E4A49" w:rsidRPr="008E4A49">
        <w:rPr>
          <w:noProof/>
        </w:rPr>
        <w:drawing>
          <wp:inline distT="0" distB="0" distL="0" distR="0" wp14:anchorId="705C2A4C" wp14:editId="76ABE419">
            <wp:extent cx="5759450" cy="3203575"/>
            <wp:effectExtent l="0" t="0" r="0" b="0"/>
            <wp:docPr id="38" name="Obraz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20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33F92" w14:textId="5627147B" w:rsidR="00D95325" w:rsidRPr="00CF5897" w:rsidRDefault="00663024" w:rsidP="00D0034A">
      <w:pPr>
        <w:pStyle w:val="Legenda"/>
        <w:jc w:val="both"/>
        <w:rPr>
          <w:rFonts w:ascii="Arial" w:hAnsi="Arial" w:cs="Arial"/>
        </w:rPr>
      </w:pPr>
      <w:bookmarkStart w:id="175" w:name="_Toc219977093"/>
      <w:r w:rsidRPr="00CF5897">
        <w:rPr>
          <w:rFonts w:ascii="Arial" w:hAnsi="Arial" w:cs="Arial"/>
        </w:rPr>
        <w:t xml:space="preserve">Rysunek </w:t>
      </w:r>
      <w:r w:rsidRPr="00CF5897">
        <w:rPr>
          <w:rFonts w:ascii="Arial" w:hAnsi="Arial" w:cs="Arial"/>
        </w:rPr>
        <w:fldChar w:fldCharType="begin"/>
      </w:r>
      <w:r w:rsidRPr="00CF5897">
        <w:rPr>
          <w:rFonts w:ascii="Arial" w:hAnsi="Arial" w:cs="Arial"/>
        </w:rPr>
        <w:instrText>SEQ Rysunek \* ARABIC</w:instrText>
      </w:r>
      <w:r w:rsidRPr="00CF5897">
        <w:rPr>
          <w:rFonts w:ascii="Arial" w:hAnsi="Arial" w:cs="Arial"/>
        </w:rPr>
        <w:fldChar w:fldCharType="separate"/>
      </w:r>
      <w:r w:rsidR="008C180D">
        <w:rPr>
          <w:rFonts w:ascii="Arial" w:hAnsi="Arial" w:cs="Arial"/>
          <w:noProof/>
        </w:rPr>
        <w:t>38</w:t>
      </w:r>
      <w:r w:rsidRPr="00CF5897">
        <w:rPr>
          <w:rFonts w:ascii="Arial" w:hAnsi="Arial" w:cs="Arial"/>
        </w:rPr>
        <w:fldChar w:fldCharType="end"/>
      </w:r>
      <w:r w:rsidRPr="00CF5897">
        <w:rPr>
          <w:rFonts w:ascii="Arial" w:hAnsi="Arial" w:cs="Arial"/>
        </w:rPr>
        <w:t>. Widok funkcji dostępnych dla załącznika na Liście załączników</w:t>
      </w:r>
      <w:bookmarkEnd w:id="175"/>
    </w:p>
    <w:p w14:paraId="3C77CD6C" w14:textId="77777777" w:rsidR="000F5766" w:rsidRPr="000F5766" w:rsidRDefault="000F5766" w:rsidP="00514CB8">
      <w:pPr>
        <w:pStyle w:val="Legenda"/>
        <w:spacing w:after="120" w:line="360" w:lineRule="auto"/>
        <w:jc w:val="both"/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</w:pPr>
      <w:r w:rsidRPr="000F5766"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  <w:t>Dla każdego załącznika prezentowane są dane:</w:t>
      </w:r>
    </w:p>
    <w:p w14:paraId="5B108AEA" w14:textId="77777777" w:rsidR="000F5766" w:rsidRPr="00514CB8" w:rsidRDefault="000F5766" w:rsidP="00514CB8">
      <w:pPr>
        <w:pStyle w:val="Akapitzlist"/>
        <w:numPr>
          <w:ilvl w:val="0"/>
          <w:numId w:val="9"/>
        </w:numPr>
        <w:spacing w:before="100" w:beforeAutospacing="1" w:after="100" w:afterAutospacing="1" w:line="360" w:lineRule="auto"/>
        <w:rPr>
          <w:rFonts w:ascii="Arial" w:hAnsi="Arial" w:cs="Arial"/>
          <w:b/>
          <w:bCs/>
          <w:i/>
          <w:iCs/>
        </w:rPr>
      </w:pPr>
      <w:r w:rsidRPr="00514CB8">
        <w:rPr>
          <w:rFonts w:ascii="Arial" w:hAnsi="Arial" w:cs="Arial"/>
          <w:color w:val="000000" w:themeColor="text1"/>
        </w:rPr>
        <w:t>Lp.</w:t>
      </w:r>
    </w:p>
    <w:p w14:paraId="24AE1551" w14:textId="3BA15761" w:rsidR="000F5766" w:rsidRPr="00514CB8" w:rsidRDefault="000F5766" w:rsidP="00514CB8">
      <w:pPr>
        <w:pStyle w:val="Akapitzlist"/>
        <w:numPr>
          <w:ilvl w:val="0"/>
          <w:numId w:val="9"/>
        </w:numPr>
        <w:spacing w:before="100" w:beforeAutospacing="1" w:after="100" w:afterAutospacing="1" w:line="360" w:lineRule="auto"/>
        <w:rPr>
          <w:rFonts w:ascii="Arial" w:hAnsi="Arial" w:cs="Arial"/>
          <w:b/>
          <w:bCs/>
          <w:i/>
          <w:iCs/>
        </w:rPr>
      </w:pPr>
      <w:r w:rsidRPr="00514CB8">
        <w:rPr>
          <w:rFonts w:ascii="Arial" w:hAnsi="Arial" w:cs="Arial"/>
          <w:color w:val="000000" w:themeColor="text1"/>
        </w:rPr>
        <w:t>Nazwa</w:t>
      </w:r>
      <w:r w:rsidR="008E4A49">
        <w:rPr>
          <w:rFonts w:ascii="Arial" w:hAnsi="Arial" w:cs="Arial"/>
          <w:color w:val="000000" w:themeColor="text1"/>
        </w:rPr>
        <w:t xml:space="preserve"> załącznika</w:t>
      </w:r>
    </w:p>
    <w:p w14:paraId="457483E4" w14:textId="2AD1088F" w:rsidR="000F5766" w:rsidRPr="00514CB8" w:rsidRDefault="000F5766" w:rsidP="00514CB8">
      <w:pPr>
        <w:pStyle w:val="Akapitzlist"/>
        <w:numPr>
          <w:ilvl w:val="0"/>
          <w:numId w:val="9"/>
        </w:numPr>
        <w:spacing w:before="100" w:beforeAutospacing="1" w:after="100" w:afterAutospacing="1" w:line="360" w:lineRule="auto"/>
        <w:rPr>
          <w:rFonts w:ascii="Arial" w:hAnsi="Arial" w:cs="Arial"/>
          <w:b/>
          <w:bCs/>
          <w:i/>
          <w:iCs/>
        </w:rPr>
      </w:pPr>
      <w:r w:rsidRPr="00514CB8">
        <w:rPr>
          <w:rFonts w:ascii="Arial" w:hAnsi="Arial" w:cs="Arial"/>
          <w:color w:val="000000" w:themeColor="text1"/>
        </w:rPr>
        <w:t>Typ</w:t>
      </w:r>
      <w:r w:rsidR="008E4A49">
        <w:rPr>
          <w:rFonts w:ascii="Arial" w:hAnsi="Arial" w:cs="Arial"/>
          <w:color w:val="000000" w:themeColor="text1"/>
        </w:rPr>
        <w:t xml:space="preserve"> załącznika</w:t>
      </w:r>
    </w:p>
    <w:p w14:paraId="21F495E6" w14:textId="77777777" w:rsidR="000F5766" w:rsidRPr="00514CB8" w:rsidRDefault="000F5766" w:rsidP="00514CB8">
      <w:pPr>
        <w:pStyle w:val="Akapitzlist"/>
        <w:numPr>
          <w:ilvl w:val="0"/>
          <w:numId w:val="9"/>
        </w:numPr>
        <w:spacing w:before="100" w:beforeAutospacing="1" w:after="100" w:afterAutospacing="1" w:line="360" w:lineRule="auto"/>
        <w:rPr>
          <w:rFonts w:ascii="Arial" w:hAnsi="Arial" w:cs="Arial"/>
          <w:b/>
          <w:bCs/>
          <w:i/>
          <w:iCs/>
        </w:rPr>
      </w:pPr>
      <w:r w:rsidRPr="00514CB8">
        <w:rPr>
          <w:rFonts w:ascii="Arial" w:hAnsi="Arial" w:cs="Arial"/>
          <w:color w:val="000000" w:themeColor="text1"/>
        </w:rPr>
        <w:t>Kto powiązał</w:t>
      </w:r>
    </w:p>
    <w:p w14:paraId="3F276AC0" w14:textId="77777777" w:rsidR="000F5766" w:rsidRPr="00514CB8" w:rsidRDefault="000F5766" w:rsidP="00514CB8">
      <w:pPr>
        <w:pStyle w:val="Akapitzlist"/>
        <w:numPr>
          <w:ilvl w:val="0"/>
          <w:numId w:val="9"/>
        </w:numPr>
        <w:spacing w:before="100" w:beforeAutospacing="1" w:after="100" w:afterAutospacing="1" w:line="360" w:lineRule="auto"/>
        <w:rPr>
          <w:rFonts w:ascii="Arial" w:hAnsi="Arial" w:cs="Arial"/>
          <w:b/>
          <w:bCs/>
          <w:i/>
          <w:iCs/>
        </w:rPr>
      </w:pPr>
      <w:r w:rsidRPr="00514CB8">
        <w:rPr>
          <w:rFonts w:ascii="Arial" w:hAnsi="Arial" w:cs="Arial"/>
          <w:color w:val="000000" w:themeColor="text1"/>
        </w:rPr>
        <w:t>Kiedy powiązał</w:t>
      </w:r>
    </w:p>
    <w:p w14:paraId="66372B8D" w14:textId="77777777" w:rsidR="000F5766" w:rsidRPr="000F5766" w:rsidRDefault="000F5766" w:rsidP="00514CB8">
      <w:pPr>
        <w:pStyle w:val="Legenda"/>
        <w:spacing w:line="360" w:lineRule="auto"/>
        <w:jc w:val="both"/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</w:pPr>
      <w:r w:rsidRPr="000F5766"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  <w:t>Ponadto, po najechaniu na nazwę załącznika widocznego na liście, będzie wyświetlany hint z nazwą pliku.</w:t>
      </w:r>
    </w:p>
    <w:p w14:paraId="2EE405DF" w14:textId="5C217DDF" w:rsidR="0031353D" w:rsidRPr="00CF5897" w:rsidRDefault="000F5766" w:rsidP="0031353D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 w:themeColor="text1"/>
          <w:sz w:val="24"/>
          <w:szCs w:val="24"/>
        </w:rPr>
      </w:pPr>
      <w:r w:rsidRPr="000F5766">
        <w:rPr>
          <w:noProof/>
        </w:rPr>
        <w:lastRenderedPageBreak/>
        <w:t xml:space="preserve"> </w:t>
      </w:r>
      <w:r w:rsidR="008E4A49" w:rsidRPr="008E4A49">
        <w:rPr>
          <w:noProof/>
        </w:rPr>
        <w:drawing>
          <wp:inline distT="0" distB="0" distL="0" distR="0" wp14:anchorId="3F27D1A3" wp14:editId="4C43E5E2">
            <wp:extent cx="5759450" cy="2658110"/>
            <wp:effectExtent l="0" t="0" r="0" b="8890"/>
            <wp:docPr id="39" name="Obraz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65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588BA" w14:textId="3449A7B9" w:rsidR="0031353D" w:rsidRPr="00CF5897" w:rsidRDefault="0031353D" w:rsidP="0031353D">
      <w:pPr>
        <w:pStyle w:val="Legenda"/>
        <w:jc w:val="both"/>
        <w:rPr>
          <w:rFonts w:ascii="Arial" w:hAnsi="Arial" w:cs="Arial"/>
        </w:rPr>
      </w:pPr>
      <w:bookmarkStart w:id="176" w:name="_Toc219977094"/>
      <w:r w:rsidRPr="00CF5897">
        <w:rPr>
          <w:rFonts w:ascii="Arial" w:hAnsi="Arial" w:cs="Arial"/>
        </w:rPr>
        <w:t xml:space="preserve">Rysunek </w:t>
      </w:r>
      <w:r w:rsidRPr="00CF5897">
        <w:rPr>
          <w:rFonts w:ascii="Arial" w:hAnsi="Arial" w:cs="Arial"/>
        </w:rPr>
        <w:fldChar w:fldCharType="begin"/>
      </w:r>
      <w:r w:rsidRPr="00CF5897">
        <w:rPr>
          <w:rFonts w:ascii="Arial" w:hAnsi="Arial" w:cs="Arial"/>
        </w:rPr>
        <w:instrText>SEQ Rysunek \* ARABIC</w:instrText>
      </w:r>
      <w:r w:rsidRPr="00CF5897">
        <w:rPr>
          <w:rFonts w:ascii="Arial" w:hAnsi="Arial" w:cs="Arial"/>
        </w:rPr>
        <w:fldChar w:fldCharType="separate"/>
      </w:r>
      <w:r w:rsidR="008C180D">
        <w:rPr>
          <w:rFonts w:ascii="Arial" w:hAnsi="Arial" w:cs="Arial"/>
          <w:noProof/>
        </w:rPr>
        <w:t>39</w:t>
      </w:r>
      <w:r w:rsidRPr="00CF5897">
        <w:rPr>
          <w:rFonts w:ascii="Arial" w:hAnsi="Arial" w:cs="Arial"/>
        </w:rPr>
        <w:fldChar w:fldCharType="end"/>
      </w:r>
      <w:r w:rsidRPr="00CF5897">
        <w:rPr>
          <w:rFonts w:ascii="Arial" w:hAnsi="Arial" w:cs="Arial"/>
        </w:rPr>
        <w:t>. Podpowiedź prezentowana po najechaniu na nazwę załącznika</w:t>
      </w:r>
      <w:bookmarkEnd w:id="176"/>
    </w:p>
    <w:p w14:paraId="3E481549" w14:textId="77777777" w:rsidR="0031353D" w:rsidRDefault="0031353D" w:rsidP="0031353D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2DD63B54" w14:textId="0DEBC955" w:rsidR="000F5766" w:rsidRPr="00514CB8" w:rsidRDefault="000F5766" w:rsidP="000F5766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14CB8">
        <w:rPr>
          <w:rFonts w:ascii="Arial" w:hAnsi="Arial" w:cs="Arial"/>
          <w:color w:val="000000" w:themeColor="text1"/>
          <w:sz w:val="24"/>
          <w:szCs w:val="24"/>
        </w:rPr>
        <w:t xml:space="preserve">Zmiana metadanych załącznika: </w:t>
      </w:r>
      <w:r w:rsidRPr="00514CB8">
        <w:rPr>
          <w:rFonts w:ascii="Arial" w:hAnsi="Arial" w:cs="Arial"/>
          <w:i/>
          <w:iCs/>
          <w:color w:val="000000" w:themeColor="text1"/>
          <w:sz w:val="24"/>
          <w:szCs w:val="24"/>
        </w:rPr>
        <w:t>Nazwa</w:t>
      </w:r>
      <w:r w:rsidR="00DE3A31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załącznika</w:t>
      </w:r>
      <w:r w:rsidRPr="00514CB8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</w:t>
      </w:r>
      <w:r w:rsidRPr="00514CB8">
        <w:rPr>
          <w:rFonts w:ascii="Arial" w:hAnsi="Arial" w:cs="Arial"/>
          <w:color w:val="000000" w:themeColor="text1"/>
          <w:sz w:val="24"/>
          <w:szCs w:val="24"/>
        </w:rPr>
        <w:t>i</w:t>
      </w:r>
      <w:r w:rsidRPr="00514CB8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Typ</w:t>
      </w:r>
      <w:r w:rsidR="00DE3A31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załącznika</w:t>
      </w:r>
      <w:r w:rsidRPr="00514CB8">
        <w:rPr>
          <w:rFonts w:ascii="Arial" w:hAnsi="Arial" w:cs="Arial"/>
          <w:color w:val="000000" w:themeColor="text1"/>
          <w:sz w:val="24"/>
          <w:szCs w:val="24"/>
        </w:rPr>
        <w:t xml:space="preserve"> w Katalogu załączników projektu powoduje aktualizację odpowiadających pól na liście załączników prezentowanej na wniosku o płatność w blokach </w:t>
      </w:r>
      <w:r w:rsidRPr="00514CB8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Zestawienie dokumentów </w:t>
      </w:r>
      <w:r w:rsidRPr="00514CB8">
        <w:rPr>
          <w:rFonts w:ascii="Arial" w:hAnsi="Arial" w:cs="Arial"/>
          <w:color w:val="000000" w:themeColor="text1"/>
          <w:sz w:val="24"/>
          <w:szCs w:val="24"/>
        </w:rPr>
        <w:t xml:space="preserve">i </w:t>
      </w:r>
      <w:r w:rsidRPr="00514CB8">
        <w:rPr>
          <w:rFonts w:ascii="Arial" w:hAnsi="Arial" w:cs="Arial"/>
          <w:i/>
          <w:iCs/>
          <w:color w:val="000000" w:themeColor="text1"/>
          <w:sz w:val="24"/>
          <w:szCs w:val="24"/>
        </w:rPr>
        <w:t>Załączniki</w:t>
      </w:r>
      <w:r w:rsidRPr="00514CB8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EAEDFCF" w14:textId="77777777" w:rsidR="000F5766" w:rsidRPr="00514CB8" w:rsidRDefault="000F5766" w:rsidP="000F5766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14CB8">
        <w:rPr>
          <w:rFonts w:ascii="Arial" w:hAnsi="Arial" w:cs="Arial"/>
          <w:color w:val="000000" w:themeColor="text1"/>
          <w:sz w:val="24"/>
          <w:szCs w:val="24"/>
        </w:rPr>
        <w:t>Załączniki dodane do wniosku o płatność lub do pozycji zestawienia dokumentów przed przekazaniem wniosku do podpisu wchodzą w skład sumy kontrolnej. Jeśli załączniki zostały dodane po złożeniu wniosku, nie wchodzą w skład sumy kontrolnej i są specjalnie oznaczone na liście załączników.</w:t>
      </w:r>
    </w:p>
    <w:p w14:paraId="7CF4CBFE" w14:textId="77777777" w:rsidR="000F5766" w:rsidRPr="00CF5897" w:rsidRDefault="000F5766" w:rsidP="0031353D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2BC1655C" w14:textId="77777777" w:rsidR="00663024" w:rsidRPr="00CF5897" w:rsidRDefault="00663024" w:rsidP="00D0034A">
      <w:pPr>
        <w:spacing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14:paraId="465F2FE1" w14:textId="77777777" w:rsidR="00D95325" w:rsidRPr="00CF5897" w:rsidRDefault="00D95325" w:rsidP="00291A0B">
      <w:pPr>
        <w:pStyle w:val="Nagwek2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77" w:name="_Toc94283480"/>
      <w:bookmarkStart w:id="178" w:name="_Toc216830157"/>
      <w:r w:rsidRPr="00CF5897">
        <w:rPr>
          <w:rFonts w:ascii="Arial" w:hAnsi="Arial" w:cs="Arial"/>
          <w:color w:val="000000" w:themeColor="text1"/>
          <w:sz w:val="24"/>
          <w:szCs w:val="24"/>
        </w:rPr>
        <w:t>Weryfikacja poprawności Wniosku o płatność</w:t>
      </w:r>
      <w:bookmarkEnd w:id="177"/>
      <w:bookmarkEnd w:id="178"/>
    </w:p>
    <w:p w14:paraId="7A4AC739" w14:textId="01B2A018" w:rsidR="00D95325" w:rsidRPr="00CF5897" w:rsidRDefault="00663024" w:rsidP="00514CB8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CF589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W każdym momencie możesz sprawdzić, jakie dane na Twoim wniosku wymagają jeszcze poprawy za pomocą funkcji </w:t>
      </w:r>
      <w:r w:rsidRPr="00CF5897">
        <w:rPr>
          <w:rFonts w:ascii="Arial" w:eastAsia="Times New Roman" w:hAnsi="Arial" w:cs="Arial"/>
          <w:i/>
          <w:iCs/>
          <w:color w:val="000000" w:themeColor="text1"/>
          <w:sz w:val="24"/>
          <w:szCs w:val="24"/>
        </w:rPr>
        <w:t>Sprawdź poprawność wniosku</w:t>
      </w:r>
      <w:r w:rsidRPr="00CF589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</w:t>
      </w:r>
      <w:r w:rsidR="00D95325" w:rsidRPr="00CF5897">
        <w:rPr>
          <w:rFonts w:ascii="Arial" w:eastAsia="Times New Roman" w:hAnsi="Arial" w:cs="Arial"/>
          <w:color w:val="000000" w:themeColor="text1"/>
          <w:sz w:val="24"/>
          <w:szCs w:val="24"/>
        </w:rPr>
        <w:t>Na</w:t>
      </w:r>
      <w:r w:rsidR="008708A0">
        <w:rPr>
          <w:rFonts w:ascii="Arial" w:eastAsia="Times New Roman" w:hAnsi="Arial" w:cs="Arial"/>
          <w:color w:val="000000" w:themeColor="text1"/>
          <w:sz w:val="24"/>
          <w:szCs w:val="24"/>
        </w:rPr>
        <w:t> </w:t>
      </w:r>
      <w:r w:rsidR="00D95325" w:rsidRPr="00CF589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etapie uzupełniania wniosku, </w:t>
      </w:r>
      <w:r w:rsidRPr="00CF589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system </w:t>
      </w:r>
      <w:r w:rsidR="00FF047C" w:rsidRPr="00CF589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wyświetla </w:t>
      </w:r>
      <w:r w:rsidR="00D95325" w:rsidRPr="00CF589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przy poszczególnych polach </w:t>
      </w:r>
      <w:r w:rsidR="00FF047C" w:rsidRPr="00CF589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następujące </w:t>
      </w:r>
      <w:r w:rsidR="00D95325" w:rsidRPr="00CF5897">
        <w:rPr>
          <w:rFonts w:ascii="Arial" w:eastAsia="Times New Roman" w:hAnsi="Arial" w:cs="Arial"/>
          <w:color w:val="000000" w:themeColor="text1"/>
          <w:sz w:val="24"/>
          <w:szCs w:val="24"/>
        </w:rPr>
        <w:t>komunikaty walidacyjne</w:t>
      </w:r>
      <w:r w:rsidR="00FF047C" w:rsidRPr="00CF5897">
        <w:rPr>
          <w:rFonts w:ascii="Arial" w:eastAsia="Times New Roman" w:hAnsi="Arial" w:cs="Arial"/>
          <w:color w:val="000000" w:themeColor="text1"/>
          <w:sz w:val="24"/>
          <w:szCs w:val="24"/>
        </w:rPr>
        <w:t>:</w:t>
      </w:r>
    </w:p>
    <w:p w14:paraId="53D02377" w14:textId="0DA5EEFB" w:rsidR="00D95325" w:rsidRPr="00CF5897" w:rsidRDefault="00D95325" w:rsidP="00514CB8">
      <w:pPr>
        <w:pStyle w:val="Akapitzlist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lastRenderedPageBreak/>
        <w:t xml:space="preserve">Ostrzeżenia – czyli komunikaty, które nie blokują możliwości złożenia wniosku, jedynie wymagają od </w:t>
      </w:r>
      <w:r w:rsidR="00663024" w:rsidRPr="00CF5897">
        <w:rPr>
          <w:rFonts w:ascii="Arial" w:hAnsi="Arial" w:cs="Arial"/>
          <w:color w:val="000000" w:themeColor="text1"/>
        </w:rPr>
        <w:t>Ciebie</w:t>
      </w:r>
      <w:r w:rsidRPr="00CF5897">
        <w:rPr>
          <w:rFonts w:ascii="Arial" w:hAnsi="Arial" w:cs="Arial"/>
          <w:color w:val="000000" w:themeColor="text1"/>
        </w:rPr>
        <w:t xml:space="preserve"> potwierdzenia, że wprowadzane dane są prawidłowe</w:t>
      </w:r>
    </w:p>
    <w:p w14:paraId="72ED8011" w14:textId="12D48573" w:rsidR="00D95325" w:rsidRPr="00CF5897" w:rsidRDefault="00D95325" w:rsidP="00514CB8">
      <w:pPr>
        <w:pStyle w:val="Akapitzlist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 xml:space="preserve">Blokady – czyli komunikaty, </w:t>
      </w:r>
      <w:r w:rsidR="00663024" w:rsidRPr="00CF5897">
        <w:rPr>
          <w:rFonts w:ascii="Arial" w:hAnsi="Arial" w:cs="Arial"/>
          <w:color w:val="000000" w:themeColor="text1"/>
        </w:rPr>
        <w:t xml:space="preserve">które blokują możliwość złożenia wniosku do instytucji, dopóki </w:t>
      </w:r>
      <w:r w:rsidR="003D1AEA" w:rsidRPr="00CF5897">
        <w:rPr>
          <w:rFonts w:ascii="Arial" w:hAnsi="Arial" w:cs="Arial"/>
          <w:color w:val="000000" w:themeColor="text1"/>
        </w:rPr>
        <w:t>nie</w:t>
      </w:r>
      <w:r w:rsidR="00663024" w:rsidRPr="00CF5897">
        <w:rPr>
          <w:rFonts w:ascii="Arial" w:hAnsi="Arial" w:cs="Arial"/>
          <w:color w:val="000000" w:themeColor="text1"/>
        </w:rPr>
        <w:t xml:space="preserve"> </w:t>
      </w:r>
      <w:r w:rsidR="003D1AEA" w:rsidRPr="00CF5897">
        <w:rPr>
          <w:rFonts w:ascii="Arial" w:hAnsi="Arial" w:cs="Arial"/>
          <w:color w:val="000000" w:themeColor="text1"/>
        </w:rPr>
        <w:t>poprawisz</w:t>
      </w:r>
      <w:r w:rsidR="00663024" w:rsidRPr="00CF5897">
        <w:rPr>
          <w:rFonts w:ascii="Arial" w:hAnsi="Arial" w:cs="Arial"/>
          <w:color w:val="000000" w:themeColor="text1"/>
        </w:rPr>
        <w:t xml:space="preserve"> danych.</w:t>
      </w:r>
    </w:p>
    <w:p w14:paraId="1C570556" w14:textId="4BBDCE27" w:rsidR="00D95325" w:rsidRPr="00CF5897" w:rsidRDefault="00CB2140" w:rsidP="00514CB8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CF5897">
        <w:rPr>
          <w:rFonts w:ascii="Arial" w:eastAsia="Times New Roman" w:hAnsi="Arial" w:cs="Arial"/>
          <w:color w:val="000000" w:themeColor="text1"/>
          <w:sz w:val="24"/>
          <w:szCs w:val="24"/>
        </w:rPr>
        <w:t>Funkcja nie jest dostępna na anulowanych wnioskach.</w:t>
      </w:r>
    </w:p>
    <w:p w14:paraId="51748324" w14:textId="7DB78BA0" w:rsidR="00D95325" w:rsidRPr="00CF5897" w:rsidRDefault="00D95325" w:rsidP="00514CB8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CF589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Wybranie funkcji </w:t>
      </w:r>
      <w:r w:rsidRPr="00CF5897">
        <w:rPr>
          <w:rFonts w:ascii="Arial" w:eastAsia="Times New Roman" w:hAnsi="Arial" w:cs="Arial"/>
          <w:i/>
          <w:iCs/>
          <w:color w:val="000000" w:themeColor="text1"/>
          <w:sz w:val="24"/>
          <w:szCs w:val="24"/>
        </w:rPr>
        <w:t>Sprawdź poprawność wniosku</w:t>
      </w:r>
      <w:r w:rsidRPr="00CF589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skutkuje:</w:t>
      </w:r>
    </w:p>
    <w:p w14:paraId="7DD7E02E" w14:textId="79702536" w:rsidR="00D95325" w:rsidRPr="00CF5897" w:rsidRDefault="001B3888" w:rsidP="00514CB8">
      <w:pPr>
        <w:pStyle w:val="Akapitzlist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 xml:space="preserve">wyświetleniem </w:t>
      </w:r>
      <w:r w:rsidR="00A31ED1" w:rsidRPr="00CF5897">
        <w:rPr>
          <w:rFonts w:ascii="Arial" w:hAnsi="Arial" w:cs="Arial"/>
          <w:color w:val="000000" w:themeColor="text1"/>
        </w:rPr>
        <w:t>komunikatu,</w:t>
      </w:r>
      <w:r w:rsidR="00D95325" w:rsidRPr="00CF5897">
        <w:rPr>
          <w:rFonts w:ascii="Arial" w:hAnsi="Arial" w:cs="Arial"/>
          <w:color w:val="000000" w:themeColor="text1"/>
        </w:rPr>
        <w:t xml:space="preserve"> że wniosek </w:t>
      </w:r>
      <w:r w:rsidRPr="00CF5897">
        <w:rPr>
          <w:rFonts w:ascii="Arial" w:hAnsi="Arial" w:cs="Arial"/>
          <w:color w:val="000000" w:themeColor="text1"/>
        </w:rPr>
        <w:t xml:space="preserve">został </w:t>
      </w:r>
      <w:r w:rsidR="00D95325" w:rsidRPr="00CF5897">
        <w:rPr>
          <w:rFonts w:ascii="Arial" w:hAnsi="Arial" w:cs="Arial"/>
          <w:color w:val="000000" w:themeColor="text1"/>
        </w:rPr>
        <w:t xml:space="preserve">wypełniony prawidłowo </w:t>
      </w:r>
    </w:p>
    <w:p w14:paraId="5DC03853" w14:textId="77777777" w:rsidR="00D95325" w:rsidRPr="00CF5897" w:rsidRDefault="00D95325" w:rsidP="00514CB8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CF5897">
        <w:rPr>
          <w:rFonts w:ascii="Arial" w:eastAsia="Times New Roman" w:hAnsi="Arial" w:cs="Arial"/>
          <w:color w:val="000000" w:themeColor="text1"/>
          <w:sz w:val="24"/>
          <w:szCs w:val="24"/>
        </w:rPr>
        <w:t>lub</w:t>
      </w:r>
    </w:p>
    <w:p w14:paraId="323DAC7C" w14:textId="6DCFB5DE" w:rsidR="00D95325" w:rsidRPr="00CF5897" w:rsidRDefault="00D95325" w:rsidP="00514CB8">
      <w:pPr>
        <w:pStyle w:val="Akapitzlist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 xml:space="preserve">prezentacją ekranu z komunikatami </w:t>
      </w:r>
      <w:r w:rsidR="001B3888" w:rsidRPr="00CF5897">
        <w:rPr>
          <w:rFonts w:ascii="Arial" w:hAnsi="Arial" w:cs="Arial"/>
          <w:color w:val="000000" w:themeColor="text1"/>
        </w:rPr>
        <w:t>wskazującymi niepoprawnie wypełnione pola</w:t>
      </w:r>
      <w:r w:rsidRPr="00CF5897">
        <w:rPr>
          <w:rFonts w:ascii="Arial" w:hAnsi="Arial" w:cs="Arial"/>
          <w:color w:val="000000" w:themeColor="text1"/>
        </w:rPr>
        <w:t xml:space="preserve"> wraz z możliwością przejścia do </w:t>
      </w:r>
      <w:r w:rsidR="001B3888" w:rsidRPr="00CF5897">
        <w:rPr>
          <w:rFonts w:ascii="Arial" w:hAnsi="Arial" w:cs="Arial"/>
          <w:color w:val="000000" w:themeColor="text1"/>
        </w:rPr>
        <w:t>wyszczególnionego przez system błędu</w:t>
      </w:r>
      <w:r w:rsidRPr="00CF5897">
        <w:rPr>
          <w:rFonts w:ascii="Arial" w:hAnsi="Arial" w:cs="Arial"/>
          <w:color w:val="000000" w:themeColor="text1"/>
        </w:rPr>
        <w:t>.</w:t>
      </w:r>
    </w:p>
    <w:p w14:paraId="0990DDDC" w14:textId="70EBAFA7" w:rsidR="00CB2140" w:rsidRPr="00CF5897" w:rsidRDefault="003D1AEA" w:rsidP="00D0034A">
      <w:pPr>
        <w:keepNext/>
        <w:spacing w:before="100" w:beforeAutospacing="1" w:after="100" w:afterAutospacing="1" w:line="360" w:lineRule="auto"/>
        <w:jc w:val="center"/>
        <w:rPr>
          <w:rFonts w:ascii="Arial" w:hAnsi="Arial" w:cs="Arial"/>
        </w:rPr>
      </w:pPr>
      <w:r w:rsidRPr="00CF5897">
        <w:rPr>
          <w:rFonts w:ascii="Arial" w:hAnsi="Arial" w:cs="Arial"/>
          <w:noProof/>
        </w:rPr>
        <w:drawing>
          <wp:inline distT="0" distB="0" distL="0" distR="0" wp14:anchorId="1CBE9321" wp14:editId="6A58B6E0">
            <wp:extent cx="5759450" cy="2640330"/>
            <wp:effectExtent l="19050" t="19050" r="12700" b="26670"/>
            <wp:docPr id="59" name="Obraz 59" descr="Zrzut ekranu pokazuje listę błędów. Lista jest na białym tle, a na górze jest czerwony nagłówek z napisem Wystąpił błąd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Obraz 59" descr="Zrzut ekranu pokazuje listę błędów. Lista jest na białym tle, a na górze jest czerwony nagłówek z napisem Wystąpił błąd. 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640330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9D52BFE" w14:textId="08B43369" w:rsidR="00D95325" w:rsidRPr="00CF5897" w:rsidRDefault="00D95325" w:rsidP="00291A0B">
      <w:pPr>
        <w:pStyle w:val="Legenda"/>
        <w:spacing w:line="360" w:lineRule="auto"/>
        <w:jc w:val="both"/>
        <w:rPr>
          <w:rFonts w:ascii="Arial" w:hAnsi="Arial" w:cs="Arial"/>
        </w:rPr>
      </w:pPr>
      <w:bookmarkStart w:id="179" w:name="_Toc219977095"/>
      <w:r w:rsidRPr="00CF5897">
        <w:rPr>
          <w:rFonts w:ascii="Arial" w:hAnsi="Arial" w:cs="Arial"/>
        </w:rPr>
        <w:t xml:space="preserve">Rysunek </w:t>
      </w:r>
      <w:r w:rsidRPr="00CF5897">
        <w:rPr>
          <w:rFonts w:ascii="Arial" w:hAnsi="Arial" w:cs="Arial"/>
        </w:rPr>
        <w:fldChar w:fldCharType="begin"/>
      </w:r>
      <w:r w:rsidRPr="00CF5897">
        <w:rPr>
          <w:rFonts w:ascii="Arial" w:hAnsi="Arial" w:cs="Arial"/>
        </w:rPr>
        <w:instrText>SEQ Rysunek \* ARABIC</w:instrText>
      </w:r>
      <w:r w:rsidRPr="00CF5897">
        <w:rPr>
          <w:rFonts w:ascii="Arial" w:hAnsi="Arial" w:cs="Arial"/>
        </w:rPr>
        <w:fldChar w:fldCharType="separate"/>
      </w:r>
      <w:r w:rsidR="008C180D">
        <w:rPr>
          <w:rFonts w:ascii="Arial" w:hAnsi="Arial" w:cs="Arial"/>
          <w:noProof/>
        </w:rPr>
        <w:t>40</w:t>
      </w:r>
      <w:r w:rsidRPr="00CF5897">
        <w:rPr>
          <w:rFonts w:ascii="Arial" w:hAnsi="Arial" w:cs="Arial"/>
        </w:rPr>
        <w:fldChar w:fldCharType="end"/>
      </w:r>
      <w:r w:rsidRPr="00CF5897">
        <w:rPr>
          <w:rFonts w:ascii="Arial" w:hAnsi="Arial" w:cs="Arial"/>
        </w:rPr>
        <w:t xml:space="preserve"> Widok komunikatów walidacyjnych przy sprawdzaniu poprawności wniosku</w:t>
      </w:r>
      <w:bookmarkEnd w:id="179"/>
    </w:p>
    <w:p w14:paraId="6F931A0B" w14:textId="77777777" w:rsidR="00CB2140" w:rsidRDefault="00CB2140" w:rsidP="00D0034A">
      <w:pPr>
        <w:rPr>
          <w:rFonts w:ascii="Arial" w:hAnsi="Arial" w:cs="Arial"/>
        </w:rPr>
      </w:pPr>
    </w:p>
    <w:p w14:paraId="2557E49C" w14:textId="77777777" w:rsidR="00E71612" w:rsidRDefault="00E71612" w:rsidP="00D0034A">
      <w:pPr>
        <w:rPr>
          <w:rFonts w:ascii="Arial" w:hAnsi="Arial" w:cs="Arial"/>
        </w:rPr>
      </w:pPr>
    </w:p>
    <w:p w14:paraId="6682F188" w14:textId="77777777" w:rsidR="00E71612" w:rsidRDefault="00E71612" w:rsidP="00D0034A">
      <w:pPr>
        <w:rPr>
          <w:rFonts w:ascii="Arial" w:hAnsi="Arial" w:cs="Arial"/>
        </w:rPr>
      </w:pPr>
    </w:p>
    <w:p w14:paraId="3F002B3B" w14:textId="77777777" w:rsidR="00E71612" w:rsidRPr="00CF5897" w:rsidRDefault="00E71612" w:rsidP="00D0034A">
      <w:pPr>
        <w:rPr>
          <w:rFonts w:ascii="Arial" w:hAnsi="Arial" w:cs="Arial"/>
        </w:rPr>
      </w:pPr>
    </w:p>
    <w:p w14:paraId="3205B1F4" w14:textId="77777777" w:rsidR="00D95325" w:rsidRPr="00CF5897" w:rsidRDefault="00D95325" w:rsidP="00291A0B">
      <w:pPr>
        <w:pStyle w:val="Nagwek2"/>
        <w:spacing w:line="360" w:lineRule="auto"/>
        <w:jc w:val="both"/>
        <w:rPr>
          <w:rFonts w:ascii="Arial" w:hAnsi="Arial" w:cs="Arial"/>
          <w:color w:val="000000" w:themeColor="text1"/>
        </w:rPr>
      </w:pPr>
      <w:bookmarkStart w:id="180" w:name="_Toc94283481"/>
      <w:bookmarkStart w:id="181" w:name="_Toc216830158"/>
      <w:r w:rsidRPr="00CF5897">
        <w:rPr>
          <w:rFonts w:ascii="Arial" w:hAnsi="Arial" w:cs="Arial"/>
          <w:color w:val="000000" w:themeColor="text1"/>
        </w:rPr>
        <w:lastRenderedPageBreak/>
        <w:t>Usunięcie Wniosku o Płatność</w:t>
      </w:r>
      <w:bookmarkEnd w:id="180"/>
      <w:bookmarkEnd w:id="181"/>
    </w:p>
    <w:p w14:paraId="1F889FBB" w14:textId="77777777" w:rsidR="00D95325" w:rsidRPr="008708A0" w:rsidRDefault="00D95325" w:rsidP="008708A0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764845A" w14:textId="75C8052C" w:rsidR="00D95325" w:rsidRPr="008708A0" w:rsidRDefault="00BF48D2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08A0">
        <w:rPr>
          <w:rFonts w:ascii="Arial" w:hAnsi="Arial" w:cs="Arial"/>
          <w:color w:val="000000" w:themeColor="text1"/>
          <w:sz w:val="24"/>
          <w:szCs w:val="24"/>
        </w:rPr>
        <w:t xml:space="preserve">Swój wniosek o płatność możesz usunąć, jeśli ma on </w:t>
      </w:r>
      <w:r w:rsidR="003D1AEA" w:rsidRPr="008708A0">
        <w:rPr>
          <w:rFonts w:ascii="Arial" w:hAnsi="Arial" w:cs="Arial"/>
          <w:color w:val="000000" w:themeColor="text1"/>
          <w:sz w:val="24"/>
          <w:szCs w:val="24"/>
        </w:rPr>
        <w:t xml:space="preserve">status </w:t>
      </w:r>
      <w:r w:rsidR="003D1AEA" w:rsidRPr="008708A0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W </w:t>
      </w:r>
      <w:r w:rsidR="00D95325" w:rsidRPr="008708A0">
        <w:rPr>
          <w:rFonts w:ascii="Arial" w:hAnsi="Arial" w:cs="Arial"/>
          <w:i/>
          <w:iCs/>
          <w:color w:val="000000" w:themeColor="text1"/>
          <w:sz w:val="24"/>
          <w:szCs w:val="24"/>
        </w:rPr>
        <w:t>przygotowaniu</w:t>
      </w:r>
      <w:r w:rsidR="00D95325" w:rsidRPr="008708A0">
        <w:rPr>
          <w:rFonts w:ascii="Arial" w:hAnsi="Arial" w:cs="Arial"/>
          <w:color w:val="000000" w:themeColor="text1"/>
          <w:sz w:val="24"/>
          <w:szCs w:val="24"/>
        </w:rPr>
        <w:t xml:space="preserve"> i</w:t>
      </w:r>
      <w:r w:rsidRPr="008708A0">
        <w:rPr>
          <w:rFonts w:ascii="Arial" w:hAnsi="Arial" w:cs="Arial"/>
          <w:color w:val="000000" w:themeColor="text1"/>
          <w:sz w:val="24"/>
          <w:szCs w:val="24"/>
        </w:rPr>
        <w:t> </w:t>
      </w:r>
      <w:r w:rsidR="00D95325" w:rsidRPr="008708A0">
        <w:rPr>
          <w:rFonts w:ascii="Arial" w:hAnsi="Arial" w:cs="Arial"/>
          <w:i/>
          <w:iCs/>
          <w:color w:val="000000" w:themeColor="text1"/>
          <w:sz w:val="24"/>
          <w:szCs w:val="24"/>
        </w:rPr>
        <w:t>Poprawiany</w:t>
      </w:r>
      <w:r w:rsidRPr="008708A0">
        <w:rPr>
          <w:rFonts w:ascii="Arial" w:hAnsi="Arial" w:cs="Arial"/>
          <w:color w:val="000000" w:themeColor="text1"/>
          <w:sz w:val="24"/>
          <w:szCs w:val="24"/>
        </w:rPr>
        <w:t xml:space="preserve">, korzystając z funkcji </w:t>
      </w:r>
      <w:r w:rsidRPr="008708A0">
        <w:rPr>
          <w:rFonts w:ascii="Arial" w:hAnsi="Arial" w:cs="Arial"/>
          <w:i/>
          <w:iCs/>
          <w:color w:val="000000" w:themeColor="text1"/>
          <w:sz w:val="24"/>
          <w:szCs w:val="24"/>
        </w:rPr>
        <w:t>Usuń</w:t>
      </w:r>
      <w:r w:rsidRPr="008708A0">
        <w:rPr>
          <w:rFonts w:ascii="Arial" w:hAnsi="Arial" w:cs="Arial"/>
          <w:color w:val="000000" w:themeColor="text1"/>
          <w:sz w:val="24"/>
          <w:szCs w:val="24"/>
        </w:rPr>
        <w:t xml:space="preserve"> w menu </w:t>
      </w:r>
      <w:r w:rsidRPr="008708A0">
        <w:rPr>
          <w:rFonts w:ascii="Arial" w:hAnsi="Arial" w:cs="Arial"/>
          <w:i/>
          <w:iCs/>
          <w:color w:val="000000" w:themeColor="text1"/>
          <w:sz w:val="24"/>
          <w:szCs w:val="24"/>
        </w:rPr>
        <w:t>Zarządzanie wnioskiem</w:t>
      </w:r>
      <w:r w:rsidRPr="008708A0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C1298BA" w14:textId="4238F706" w:rsidR="00D95325" w:rsidRPr="008708A0" w:rsidRDefault="00D95325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08A0">
        <w:rPr>
          <w:rFonts w:ascii="Arial" w:hAnsi="Arial" w:cs="Arial"/>
          <w:color w:val="000000" w:themeColor="text1"/>
          <w:sz w:val="24"/>
          <w:szCs w:val="24"/>
        </w:rPr>
        <w:t xml:space="preserve">Po złożeniu wniosku o płatność, usunięcie wniosku nie jest możliwe. </w:t>
      </w:r>
    </w:p>
    <w:p w14:paraId="12017F03" w14:textId="77777777" w:rsidR="00A4740D" w:rsidRPr="008708A0" w:rsidRDefault="00A4740D" w:rsidP="008708A0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079E724" w14:textId="77777777" w:rsidR="00D95325" w:rsidRPr="008708A0" w:rsidRDefault="00D95325" w:rsidP="008708A0">
      <w:pPr>
        <w:pStyle w:val="Nagwek2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bookmarkStart w:id="182" w:name="_Toc94283482"/>
      <w:bookmarkStart w:id="183" w:name="_Toc216830159"/>
      <w:r w:rsidRPr="008708A0">
        <w:rPr>
          <w:rFonts w:ascii="Arial" w:hAnsi="Arial" w:cs="Arial"/>
          <w:color w:val="000000" w:themeColor="text1"/>
          <w:sz w:val="24"/>
          <w:szCs w:val="24"/>
        </w:rPr>
        <w:t>Podpisanie Wniosku o Płatność</w:t>
      </w:r>
      <w:bookmarkEnd w:id="182"/>
      <w:bookmarkEnd w:id="183"/>
    </w:p>
    <w:p w14:paraId="3FA54C89" w14:textId="77777777" w:rsidR="00D95325" w:rsidRPr="008708A0" w:rsidRDefault="00D95325" w:rsidP="008708A0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4375F24B" w14:textId="2C5A8DDA" w:rsidR="00D95325" w:rsidRPr="008708A0" w:rsidRDefault="00D95325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08A0">
        <w:rPr>
          <w:rFonts w:ascii="Arial" w:hAnsi="Arial" w:cs="Arial"/>
          <w:color w:val="000000" w:themeColor="text1"/>
          <w:sz w:val="24"/>
          <w:szCs w:val="24"/>
        </w:rPr>
        <w:t xml:space="preserve">Funkcja </w:t>
      </w:r>
      <w:r w:rsidR="00874AC9" w:rsidRPr="008708A0">
        <w:rPr>
          <w:rFonts w:ascii="Arial" w:hAnsi="Arial" w:cs="Arial"/>
          <w:color w:val="000000" w:themeColor="text1"/>
          <w:sz w:val="24"/>
          <w:szCs w:val="24"/>
        </w:rPr>
        <w:t>podpisania wniosku</w:t>
      </w:r>
      <w:r w:rsidRPr="008708A0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874AC9" w:rsidRPr="008708A0">
        <w:rPr>
          <w:rFonts w:ascii="Arial" w:hAnsi="Arial" w:cs="Arial"/>
          <w:color w:val="000000" w:themeColor="text1"/>
          <w:sz w:val="24"/>
          <w:szCs w:val="24"/>
        </w:rPr>
        <w:t>dostępna jest</w:t>
      </w:r>
      <w:r w:rsidRPr="008708A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F5766">
        <w:rPr>
          <w:rFonts w:ascii="Arial" w:hAnsi="Arial" w:cs="Arial"/>
          <w:color w:val="000000" w:themeColor="text1"/>
          <w:sz w:val="24"/>
          <w:szCs w:val="24"/>
        </w:rPr>
        <w:t xml:space="preserve">na wniosku jeśli ma on status </w:t>
      </w:r>
      <w:r w:rsidR="000F5766" w:rsidRPr="00514CB8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Przekazany do </w:t>
      </w:r>
      <w:r w:rsidR="000F5766" w:rsidRPr="000F5766">
        <w:rPr>
          <w:rFonts w:ascii="Arial" w:hAnsi="Arial" w:cs="Arial"/>
          <w:i/>
          <w:iCs/>
          <w:color w:val="000000" w:themeColor="text1"/>
          <w:sz w:val="24"/>
          <w:szCs w:val="24"/>
        </w:rPr>
        <w:t>podpisu</w:t>
      </w:r>
      <w:r w:rsidR="000F5766" w:rsidRPr="008708A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708A0">
        <w:rPr>
          <w:rFonts w:ascii="Arial" w:hAnsi="Arial" w:cs="Arial"/>
          <w:color w:val="000000" w:themeColor="text1"/>
          <w:sz w:val="24"/>
          <w:szCs w:val="24"/>
        </w:rPr>
        <w:t>w</w:t>
      </w:r>
      <w:r w:rsidR="008708A0">
        <w:rPr>
          <w:rFonts w:ascii="Arial" w:hAnsi="Arial" w:cs="Arial"/>
          <w:color w:val="000000" w:themeColor="text1"/>
          <w:sz w:val="24"/>
          <w:szCs w:val="24"/>
        </w:rPr>
        <w:t> </w:t>
      </w:r>
      <w:r w:rsidR="008947A3" w:rsidRPr="008708A0">
        <w:rPr>
          <w:rFonts w:ascii="Arial" w:hAnsi="Arial" w:cs="Arial"/>
          <w:color w:val="000000" w:themeColor="text1"/>
          <w:sz w:val="24"/>
          <w:szCs w:val="24"/>
        </w:rPr>
        <w:t xml:space="preserve">menu </w:t>
      </w:r>
      <w:r w:rsidR="008947A3" w:rsidRPr="008708A0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Zarządzanie </w:t>
      </w:r>
      <w:r w:rsidRPr="008708A0">
        <w:rPr>
          <w:rFonts w:ascii="Arial" w:hAnsi="Arial" w:cs="Arial"/>
          <w:i/>
          <w:iCs/>
          <w:color w:val="000000" w:themeColor="text1"/>
          <w:sz w:val="24"/>
          <w:szCs w:val="24"/>
        </w:rPr>
        <w:t>wnioskiem</w:t>
      </w:r>
      <w:r w:rsidRPr="008708A0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191A45D" w14:textId="4D2E31C7" w:rsidR="00051911" w:rsidRPr="00CF5897" w:rsidRDefault="000D7D6F" w:rsidP="00D0034A">
      <w:pPr>
        <w:keepNext/>
        <w:spacing w:line="360" w:lineRule="auto"/>
        <w:jc w:val="both"/>
        <w:rPr>
          <w:rFonts w:ascii="Arial" w:hAnsi="Arial" w:cs="Arial"/>
        </w:rPr>
      </w:pPr>
      <w:r w:rsidRPr="00CF5897">
        <w:rPr>
          <w:rFonts w:ascii="Arial" w:hAnsi="Arial" w:cs="Arial"/>
          <w:noProof/>
        </w:rPr>
        <w:drawing>
          <wp:inline distT="0" distB="0" distL="0" distR="0" wp14:anchorId="003886FF" wp14:editId="38688B4A">
            <wp:extent cx="5760000" cy="899891"/>
            <wp:effectExtent l="19050" t="19050" r="12700" b="14605"/>
            <wp:docPr id="61" name="Obraz 61" descr="Zrzut ekranu przedstawia blok Podpisania dokument, gdzie można wybrać Podpis kwalifikowany, niekwalifikowany i Anuluj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Obraz 61" descr="Zrzut ekranu przedstawia blok Podpisania dokument, gdzie można wybrać Podpis kwalifikowany, niekwalifikowany i Anuluj. "/>
                    <pic:cNvPicPr/>
                  </pic:nvPicPr>
                  <pic:blipFill rotWithShape="1">
                    <a:blip r:embed="rId53"/>
                    <a:srcRect r="990"/>
                    <a:stretch/>
                  </pic:blipFill>
                  <pic:spPr bwMode="auto">
                    <a:xfrm>
                      <a:off x="0" y="0"/>
                      <a:ext cx="5760000" cy="899891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E7E6E6">
                          <a:lumMod val="9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9062DF" w14:textId="0424F666" w:rsidR="00D95325" w:rsidRPr="00CF5897" w:rsidRDefault="00051911" w:rsidP="00D0034A">
      <w:pPr>
        <w:pStyle w:val="Legenda"/>
        <w:jc w:val="both"/>
        <w:rPr>
          <w:rFonts w:ascii="Arial" w:hAnsi="Arial" w:cs="Arial"/>
        </w:rPr>
      </w:pPr>
      <w:bookmarkStart w:id="184" w:name="_Toc219977096"/>
      <w:r w:rsidRPr="00CF5897">
        <w:rPr>
          <w:rFonts w:ascii="Arial" w:hAnsi="Arial" w:cs="Arial"/>
        </w:rPr>
        <w:t xml:space="preserve">Rysunek </w:t>
      </w:r>
      <w:r w:rsidRPr="00CF5897">
        <w:rPr>
          <w:rFonts w:ascii="Arial" w:hAnsi="Arial" w:cs="Arial"/>
        </w:rPr>
        <w:fldChar w:fldCharType="begin"/>
      </w:r>
      <w:r w:rsidRPr="00CF5897">
        <w:rPr>
          <w:rFonts w:ascii="Arial" w:hAnsi="Arial" w:cs="Arial"/>
        </w:rPr>
        <w:instrText>SEQ Rysunek \* ARABIC</w:instrText>
      </w:r>
      <w:r w:rsidRPr="00CF5897">
        <w:rPr>
          <w:rFonts w:ascii="Arial" w:hAnsi="Arial" w:cs="Arial"/>
        </w:rPr>
        <w:fldChar w:fldCharType="separate"/>
      </w:r>
      <w:r w:rsidR="008C180D">
        <w:rPr>
          <w:rFonts w:ascii="Arial" w:hAnsi="Arial" w:cs="Arial"/>
          <w:noProof/>
        </w:rPr>
        <w:t>41</w:t>
      </w:r>
      <w:r w:rsidRPr="00CF5897">
        <w:rPr>
          <w:rFonts w:ascii="Arial" w:hAnsi="Arial" w:cs="Arial"/>
        </w:rPr>
        <w:fldChar w:fldCharType="end"/>
      </w:r>
      <w:r w:rsidRPr="00CF5897">
        <w:rPr>
          <w:rFonts w:ascii="Arial" w:hAnsi="Arial" w:cs="Arial"/>
        </w:rPr>
        <w:t>. Widok opcji dostępnych przy podpisie wniosku</w:t>
      </w:r>
      <w:bookmarkEnd w:id="184"/>
    </w:p>
    <w:p w14:paraId="585C1EA5" w14:textId="5F2606E0" w:rsidR="008947A3" w:rsidRPr="00CF5897" w:rsidRDefault="008947A3" w:rsidP="00382E23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Dostępne są </w:t>
      </w:r>
      <w:r w:rsidR="004E7097" w:rsidRPr="00CF5897">
        <w:rPr>
          <w:rFonts w:ascii="Arial" w:hAnsi="Arial" w:cs="Arial"/>
          <w:color w:val="000000" w:themeColor="text1"/>
          <w:sz w:val="24"/>
          <w:szCs w:val="24"/>
        </w:rPr>
        <w:t>dwie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opcje podpisu:</w:t>
      </w:r>
    </w:p>
    <w:p w14:paraId="65531656" w14:textId="77777777" w:rsidR="00D95325" w:rsidRPr="00CF5897" w:rsidRDefault="00D95325" w:rsidP="00514CB8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Certyfikat kwalifikowany i infrastruktura PKI – podpis w formacie XADES</w:t>
      </w:r>
    </w:p>
    <w:p w14:paraId="3C40008B" w14:textId="18AA5D6F" w:rsidR="008947A3" w:rsidRPr="00CF5897" w:rsidRDefault="00D95325" w:rsidP="00514CB8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 xml:space="preserve">Podpis niekwalifikowany – dostępny w </w:t>
      </w:r>
      <w:r w:rsidR="009D4EDF" w:rsidRPr="00CF5897">
        <w:rPr>
          <w:rFonts w:ascii="Arial" w:hAnsi="Arial" w:cs="Arial"/>
          <w:color w:val="000000" w:themeColor="text1"/>
        </w:rPr>
        <w:t>sytuacji,</w:t>
      </w:r>
      <w:r w:rsidRPr="00CF5897">
        <w:rPr>
          <w:rFonts w:ascii="Arial" w:hAnsi="Arial" w:cs="Arial"/>
          <w:color w:val="000000" w:themeColor="text1"/>
        </w:rPr>
        <w:t xml:space="preserve"> </w:t>
      </w:r>
      <w:r w:rsidR="009D4EDF" w:rsidRPr="00CF5897">
        <w:rPr>
          <w:rFonts w:ascii="Arial" w:hAnsi="Arial" w:cs="Arial"/>
          <w:color w:val="000000" w:themeColor="text1"/>
        </w:rPr>
        <w:t xml:space="preserve">kiedy </w:t>
      </w:r>
      <w:r w:rsidRPr="00CF5897">
        <w:rPr>
          <w:rFonts w:ascii="Arial" w:hAnsi="Arial" w:cs="Arial"/>
          <w:color w:val="000000" w:themeColor="text1"/>
        </w:rPr>
        <w:t xml:space="preserve">podpis </w:t>
      </w:r>
      <w:r w:rsidR="00A31ED1" w:rsidRPr="00CF5897">
        <w:rPr>
          <w:rFonts w:ascii="Arial" w:hAnsi="Arial" w:cs="Arial"/>
          <w:color w:val="000000" w:themeColor="text1"/>
        </w:rPr>
        <w:t>kwalifikowany</w:t>
      </w:r>
      <w:r w:rsidRPr="00CF5897">
        <w:rPr>
          <w:rFonts w:ascii="Arial" w:hAnsi="Arial" w:cs="Arial"/>
          <w:color w:val="000000" w:themeColor="text1"/>
        </w:rPr>
        <w:t xml:space="preserve"> nie</w:t>
      </w:r>
      <w:r w:rsidR="008708A0">
        <w:rPr>
          <w:rFonts w:ascii="Arial" w:hAnsi="Arial" w:cs="Arial"/>
          <w:color w:val="000000" w:themeColor="text1"/>
        </w:rPr>
        <w:t> </w:t>
      </w:r>
      <w:r w:rsidRPr="00CF5897">
        <w:rPr>
          <w:rFonts w:ascii="Arial" w:hAnsi="Arial" w:cs="Arial"/>
          <w:color w:val="000000" w:themeColor="text1"/>
        </w:rPr>
        <w:t>jest możliwy (</w:t>
      </w:r>
      <w:r w:rsidR="00B12325" w:rsidRPr="00CF5897">
        <w:rPr>
          <w:rFonts w:ascii="Arial" w:hAnsi="Arial" w:cs="Arial"/>
          <w:color w:val="000000" w:themeColor="text1"/>
        </w:rPr>
        <w:t>Aplikacja</w:t>
      </w:r>
      <w:r w:rsidR="009D4EDF" w:rsidRPr="00CF5897">
        <w:rPr>
          <w:rFonts w:ascii="Arial" w:hAnsi="Arial" w:cs="Arial"/>
          <w:color w:val="000000" w:themeColor="text1"/>
        </w:rPr>
        <w:t xml:space="preserve"> </w:t>
      </w:r>
      <w:r w:rsidRPr="00CF5897">
        <w:rPr>
          <w:rFonts w:ascii="Arial" w:hAnsi="Arial" w:cs="Arial"/>
          <w:color w:val="000000" w:themeColor="text1"/>
        </w:rPr>
        <w:t>wysyła na adres email użytkownika kod autoryzacyjny</w:t>
      </w:r>
      <w:r w:rsidR="009D4EDF" w:rsidRPr="00CF5897">
        <w:rPr>
          <w:rFonts w:ascii="Arial" w:hAnsi="Arial" w:cs="Arial"/>
          <w:color w:val="000000" w:themeColor="text1"/>
        </w:rPr>
        <w:t>, który należy podać</w:t>
      </w:r>
      <w:r w:rsidRPr="00CF5897">
        <w:rPr>
          <w:rFonts w:ascii="Arial" w:hAnsi="Arial" w:cs="Arial"/>
          <w:color w:val="000000" w:themeColor="text1"/>
        </w:rPr>
        <w:t xml:space="preserve"> w oknie </w:t>
      </w:r>
      <w:r w:rsidR="00382E23" w:rsidRPr="00514CB8">
        <w:rPr>
          <w:rFonts w:ascii="Arial" w:hAnsi="Arial" w:cs="Arial"/>
          <w:i/>
          <w:iCs/>
          <w:color w:val="000000" w:themeColor="text1"/>
        </w:rPr>
        <w:t>P</w:t>
      </w:r>
      <w:r w:rsidR="009D4EDF" w:rsidRPr="00514CB8">
        <w:rPr>
          <w:rFonts w:ascii="Arial" w:hAnsi="Arial" w:cs="Arial"/>
          <w:i/>
          <w:iCs/>
          <w:color w:val="000000" w:themeColor="text1"/>
        </w:rPr>
        <w:t>otwierdzenie kodu jednorazowego</w:t>
      </w:r>
      <w:r w:rsidR="009D4EDF" w:rsidRPr="00CF5897">
        <w:rPr>
          <w:rFonts w:ascii="Arial" w:hAnsi="Arial" w:cs="Arial"/>
          <w:color w:val="000000" w:themeColor="text1"/>
        </w:rPr>
        <w:t>.</w:t>
      </w:r>
      <w:r w:rsidRPr="00CF5897">
        <w:rPr>
          <w:rFonts w:ascii="Arial" w:hAnsi="Arial" w:cs="Arial"/>
          <w:color w:val="000000" w:themeColor="text1"/>
        </w:rPr>
        <w:t>)</w:t>
      </w:r>
    </w:p>
    <w:p w14:paraId="3AD7A9EF" w14:textId="77777777" w:rsidR="008947A3" w:rsidRPr="00CF5897" w:rsidRDefault="008947A3" w:rsidP="00BE2CEE">
      <w:pPr>
        <w:pStyle w:val="Akapitzlist"/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19363529" w14:textId="04EBB62D" w:rsidR="00D95325" w:rsidRPr="00CF5897" w:rsidRDefault="003731BC" w:rsidP="00291A0B">
      <w:pPr>
        <w:spacing w:line="360" w:lineRule="auto"/>
        <w:ind w:left="360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noProof/>
        </w:rPr>
        <w:t xml:space="preserve"> </w:t>
      </w:r>
      <w:r w:rsidR="000D7D6F" w:rsidRPr="00CF5897">
        <w:rPr>
          <w:rFonts w:ascii="Arial" w:hAnsi="Arial" w:cs="Arial"/>
          <w:noProof/>
        </w:rPr>
        <w:drawing>
          <wp:inline distT="0" distB="0" distL="0" distR="0" wp14:anchorId="61B882EF" wp14:editId="1594AC72">
            <wp:extent cx="5759450" cy="1242695"/>
            <wp:effectExtent l="19050" t="19050" r="12700" b="14605"/>
            <wp:docPr id="62" name="Obraz 62" descr="Zrzut ekranu przedstawia widok dla podpisu niekwalifikowanego z miejscem na wpisanie kodu autoryzacyjnego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Obraz 62" descr="Zrzut ekranu przedstawia widok dla podpisu niekwalifikowanego z miejscem na wpisanie kodu autoryzacyjnego. 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242695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9AB5810" w14:textId="190D63D3" w:rsidR="00D95325" w:rsidRPr="00CF5897" w:rsidRDefault="00D95325" w:rsidP="00A31ED1">
      <w:pPr>
        <w:pStyle w:val="Legenda"/>
        <w:spacing w:line="360" w:lineRule="auto"/>
        <w:jc w:val="both"/>
        <w:rPr>
          <w:rFonts w:ascii="Arial" w:hAnsi="Arial" w:cs="Arial"/>
          <w:sz w:val="24"/>
          <w:szCs w:val="24"/>
        </w:rPr>
      </w:pPr>
      <w:bookmarkStart w:id="185" w:name="_Toc219977097"/>
      <w:r w:rsidRPr="00CF5897">
        <w:rPr>
          <w:rFonts w:ascii="Arial" w:hAnsi="Arial" w:cs="Arial"/>
          <w:sz w:val="24"/>
          <w:szCs w:val="24"/>
        </w:rPr>
        <w:t xml:space="preserve">Rysunek </w:t>
      </w:r>
      <w:r w:rsidRPr="00CF5897">
        <w:rPr>
          <w:rFonts w:ascii="Arial" w:hAnsi="Arial" w:cs="Arial"/>
          <w:sz w:val="24"/>
          <w:szCs w:val="24"/>
        </w:rPr>
        <w:fldChar w:fldCharType="begin"/>
      </w:r>
      <w:r w:rsidRPr="00CF5897">
        <w:rPr>
          <w:rFonts w:ascii="Arial" w:hAnsi="Arial" w:cs="Arial"/>
          <w:sz w:val="24"/>
          <w:szCs w:val="24"/>
        </w:rPr>
        <w:instrText>SEQ Rysunek \* ARABIC</w:instrText>
      </w:r>
      <w:r w:rsidRPr="00CF5897">
        <w:rPr>
          <w:rFonts w:ascii="Arial" w:hAnsi="Arial" w:cs="Arial"/>
          <w:sz w:val="24"/>
          <w:szCs w:val="24"/>
        </w:rPr>
        <w:fldChar w:fldCharType="separate"/>
      </w:r>
      <w:r w:rsidR="008C180D">
        <w:rPr>
          <w:rFonts w:ascii="Arial" w:hAnsi="Arial" w:cs="Arial"/>
          <w:noProof/>
          <w:sz w:val="24"/>
          <w:szCs w:val="24"/>
        </w:rPr>
        <w:t>42</w:t>
      </w:r>
      <w:r w:rsidRPr="00CF5897">
        <w:rPr>
          <w:rFonts w:ascii="Arial" w:hAnsi="Arial" w:cs="Arial"/>
          <w:sz w:val="24"/>
          <w:szCs w:val="24"/>
        </w:rPr>
        <w:fldChar w:fldCharType="end"/>
      </w:r>
      <w:r w:rsidRPr="00CF5897">
        <w:rPr>
          <w:rFonts w:ascii="Arial" w:hAnsi="Arial" w:cs="Arial"/>
          <w:sz w:val="24"/>
          <w:szCs w:val="24"/>
        </w:rPr>
        <w:t xml:space="preserve"> Widok dla podpisu niekwalifikowalnego – kod autoryzacyjny</w:t>
      </w:r>
      <w:bookmarkEnd w:id="185"/>
    </w:p>
    <w:p w14:paraId="5D5E2E0F" w14:textId="50256835" w:rsidR="00D95325" w:rsidRPr="00CF5897" w:rsidRDefault="00D95325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lastRenderedPageBreak/>
        <w:t>Podczas składania podpisu w systemie</w:t>
      </w:r>
      <w:r w:rsidR="008947A3" w:rsidRPr="00CF5897">
        <w:rPr>
          <w:rFonts w:ascii="Arial" w:hAnsi="Arial" w:cs="Arial"/>
          <w:color w:val="000000" w:themeColor="text1"/>
          <w:sz w:val="24"/>
          <w:szCs w:val="24"/>
        </w:rPr>
        <w:t>,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weryfikowan</w:t>
      </w:r>
      <w:r w:rsidR="006F47A6" w:rsidRPr="00CF5897">
        <w:rPr>
          <w:rFonts w:ascii="Arial" w:hAnsi="Arial" w:cs="Arial"/>
          <w:color w:val="000000" w:themeColor="text1"/>
          <w:sz w:val="24"/>
          <w:szCs w:val="24"/>
        </w:rPr>
        <w:t>a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jest </w:t>
      </w:r>
      <w:r w:rsidR="006F47A6" w:rsidRPr="00CF5897">
        <w:rPr>
          <w:rFonts w:ascii="Arial" w:hAnsi="Arial" w:cs="Arial"/>
          <w:color w:val="000000" w:themeColor="text1"/>
          <w:sz w:val="24"/>
          <w:szCs w:val="24"/>
        </w:rPr>
        <w:t>tożsamość osoby zalogowanej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F47A6" w:rsidRPr="00CF5897">
        <w:rPr>
          <w:rFonts w:ascii="Arial" w:hAnsi="Arial" w:cs="Arial"/>
          <w:color w:val="000000" w:themeColor="text1"/>
          <w:sz w:val="24"/>
          <w:szCs w:val="24"/>
        </w:rPr>
        <w:t>względem danych podpisującego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6F47A6" w:rsidRPr="00CF5897">
        <w:rPr>
          <w:rFonts w:ascii="Arial" w:hAnsi="Arial" w:cs="Arial"/>
          <w:color w:val="000000" w:themeColor="text1"/>
          <w:sz w:val="24"/>
          <w:szCs w:val="24"/>
        </w:rPr>
        <w:t>Podpisany z sukcesem wniosek nie</w:t>
      </w:r>
      <w:r w:rsidR="008708A0">
        <w:rPr>
          <w:rFonts w:ascii="Arial" w:hAnsi="Arial" w:cs="Arial"/>
          <w:color w:val="000000" w:themeColor="text1"/>
          <w:sz w:val="24"/>
          <w:szCs w:val="24"/>
        </w:rPr>
        <w:t> </w:t>
      </w:r>
      <w:r w:rsidR="006F47A6" w:rsidRPr="00CF5897">
        <w:rPr>
          <w:rFonts w:ascii="Arial" w:hAnsi="Arial" w:cs="Arial"/>
          <w:color w:val="000000" w:themeColor="text1"/>
          <w:sz w:val="24"/>
          <w:szCs w:val="24"/>
        </w:rPr>
        <w:t>może być modyfikowany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11ABB781" w14:textId="77777777" w:rsidR="00A4740D" w:rsidRPr="00CF5897" w:rsidRDefault="00A4740D" w:rsidP="008708A0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119E3E6" w14:textId="77777777" w:rsidR="00D95325" w:rsidRPr="00CF5897" w:rsidRDefault="00D95325" w:rsidP="008708A0">
      <w:pPr>
        <w:pStyle w:val="Nagwek2"/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bookmarkStart w:id="186" w:name="_Toc94283483"/>
      <w:bookmarkStart w:id="187" w:name="_Toc216830160"/>
      <w:r w:rsidRPr="00CF5897">
        <w:rPr>
          <w:rFonts w:ascii="Arial" w:hAnsi="Arial" w:cs="Arial"/>
          <w:color w:val="000000" w:themeColor="text1"/>
          <w:sz w:val="24"/>
          <w:szCs w:val="24"/>
        </w:rPr>
        <w:t>Złożenie Wniosku o Płatność</w:t>
      </w:r>
      <w:bookmarkEnd w:id="186"/>
      <w:bookmarkEnd w:id="187"/>
    </w:p>
    <w:p w14:paraId="594897FD" w14:textId="77777777" w:rsidR="00D95325" w:rsidRPr="00CF5897" w:rsidRDefault="00D95325" w:rsidP="008708A0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2984B45" w14:textId="5ACF1C8D" w:rsidR="00D95325" w:rsidRPr="00CF5897" w:rsidRDefault="00EC7020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Po podpisaniu wniosku możesz go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złożyć 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 xml:space="preserve">do 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instytucji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6F47A6" w:rsidRPr="00CF5897">
        <w:rPr>
          <w:rFonts w:ascii="Arial" w:hAnsi="Arial" w:cs="Arial"/>
          <w:color w:val="000000" w:themeColor="text1"/>
          <w:sz w:val="24"/>
          <w:szCs w:val="24"/>
        </w:rPr>
        <w:t>Funkcja</w:t>
      </w:r>
      <w:r w:rsidR="008947A3" w:rsidRPr="00CF589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jest dostępna </w:t>
      </w:r>
      <w:r w:rsidR="008947A3" w:rsidRPr="00CF5897">
        <w:rPr>
          <w:rFonts w:ascii="Arial" w:hAnsi="Arial" w:cs="Arial"/>
          <w:color w:val="000000" w:themeColor="text1"/>
          <w:sz w:val="24"/>
          <w:szCs w:val="24"/>
        </w:rPr>
        <w:t>w menu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95325"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Zarządzanie wnioskiem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78C76CD" w14:textId="77777777" w:rsidR="00D95325" w:rsidRPr="00CF5897" w:rsidRDefault="00D95325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Złożenie wniosku odbywa się następująco: </w:t>
      </w:r>
    </w:p>
    <w:p w14:paraId="32B65D0E" w14:textId="29B8FEF9" w:rsidR="00D95325" w:rsidRPr="00CF5897" w:rsidRDefault="00EC7020" w:rsidP="00514CB8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jako beneficjent, wysyłasz</w:t>
      </w:r>
      <w:r w:rsidR="00D95325" w:rsidRPr="00CF5897">
        <w:rPr>
          <w:rFonts w:ascii="Arial" w:hAnsi="Arial" w:cs="Arial"/>
          <w:color w:val="000000" w:themeColor="text1"/>
        </w:rPr>
        <w:t xml:space="preserve"> wniosek do Instytucji wskazanej w Projekcie jako</w:t>
      </w:r>
      <w:r w:rsidR="008708A0">
        <w:rPr>
          <w:rFonts w:ascii="Arial" w:hAnsi="Arial" w:cs="Arial"/>
          <w:color w:val="000000" w:themeColor="text1"/>
        </w:rPr>
        <w:t> </w:t>
      </w:r>
      <w:r w:rsidR="00D95325" w:rsidRPr="00CF5897">
        <w:rPr>
          <w:rFonts w:ascii="Arial" w:hAnsi="Arial" w:cs="Arial"/>
          <w:color w:val="000000" w:themeColor="text1"/>
        </w:rPr>
        <w:t xml:space="preserve">rozliczająca projekt </w:t>
      </w:r>
      <w:r w:rsidR="006F47A6" w:rsidRPr="00CF5897">
        <w:rPr>
          <w:rFonts w:ascii="Arial" w:hAnsi="Arial" w:cs="Arial"/>
          <w:color w:val="000000" w:themeColor="text1"/>
        </w:rPr>
        <w:t>-</w:t>
      </w:r>
      <w:r w:rsidR="00D95325" w:rsidRPr="00CF5897">
        <w:rPr>
          <w:rFonts w:ascii="Arial" w:hAnsi="Arial" w:cs="Arial"/>
          <w:color w:val="000000" w:themeColor="text1"/>
        </w:rPr>
        <w:t xml:space="preserve"> </w:t>
      </w:r>
      <w:r w:rsidR="006F47A6" w:rsidRPr="00CF5897">
        <w:rPr>
          <w:rFonts w:ascii="Arial" w:hAnsi="Arial" w:cs="Arial"/>
          <w:color w:val="000000" w:themeColor="text1"/>
        </w:rPr>
        <w:t>dotyczy</w:t>
      </w:r>
      <w:r w:rsidR="00D95325" w:rsidRPr="00CF5897">
        <w:rPr>
          <w:rFonts w:ascii="Arial" w:hAnsi="Arial" w:cs="Arial"/>
          <w:color w:val="000000" w:themeColor="text1"/>
        </w:rPr>
        <w:t xml:space="preserve"> projektów nierozliczanych wnioskami częściowymi</w:t>
      </w:r>
      <w:r w:rsidR="00DD044A" w:rsidRPr="00CF5897">
        <w:rPr>
          <w:rFonts w:ascii="Arial" w:hAnsi="Arial" w:cs="Arial"/>
          <w:color w:val="000000" w:themeColor="text1"/>
        </w:rPr>
        <w:t>.</w:t>
      </w:r>
    </w:p>
    <w:p w14:paraId="191CBFF9" w14:textId="6547510C" w:rsidR="00D95325" w:rsidRPr="00CF5897" w:rsidRDefault="00EC7020" w:rsidP="00514CB8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jako beneficjent, wysyłasz</w:t>
      </w:r>
      <w:r w:rsidR="00D95325" w:rsidRPr="00CF5897">
        <w:rPr>
          <w:rFonts w:ascii="Arial" w:hAnsi="Arial" w:cs="Arial"/>
          <w:color w:val="000000" w:themeColor="text1"/>
        </w:rPr>
        <w:t xml:space="preserve"> wniosek zbiorczy do Instytucji wskazanej w</w:t>
      </w:r>
      <w:r w:rsidR="008708A0">
        <w:rPr>
          <w:rFonts w:ascii="Arial" w:hAnsi="Arial" w:cs="Arial"/>
          <w:color w:val="000000" w:themeColor="text1"/>
        </w:rPr>
        <w:t> </w:t>
      </w:r>
      <w:r w:rsidR="00D95325" w:rsidRPr="00CF5897">
        <w:rPr>
          <w:rFonts w:ascii="Arial" w:hAnsi="Arial" w:cs="Arial"/>
          <w:color w:val="000000" w:themeColor="text1"/>
        </w:rPr>
        <w:t xml:space="preserve">Projekcie jako rozliczająca projekt </w:t>
      </w:r>
      <w:r w:rsidR="006F47A6" w:rsidRPr="00CF5897">
        <w:rPr>
          <w:rFonts w:ascii="Arial" w:hAnsi="Arial" w:cs="Arial"/>
          <w:color w:val="000000" w:themeColor="text1"/>
        </w:rPr>
        <w:t xml:space="preserve">- </w:t>
      </w:r>
      <w:r w:rsidR="00D95325" w:rsidRPr="00CF5897">
        <w:rPr>
          <w:rFonts w:ascii="Arial" w:hAnsi="Arial" w:cs="Arial"/>
          <w:color w:val="000000" w:themeColor="text1"/>
        </w:rPr>
        <w:t>w przypadku projektów ni</w:t>
      </w:r>
      <w:r w:rsidRPr="00CF5897">
        <w:rPr>
          <w:rFonts w:ascii="Arial" w:hAnsi="Arial" w:cs="Arial"/>
          <w:color w:val="000000" w:themeColor="text1"/>
        </w:rPr>
        <w:t xml:space="preserve">ebędących </w:t>
      </w:r>
      <w:r w:rsidR="00D95325" w:rsidRPr="00CF5897">
        <w:rPr>
          <w:rFonts w:ascii="Arial" w:hAnsi="Arial" w:cs="Arial"/>
          <w:color w:val="000000" w:themeColor="text1"/>
        </w:rPr>
        <w:t>Interreg rozliczanych wnioskami częściowymi</w:t>
      </w:r>
      <w:r w:rsidR="00DD044A" w:rsidRPr="00CF5897">
        <w:rPr>
          <w:rFonts w:ascii="Arial" w:hAnsi="Arial" w:cs="Arial"/>
          <w:color w:val="000000" w:themeColor="text1"/>
        </w:rPr>
        <w:t>.</w:t>
      </w:r>
    </w:p>
    <w:p w14:paraId="7EFD7DC8" w14:textId="421CF5C7" w:rsidR="00D95325" w:rsidRPr="00CF5897" w:rsidRDefault="00EC7020" w:rsidP="00514CB8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 xml:space="preserve">jako beneficjent, wysyłasz </w:t>
      </w:r>
      <w:r w:rsidR="00D95325" w:rsidRPr="00CF5897">
        <w:rPr>
          <w:rFonts w:ascii="Arial" w:hAnsi="Arial" w:cs="Arial"/>
          <w:color w:val="000000" w:themeColor="text1"/>
        </w:rPr>
        <w:t>wniosek zbiorczy do Instytucji wskazanej w</w:t>
      </w:r>
      <w:r w:rsidR="008708A0">
        <w:rPr>
          <w:rFonts w:ascii="Arial" w:hAnsi="Arial" w:cs="Arial"/>
          <w:color w:val="000000" w:themeColor="text1"/>
        </w:rPr>
        <w:t> </w:t>
      </w:r>
      <w:r w:rsidR="00D95325" w:rsidRPr="00CF5897">
        <w:rPr>
          <w:rFonts w:ascii="Arial" w:hAnsi="Arial" w:cs="Arial"/>
          <w:color w:val="000000" w:themeColor="text1"/>
        </w:rPr>
        <w:t xml:space="preserve">Projekcie jako rozliczająca projekt </w:t>
      </w:r>
      <w:r w:rsidR="00DD044A" w:rsidRPr="00CF5897">
        <w:rPr>
          <w:rFonts w:ascii="Arial" w:hAnsi="Arial" w:cs="Arial"/>
          <w:color w:val="000000" w:themeColor="text1"/>
        </w:rPr>
        <w:t>-</w:t>
      </w:r>
      <w:r w:rsidR="00D95325" w:rsidRPr="00CF5897">
        <w:rPr>
          <w:rFonts w:ascii="Arial" w:hAnsi="Arial" w:cs="Arial"/>
          <w:color w:val="000000" w:themeColor="text1"/>
        </w:rPr>
        <w:t xml:space="preserve"> w przypadku projektów Interreg rozliczanych wnioskami częściowymi</w:t>
      </w:r>
      <w:r w:rsidR="00DD044A" w:rsidRPr="00CF5897">
        <w:rPr>
          <w:rFonts w:ascii="Arial" w:hAnsi="Arial" w:cs="Arial"/>
          <w:color w:val="000000" w:themeColor="text1"/>
        </w:rPr>
        <w:t>.</w:t>
      </w:r>
    </w:p>
    <w:p w14:paraId="5DCF690D" w14:textId="602FE410" w:rsidR="00D95325" w:rsidRPr="00CF5897" w:rsidRDefault="00EC7020" w:rsidP="00514CB8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jako realizator, wysyłasz</w:t>
      </w:r>
      <w:r w:rsidR="00D95325" w:rsidRPr="00CF5897">
        <w:rPr>
          <w:rFonts w:ascii="Arial" w:hAnsi="Arial" w:cs="Arial"/>
          <w:color w:val="000000" w:themeColor="text1"/>
        </w:rPr>
        <w:t xml:space="preserve"> wniosek częściowy do Beneficjenta</w:t>
      </w:r>
      <w:r w:rsidR="00DD044A" w:rsidRPr="00CF5897">
        <w:rPr>
          <w:rFonts w:ascii="Arial" w:hAnsi="Arial" w:cs="Arial"/>
          <w:color w:val="000000" w:themeColor="text1"/>
        </w:rPr>
        <w:t xml:space="preserve"> -</w:t>
      </w:r>
      <w:r w:rsidR="00D95325" w:rsidRPr="00CF5897">
        <w:rPr>
          <w:rFonts w:ascii="Arial" w:hAnsi="Arial" w:cs="Arial"/>
          <w:color w:val="000000" w:themeColor="text1"/>
        </w:rPr>
        <w:t xml:space="preserve"> w przypadku projektów nie</w:t>
      </w:r>
      <w:r w:rsidRPr="00CF5897">
        <w:rPr>
          <w:rFonts w:ascii="Arial" w:hAnsi="Arial" w:cs="Arial"/>
          <w:color w:val="000000" w:themeColor="text1"/>
        </w:rPr>
        <w:t xml:space="preserve">będących </w:t>
      </w:r>
      <w:r w:rsidR="00D95325" w:rsidRPr="00CF5897">
        <w:rPr>
          <w:rFonts w:ascii="Arial" w:hAnsi="Arial" w:cs="Arial"/>
          <w:color w:val="000000" w:themeColor="text1"/>
        </w:rPr>
        <w:t>Interreg rozliczanych wnioskami częściowymi</w:t>
      </w:r>
      <w:r w:rsidR="00DD044A" w:rsidRPr="00CF5897">
        <w:rPr>
          <w:rFonts w:ascii="Arial" w:hAnsi="Arial" w:cs="Arial"/>
          <w:color w:val="000000" w:themeColor="text1"/>
        </w:rPr>
        <w:t>.</w:t>
      </w:r>
    </w:p>
    <w:p w14:paraId="0FB7FA27" w14:textId="2E27C5F3" w:rsidR="008947A3" w:rsidRPr="00CF5897" w:rsidRDefault="00D95325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Uwaga:</w:t>
      </w:r>
    </w:p>
    <w:p w14:paraId="78FDFA40" w14:textId="0C13DE68" w:rsidR="00D95325" w:rsidRPr="00CF5897" w:rsidRDefault="008947A3" w:rsidP="00514CB8">
      <w:pPr>
        <w:spacing w:line="360" w:lineRule="auto"/>
        <w:jc w:val="both"/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  <w:t>J</w:t>
      </w:r>
      <w:r w:rsidR="00D95325" w:rsidRPr="00CF5897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  <w:t>eśli Realizatorem jest sam Beneficjent sytuacja wygląda analogicznie –</w:t>
      </w:r>
      <w:r w:rsidR="00DD044A" w:rsidRPr="00CF5897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="00EC7020" w:rsidRPr="00CF5897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  <w:t xml:space="preserve">wysyłasz wniosek częściowy </w:t>
      </w:r>
      <w:r w:rsidR="00D95325" w:rsidRPr="00CF5897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  <w:t>do samego siebie w celu zatwierdzenia go.</w:t>
      </w:r>
    </w:p>
    <w:p w14:paraId="427663FC" w14:textId="284D18F9" w:rsidR="00D95325" w:rsidRPr="00CF5897" w:rsidRDefault="00EC7020" w:rsidP="00514CB8">
      <w:pPr>
        <w:pStyle w:val="Akapitzlist"/>
        <w:numPr>
          <w:ilvl w:val="0"/>
          <w:numId w:val="30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 xml:space="preserve">jako realizator, </w:t>
      </w:r>
      <w:r w:rsidR="00D95325" w:rsidRPr="00CF5897">
        <w:rPr>
          <w:rFonts w:ascii="Arial" w:hAnsi="Arial" w:cs="Arial"/>
          <w:color w:val="000000" w:themeColor="text1"/>
        </w:rPr>
        <w:t>wysyła</w:t>
      </w:r>
      <w:r w:rsidRPr="00CF5897">
        <w:rPr>
          <w:rFonts w:ascii="Arial" w:hAnsi="Arial" w:cs="Arial"/>
          <w:color w:val="000000" w:themeColor="text1"/>
        </w:rPr>
        <w:t>sz</w:t>
      </w:r>
      <w:r w:rsidR="00D95325" w:rsidRPr="00CF5897">
        <w:rPr>
          <w:rFonts w:ascii="Arial" w:hAnsi="Arial" w:cs="Arial"/>
          <w:color w:val="000000" w:themeColor="text1"/>
        </w:rPr>
        <w:t xml:space="preserve"> wniosek częściowy do Kontrolera Interreg</w:t>
      </w:r>
      <w:r w:rsidR="00DD044A" w:rsidRPr="00CF5897">
        <w:rPr>
          <w:rFonts w:ascii="Arial" w:hAnsi="Arial" w:cs="Arial"/>
          <w:color w:val="000000" w:themeColor="text1"/>
        </w:rPr>
        <w:t xml:space="preserve"> </w:t>
      </w:r>
      <w:r w:rsidR="00D95325" w:rsidRPr="00CF5897">
        <w:rPr>
          <w:rFonts w:ascii="Arial" w:hAnsi="Arial" w:cs="Arial"/>
          <w:color w:val="000000" w:themeColor="text1"/>
        </w:rPr>
        <w:t>wskazanego w projekcie</w:t>
      </w:r>
      <w:r w:rsidR="00DD044A" w:rsidRPr="00CF5897">
        <w:rPr>
          <w:rFonts w:ascii="Arial" w:hAnsi="Arial" w:cs="Arial"/>
          <w:color w:val="000000" w:themeColor="text1"/>
        </w:rPr>
        <w:t xml:space="preserve"> - </w:t>
      </w:r>
      <w:r w:rsidR="00D95325" w:rsidRPr="00CF5897">
        <w:rPr>
          <w:rFonts w:ascii="Arial" w:hAnsi="Arial" w:cs="Arial"/>
          <w:color w:val="000000" w:themeColor="text1"/>
        </w:rPr>
        <w:t>w przypadku projektów Interreg rozliczanych wnioskami częściowymi.</w:t>
      </w:r>
    </w:p>
    <w:p w14:paraId="52E68267" w14:textId="18433C59" w:rsidR="00D95325" w:rsidRPr="00CF5897" w:rsidRDefault="00EC7020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Składany wniosek musi być podpisany przez co najmniej jedną osobę. </w:t>
      </w:r>
      <w:r w:rsidR="008947A3" w:rsidRPr="00CF5897">
        <w:rPr>
          <w:rFonts w:ascii="Arial" w:hAnsi="Arial" w:cs="Arial"/>
          <w:color w:val="000000" w:themeColor="text1"/>
          <w:sz w:val="24"/>
          <w:szCs w:val="24"/>
        </w:rPr>
        <w:t>Wyjątkiem jest częściowy wniosek o płatność Realizatora w projekcie nie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będącym </w:t>
      </w:r>
      <w:r w:rsidR="008947A3" w:rsidRPr="00CF5897">
        <w:rPr>
          <w:rFonts w:ascii="Arial" w:hAnsi="Arial" w:cs="Arial"/>
          <w:color w:val="000000" w:themeColor="text1"/>
          <w:sz w:val="24"/>
          <w:szCs w:val="24"/>
        </w:rPr>
        <w:t>Interreg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, które nie wymagają podpisów.</w:t>
      </w:r>
    </w:p>
    <w:p w14:paraId="49D2C1BE" w14:textId="6873DFFC" w:rsidR="00EC7020" w:rsidRPr="00CF5897" w:rsidRDefault="00EC7020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W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 xml:space="preserve"> wyniku złożenia wniosku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1F3C786A" w14:textId="30C3D629" w:rsidR="00EC7020" w:rsidRPr="00CF5897" w:rsidRDefault="00D95325" w:rsidP="00514CB8">
      <w:pPr>
        <w:pStyle w:val="Akapitzlist"/>
        <w:numPr>
          <w:ilvl w:val="0"/>
          <w:numId w:val="30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lastRenderedPageBreak/>
        <w:t>zmienia</w:t>
      </w:r>
      <w:r w:rsidR="00A7668A" w:rsidRPr="00CF5897">
        <w:rPr>
          <w:rFonts w:ascii="Arial" w:hAnsi="Arial" w:cs="Arial"/>
          <w:color w:val="000000" w:themeColor="text1"/>
        </w:rPr>
        <w:t xml:space="preserve"> on</w:t>
      </w:r>
      <w:r w:rsidRPr="00CF5897">
        <w:rPr>
          <w:rFonts w:ascii="Arial" w:hAnsi="Arial" w:cs="Arial"/>
          <w:color w:val="000000" w:themeColor="text1"/>
        </w:rPr>
        <w:t xml:space="preserve"> status na </w:t>
      </w:r>
      <w:r w:rsidRPr="00CF5897">
        <w:rPr>
          <w:rFonts w:ascii="Arial" w:hAnsi="Arial" w:cs="Arial"/>
          <w:i/>
          <w:iCs/>
          <w:color w:val="000000" w:themeColor="text1"/>
        </w:rPr>
        <w:t>Złożony</w:t>
      </w:r>
      <w:r w:rsidR="00EC7020" w:rsidRPr="00CF5897">
        <w:rPr>
          <w:rFonts w:ascii="Arial" w:hAnsi="Arial" w:cs="Arial"/>
          <w:color w:val="000000" w:themeColor="text1"/>
        </w:rPr>
        <w:t>,</w:t>
      </w:r>
    </w:p>
    <w:p w14:paraId="0822E446" w14:textId="47D85442" w:rsidR="00EC7020" w:rsidRPr="00CF5897" w:rsidRDefault="00EC7020" w:rsidP="00514CB8">
      <w:pPr>
        <w:pStyle w:val="Akapitzlist"/>
        <w:numPr>
          <w:ilvl w:val="0"/>
          <w:numId w:val="30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 xml:space="preserve">system automatycznie nadaje mu numer (z wyjątkiem wniosków częściowych w projektach niebędących </w:t>
      </w:r>
      <w:r w:rsidR="007A2CDB" w:rsidRPr="00CF5897">
        <w:rPr>
          <w:rFonts w:ascii="Arial" w:hAnsi="Arial" w:cs="Arial"/>
          <w:color w:val="000000" w:themeColor="text1"/>
        </w:rPr>
        <w:t>Interreg</w:t>
      </w:r>
      <w:r w:rsidRPr="00CF5897">
        <w:rPr>
          <w:rFonts w:ascii="Arial" w:hAnsi="Arial" w:cs="Arial"/>
          <w:color w:val="000000" w:themeColor="text1"/>
        </w:rPr>
        <w:t>),</w:t>
      </w:r>
    </w:p>
    <w:p w14:paraId="14AB6124" w14:textId="5125463C" w:rsidR="00EC7020" w:rsidRPr="00CF5897" w:rsidRDefault="00EC7020" w:rsidP="00514CB8">
      <w:pPr>
        <w:pStyle w:val="Akapitzlist"/>
        <w:numPr>
          <w:ilvl w:val="0"/>
          <w:numId w:val="30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nie możesz już go edytować,</w:t>
      </w:r>
    </w:p>
    <w:p w14:paraId="479FEA48" w14:textId="372C9952" w:rsidR="00EC7020" w:rsidRPr="00CF5897" w:rsidRDefault="00EC7020" w:rsidP="00514CB8">
      <w:pPr>
        <w:pStyle w:val="Akapitzlist"/>
        <w:numPr>
          <w:ilvl w:val="0"/>
          <w:numId w:val="30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5897">
        <w:rPr>
          <w:rFonts w:ascii="Arial" w:hAnsi="Arial" w:cs="Arial"/>
          <w:color w:val="000000" w:themeColor="text1"/>
        </w:rPr>
        <w:t>możesz dodawać i dowiązywać dalsze załączniki do wniosku. Zostaną one</w:t>
      </w:r>
      <w:r w:rsidR="008708A0">
        <w:rPr>
          <w:rFonts w:ascii="Arial" w:hAnsi="Arial" w:cs="Arial"/>
          <w:color w:val="000000" w:themeColor="text1"/>
        </w:rPr>
        <w:t> </w:t>
      </w:r>
      <w:r w:rsidRPr="00CF5897">
        <w:rPr>
          <w:rFonts w:ascii="Arial" w:hAnsi="Arial" w:cs="Arial"/>
          <w:color w:val="000000" w:themeColor="text1"/>
        </w:rPr>
        <w:t>wtedy wyraźniej oznaczone jako dodane po złożeniu wniosku.</w:t>
      </w:r>
    </w:p>
    <w:p w14:paraId="7C354A1E" w14:textId="1795447A" w:rsidR="00A31ED1" w:rsidRPr="00CF5897" w:rsidRDefault="00D95325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W przypadku sytuacji, </w:t>
      </w:r>
      <w:r w:rsidR="00EF44BA" w:rsidRPr="00CF5897">
        <w:rPr>
          <w:rFonts w:ascii="Arial" w:hAnsi="Arial" w:cs="Arial"/>
          <w:color w:val="000000" w:themeColor="text1"/>
          <w:sz w:val="24"/>
          <w:szCs w:val="24"/>
        </w:rPr>
        <w:t>gdzie wnioskowany przedział czasowy nie występuje chronologicznie względem wniosku poprzedniego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EC7020" w:rsidRPr="00CF5897">
        <w:rPr>
          <w:rFonts w:ascii="Arial" w:hAnsi="Arial" w:cs="Arial"/>
          <w:color w:val="000000" w:themeColor="text1"/>
          <w:sz w:val="24"/>
          <w:szCs w:val="24"/>
        </w:rPr>
        <w:t xml:space="preserve">system wyświetla 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komunikat ostrzegawczy.</w:t>
      </w:r>
    </w:p>
    <w:p w14:paraId="5D5E3524" w14:textId="68841DCF" w:rsidR="003731BC" w:rsidRPr="00CF5897" w:rsidRDefault="003731BC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F786B1D" w14:textId="77777777" w:rsidR="003731BC" w:rsidRPr="00CF5897" w:rsidRDefault="003731BC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576F953" w14:textId="6FF385AB" w:rsidR="003731BC" w:rsidRDefault="003731BC" w:rsidP="00382E23">
      <w:pPr>
        <w:pStyle w:val="Nagwek2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88" w:name="_Toc216830161"/>
      <w:r w:rsidRPr="00CF5897">
        <w:rPr>
          <w:rFonts w:ascii="Arial" w:hAnsi="Arial" w:cs="Arial"/>
          <w:color w:val="000000" w:themeColor="text1"/>
          <w:sz w:val="24"/>
          <w:szCs w:val="24"/>
        </w:rPr>
        <w:t>Zatwierdzenie częściowego wniosku o płatność</w:t>
      </w:r>
      <w:bookmarkEnd w:id="188"/>
    </w:p>
    <w:p w14:paraId="301BF182" w14:textId="77777777" w:rsidR="00382E23" w:rsidRPr="00514CB8" w:rsidRDefault="00382E23" w:rsidP="00514CB8"/>
    <w:p w14:paraId="6362B9ED" w14:textId="7C660669" w:rsidR="00A31ED1" w:rsidRPr="00CF5897" w:rsidRDefault="00E01569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G</w:t>
      </w:r>
      <w:r w:rsidR="002321B7" w:rsidRPr="00CF5897">
        <w:rPr>
          <w:rFonts w:ascii="Arial" w:hAnsi="Arial" w:cs="Arial"/>
          <w:color w:val="000000" w:themeColor="text1"/>
          <w:sz w:val="24"/>
          <w:szCs w:val="24"/>
        </w:rPr>
        <w:t>dy jako beneficjent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otrzymasz 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 xml:space="preserve">od 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realizatora 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>wniosek częściowy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, to</w:t>
      </w:r>
      <w:r w:rsidR="008708A0">
        <w:rPr>
          <w:rFonts w:ascii="Arial" w:hAnsi="Arial" w:cs="Arial"/>
          <w:color w:val="000000" w:themeColor="text1"/>
          <w:sz w:val="24"/>
          <w:szCs w:val="24"/>
        </w:rPr>
        <w:t> 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>po</w:t>
      </w:r>
      <w:r w:rsidR="008708A0">
        <w:rPr>
          <w:rFonts w:ascii="Arial" w:hAnsi="Arial" w:cs="Arial"/>
          <w:color w:val="000000" w:themeColor="text1"/>
          <w:sz w:val="24"/>
          <w:szCs w:val="24"/>
        </w:rPr>
        <w:t> 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>stwierdzeniu, że wniosek jest poprawny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,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 xml:space="preserve"> zatwierdza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sz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 xml:space="preserve"> go poprzez funkcję </w:t>
      </w:r>
      <w:r w:rsidR="00D95325"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Zatwierdź wniosek częściowy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. Tak samo postępujesz, jeśli jako beneficjent zatwierdzasz swój własny wniosek częściowy.</w:t>
      </w:r>
    </w:p>
    <w:p w14:paraId="2AE1F84C" w14:textId="77777777" w:rsidR="00A4740D" w:rsidRPr="00CF5897" w:rsidRDefault="00A4740D" w:rsidP="00382E23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6177C90" w14:textId="77777777" w:rsidR="00D95325" w:rsidRDefault="00D95325" w:rsidP="00382E23">
      <w:pPr>
        <w:pStyle w:val="Nagwek2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89" w:name="_Toc94283485"/>
      <w:bookmarkStart w:id="190" w:name="_Toc216830162"/>
      <w:r w:rsidRPr="00CF5897">
        <w:rPr>
          <w:rFonts w:ascii="Arial" w:hAnsi="Arial" w:cs="Arial"/>
          <w:color w:val="000000" w:themeColor="text1"/>
          <w:sz w:val="24"/>
          <w:szCs w:val="24"/>
        </w:rPr>
        <w:t>Cofnięcie zatwierdzenia częściowego Wniosku o Płatność</w:t>
      </w:r>
      <w:bookmarkEnd w:id="189"/>
      <w:bookmarkEnd w:id="190"/>
    </w:p>
    <w:p w14:paraId="0C215829" w14:textId="77777777" w:rsidR="00382E23" w:rsidRPr="00514CB8" w:rsidRDefault="00382E23" w:rsidP="00514CB8"/>
    <w:p w14:paraId="202258FA" w14:textId="79A261CF" w:rsidR="00D95325" w:rsidRPr="00CF5897" w:rsidRDefault="00B54909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Funkcja </w:t>
      </w:r>
      <w:r w:rsidR="00D95325"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Wycofaj zatwierdzenie wniosku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dostępna jest 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 xml:space="preserve">dla każdego zatwierdzonego </w:t>
      </w:r>
      <w:r w:rsidR="00E01569" w:rsidRPr="00CF5897">
        <w:rPr>
          <w:rFonts w:ascii="Arial" w:hAnsi="Arial" w:cs="Arial"/>
          <w:color w:val="000000" w:themeColor="text1"/>
          <w:sz w:val="24"/>
          <w:szCs w:val="24"/>
        </w:rPr>
        <w:t>wcześniej</w:t>
      </w:r>
      <w:r w:rsidR="00043321" w:rsidRPr="00CF589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>wniosku częściowego.</w:t>
      </w:r>
      <w:r w:rsidR="00043321" w:rsidRPr="00CF5897">
        <w:rPr>
          <w:rFonts w:ascii="Arial" w:hAnsi="Arial" w:cs="Arial"/>
          <w:color w:val="000000" w:themeColor="text1"/>
          <w:sz w:val="24"/>
          <w:szCs w:val="24"/>
        </w:rPr>
        <w:t xml:space="preserve"> Powoduje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 xml:space="preserve"> zmianę </w:t>
      </w:r>
      <w:r w:rsidR="00043321" w:rsidRPr="00CF5897">
        <w:rPr>
          <w:rFonts w:ascii="Arial" w:hAnsi="Arial" w:cs="Arial"/>
          <w:color w:val="000000" w:themeColor="text1"/>
          <w:sz w:val="24"/>
          <w:szCs w:val="24"/>
        </w:rPr>
        <w:t>jego statusu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 xml:space="preserve"> z </w:t>
      </w:r>
      <w:r w:rsidR="00D95325"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Zatwierdzony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 xml:space="preserve"> na</w:t>
      </w:r>
      <w:r w:rsidR="008708A0">
        <w:rPr>
          <w:rFonts w:ascii="Arial" w:hAnsi="Arial" w:cs="Arial"/>
          <w:color w:val="000000" w:themeColor="text1"/>
          <w:sz w:val="24"/>
          <w:szCs w:val="24"/>
        </w:rPr>
        <w:t> </w:t>
      </w:r>
      <w:r w:rsidR="00D95325"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Złożony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14:paraId="60BC2418" w14:textId="2EF5C15C" w:rsidR="00D95325" w:rsidRPr="00CF5897" w:rsidRDefault="00D95325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Funkcja ta jest dostępna w przypadku, gdy wniosek częściowy nie jest podpięty do</w:t>
      </w:r>
      <w:r w:rsidR="008708A0">
        <w:rPr>
          <w:rFonts w:ascii="Arial" w:hAnsi="Arial" w:cs="Arial"/>
          <w:color w:val="000000" w:themeColor="text1"/>
          <w:sz w:val="24"/>
          <w:szCs w:val="24"/>
        </w:rPr>
        <w:t> 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żadnego wniosku zbiorczego w ostatniej jego wersji</w:t>
      </w:r>
      <w:r w:rsidR="008947A3" w:rsidRPr="00CF5897">
        <w:rPr>
          <w:rFonts w:ascii="Arial" w:hAnsi="Arial" w:cs="Arial"/>
          <w:color w:val="000000" w:themeColor="text1"/>
          <w:sz w:val="24"/>
          <w:szCs w:val="24"/>
        </w:rPr>
        <w:t xml:space="preserve">. Wyjątkiem od tej reguły jest sytuacja, gdy 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wniosek zbiorczy ma status </w:t>
      </w:r>
      <w:r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Anulowany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CC18C2E" w14:textId="32933C9A" w:rsidR="00D95325" w:rsidRPr="00CF5897" w:rsidRDefault="00D95325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Funkcja umożliwia wycofanie wniosku częściowego również w sytuacji, gdy</w:t>
      </w:r>
      <w:r w:rsidR="008708A0">
        <w:rPr>
          <w:rFonts w:ascii="Arial" w:hAnsi="Arial" w:cs="Arial"/>
          <w:color w:val="000000" w:themeColor="text1"/>
          <w:sz w:val="24"/>
          <w:szCs w:val="24"/>
        </w:rPr>
        <w:t> 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Beneficjent jest jednocześnie Realizatorem (a więc wycofuje swój własny wniosek częściowy).</w:t>
      </w:r>
    </w:p>
    <w:p w14:paraId="2FD5A67A" w14:textId="77777777" w:rsidR="00A4740D" w:rsidRPr="00CF5897" w:rsidRDefault="00A4740D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82B83ED" w14:textId="77777777" w:rsidR="00D95325" w:rsidRDefault="00D95325" w:rsidP="00382E23">
      <w:pPr>
        <w:pStyle w:val="Nagwek2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91" w:name="_Toc94283486"/>
      <w:bookmarkStart w:id="192" w:name="_Toc216830163"/>
      <w:r w:rsidRPr="00CF5897">
        <w:rPr>
          <w:rFonts w:ascii="Arial" w:hAnsi="Arial" w:cs="Arial"/>
          <w:color w:val="000000" w:themeColor="text1"/>
          <w:sz w:val="24"/>
          <w:szCs w:val="24"/>
        </w:rPr>
        <w:lastRenderedPageBreak/>
        <w:t>Przekazanie częściowego wniosku o płatność do poprawy</w:t>
      </w:r>
      <w:bookmarkEnd w:id="191"/>
      <w:bookmarkEnd w:id="192"/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3B1434BB" w14:textId="77777777" w:rsidR="00382E23" w:rsidRPr="00514CB8" w:rsidRDefault="00382E23" w:rsidP="00514CB8"/>
    <w:p w14:paraId="7A4D1399" w14:textId="429A4AAF" w:rsidR="00D95325" w:rsidRPr="00CF5897" w:rsidRDefault="00C6076D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Jeśli jesteś beneficjentem, </w:t>
      </w:r>
      <w:r w:rsidRPr="00CF589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system </w:t>
      </w:r>
      <w:r w:rsidR="00D95325" w:rsidRPr="00CF589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umożliwia </w:t>
      </w:r>
      <w:r w:rsidRPr="00CF589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Ci </w:t>
      </w:r>
      <w:r w:rsidR="00D95325" w:rsidRPr="00CF5897">
        <w:rPr>
          <w:rFonts w:ascii="Arial" w:eastAsia="Times New Roman" w:hAnsi="Arial" w:cs="Arial"/>
          <w:color w:val="000000" w:themeColor="text1"/>
          <w:sz w:val="24"/>
          <w:szCs w:val="24"/>
        </w:rPr>
        <w:t>przekazanie częściowego wniosku o</w:t>
      </w:r>
      <w:r w:rsidR="008708A0">
        <w:rPr>
          <w:rFonts w:ascii="Arial" w:eastAsia="Times New Roman" w:hAnsi="Arial" w:cs="Arial"/>
          <w:color w:val="000000" w:themeColor="text1"/>
          <w:sz w:val="24"/>
          <w:szCs w:val="24"/>
        </w:rPr>
        <w:t> </w:t>
      </w:r>
      <w:r w:rsidR="00D95325" w:rsidRPr="00CF589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płatność do poprawy, w </w:t>
      </w:r>
      <w:r w:rsidR="00A31ED1" w:rsidRPr="00CF5897">
        <w:rPr>
          <w:rFonts w:ascii="Arial" w:eastAsia="Times New Roman" w:hAnsi="Arial" w:cs="Arial"/>
          <w:color w:val="000000" w:themeColor="text1"/>
          <w:sz w:val="24"/>
          <w:szCs w:val="24"/>
        </w:rPr>
        <w:t>sytuacji,</w:t>
      </w:r>
      <w:r w:rsidR="00D95325" w:rsidRPr="00CF589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gdy wniosek wymaga poprawienia</w:t>
      </w:r>
      <w:r w:rsidRPr="00CF5897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14:paraId="79F5CB1E" w14:textId="56873406" w:rsidR="00D95325" w:rsidRPr="00CF5897" w:rsidRDefault="00C6076D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Aby przekazać wniosek do poprawy, skorzystaj</w:t>
      </w:r>
      <w:r w:rsidR="00DA62F3" w:rsidRPr="00CF5897">
        <w:rPr>
          <w:rFonts w:ascii="Arial" w:hAnsi="Arial" w:cs="Arial"/>
          <w:color w:val="000000" w:themeColor="text1"/>
          <w:sz w:val="24"/>
          <w:szCs w:val="24"/>
        </w:rPr>
        <w:t xml:space="preserve"> z funkcji</w:t>
      </w:r>
      <w:r w:rsidR="00005114" w:rsidRPr="00CF589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05114"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Przekaż do poprawy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. W</w:t>
      </w:r>
      <w:r w:rsidR="00DA62F3" w:rsidRPr="00CF5897">
        <w:rPr>
          <w:rFonts w:ascii="Arial" w:hAnsi="Arial" w:cs="Arial"/>
          <w:color w:val="000000" w:themeColor="text1"/>
          <w:sz w:val="24"/>
          <w:szCs w:val="24"/>
        </w:rPr>
        <w:t xml:space="preserve">niosek </w:t>
      </w:r>
      <w:r w:rsidR="00005114" w:rsidRPr="00CF5897">
        <w:rPr>
          <w:rFonts w:ascii="Arial" w:hAnsi="Arial" w:cs="Arial"/>
          <w:color w:val="000000" w:themeColor="text1"/>
          <w:sz w:val="24"/>
          <w:szCs w:val="24"/>
        </w:rPr>
        <w:t xml:space="preserve">staje się ponownie dostępny do modyfikacji przez 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beneficjenta lub</w:t>
      </w:r>
      <w:r w:rsidR="008708A0">
        <w:rPr>
          <w:rFonts w:ascii="Arial" w:hAnsi="Arial" w:cs="Arial"/>
          <w:color w:val="000000" w:themeColor="text1"/>
          <w:sz w:val="24"/>
          <w:szCs w:val="24"/>
        </w:rPr>
        <w:t> 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realizatora (w</w:t>
      </w:r>
      <w:r w:rsidR="00382E23">
        <w:rPr>
          <w:rFonts w:ascii="Arial" w:hAnsi="Arial" w:cs="Arial"/>
          <w:color w:val="000000" w:themeColor="text1"/>
          <w:sz w:val="24"/>
          <w:szCs w:val="24"/>
        </w:rPr>
        <w:t> 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zależności od tego, kto jest autorem wniosku).</w:t>
      </w:r>
    </w:p>
    <w:p w14:paraId="08BAE438" w14:textId="0D95DBA3" w:rsidR="00A4740D" w:rsidRPr="00CF5897" w:rsidRDefault="00A4740D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4A0299B" w14:textId="63613035" w:rsidR="003731BC" w:rsidRDefault="003731BC" w:rsidP="00382E23">
      <w:pPr>
        <w:pStyle w:val="Nagwek2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93" w:name="_Toc216830164"/>
      <w:r w:rsidRPr="00CF5897">
        <w:rPr>
          <w:rFonts w:ascii="Arial" w:hAnsi="Arial" w:cs="Arial"/>
          <w:color w:val="000000" w:themeColor="text1"/>
          <w:sz w:val="24"/>
          <w:szCs w:val="24"/>
        </w:rPr>
        <w:t>Cofnięcie przekazania wniosku częściowego do poprawy</w:t>
      </w:r>
      <w:bookmarkEnd w:id="193"/>
    </w:p>
    <w:p w14:paraId="266298EA" w14:textId="77777777" w:rsidR="00382E23" w:rsidRPr="00514CB8" w:rsidRDefault="00382E23" w:rsidP="00514CB8"/>
    <w:p w14:paraId="070849AB" w14:textId="626A1A63" w:rsidR="00A4740D" w:rsidRPr="00CF5897" w:rsidRDefault="00C6076D" w:rsidP="004840DF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Jeśli jesteś beneficjentem, system 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 xml:space="preserve">umożliwia 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Ci 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 xml:space="preserve">cofnięcie operacji przekazania częściowego wniosku o płatność do poprawy. Funkcja dostępna </w:t>
      </w:r>
      <w:r w:rsidR="00DA62F3" w:rsidRPr="00CF5897">
        <w:rPr>
          <w:rFonts w:ascii="Arial" w:hAnsi="Arial" w:cs="Arial"/>
          <w:color w:val="000000" w:themeColor="text1"/>
          <w:sz w:val="24"/>
          <w:szCs w:val="24"/>
        </w:rPr>
        <w:t xml:space="preserve">jest 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>dla wniosków w</w:t>
      </w:r>
      <w:r w:rsidR="008708A0">
        <w:rPr>
          <w:rFonts w:ascii="Arial" w:hAnsi="Arial" w:cs="Arial"/>
          <w:color w:val="000000" w:themeColor="text1"/>
          <w:sz w:val="24"/>
          <w:szCs w:val="24"/>
        </w:rPr>
        <w:t> 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 xml:space="preserve">statusie </w:t>
      </w:r>
      <w:r w:rsidR="00D95325"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Do poprawy</w:t>
      </w:r>
      <w:r w:rsidR="00DA62F3"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</w:t>
      </w:r>
      <w:r w:rsidR="00DA62F3" w:rsidRPr="00CF5897">
        <w:rPr>
          <w:rFonts w:ascii="Arial" w:hAnsi="Arial" w:cs="Arial"/>
          <w:color w:val="000000" w:themeColor="text1"/>
          <w:sz w:val="24"/>
          <w:szCs w:val="24"/>
        </w:rPr>
        <w:t xml:space="preserve">oraz 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 xml:space="preserve">powoduje zmianę statusu wniosku z </w:t>
      </w:r>
      <w:r w:rsidR="00D95325"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Do poprawy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 xml:space="preserve"> na</w:t>
      </w:r>
      <w:r w:rsidR="008708A0">
        <w:rPr>
          <w:rFonts w:ascii="Arial" w:hAnsi="Arial" w:cs="Arial"/>
          <w:color w:val="000000" w:themeColor="text1"/>
          <w:sz w:val="24"/>
          <w:szCs w:val="24"/>
        </w:rPr>
        <w:t> </w:t>
      </w:r>
      <w:r w:rsidR="00D95325"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Złożony</w:t>
      </w:r>
      <w:r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. 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W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 xml:space="preserve">niosek przestaje być dostępny do poprawy przez 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beneficjenta 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 xml:space="preserve">/ 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realizatora (w zależności od tego, kto jest autorem wniosku).</w:t>
      </w:r>
    </w:p>
    <w:p w14:paraId="76822C31" w14:textId="77777777" w:rsidR="00382E23" w:rsidRPr="00CF5897" w:rsidRDefault="00382E23" w:rsidP="00514CB8">
      <w:pPr>
        <w:jc w:val="both"/>
        <w:rPr>
          <w:rFonts w:ascii="Arial" w:hAnsi="Arial" w:cs="Arial"/>
        </w:rPr>
      </w:pPr>
    </w:p>
    <w:p w14:paraId="67243E9C" w14:textId="2CCD7097" w:rsidR="00D95325" w:rsidRDefault="00D95325" w:rsidP="00382E23">
      <w:pPr>
        <w:pStyle w:val="Nagwek2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94" w:name="_Toc94283492"/>
      <w:bookmarkStart w:id="195" w:name="_Toc216830165"/>
      <w:r w:rsidRPr="00CF5897">
        <w:rPr>
          <w:rFonts w:ascii="Arial" w:hAnsi="Arial" w:cs="Arial"/>
          <w:color w:val="000000" w:themeColor="text1"/>
          <w:sz w:val="24"/>
          <w:szCs w:val="24"/>
        </w:rPr>
        <w:t>Poprawa wniosku</w:t>
      </w:r>
      <w:bookmarkEnd w:id="194"/>
      <w:bookmarkEnd w:id="195"/>
    </w:p>
    <w:p w14:paraId="60E486A8" w14:textId="77777777" w:rsidR="00382E23" w:rsidRPr="00514CB8" w:rsidRDefault="00382E23" w:rsidP="00514CB8"/>
    <w:p w14:paraId="7482D50A" w14:textId="138AFD88" w:rsidR="00D95325" w:rsidRPr="00CF5897" w:rsidRDefault="00D95325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W wyniku przeprowadzonej weryfikacji, wniosek może zostać przekazany </w:t>
      </w:r>
      <w:r w:rsidR="00DF3C0E" w:rsidRPr="00CF5897">
        <w:rPr>
          <w:rFonts w:ascii="Arial" w:hAnsi="Arial" w:cs="Arial"/>
          <w:color w:val="000000" w:themeColor="text1"/>
          <w:sz w:val="24"/>
          <w:szCs w:val="24"/>
        </w:rPr>
        <w:t xml:space="preserve">do Ciebie 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do poprawy</w:t>
      </w:r>
      <w:r w:rsidR="00DF3C0E" w:rsidRPr="00CF5897">
        <w:rPr>
          <w:rFonts w:ascii="Arial" w:hAnsi="Arial" w:cs="Arial"/>
          <w:color w:val="000000" w:themeColor="text1"/>
          <w:sz w:val="24"/>
          <w:szCs w:val="24"/>
        </w:rPr>
        <w:t xml:space="preserve"> przez instytucję weryfikującą Twój </w:t>
      </w:r>
      <w:r w:rsidR="000D7D6F" w:rsidRPr="00CF5897">
        <w:rPr>
          <w:rFonts w:ascii="Arial" w:hAnsi="Arial" w:cs="Arial"/>
          <w:color w:val="000000" w:themeColor="text1"/>
          <w:sz w:val="24"/>
          <w:szCs w:val="24"/>
        </w:rPr>
        <w:t>wniosek</w:t>
      </w:r>
      <w:r w:rsidR="00DF3C0E" w:rsidRPr="00CF5897">
        <w:rPr>
          <w:rFonts w:ascii="Arial" w:hAnsi="Arial" w:cs="Arial"/>
          <w:color w:val="000000" w:themeColor="text1"/>
          <w:sz w:val="24"/>
          <w:szCs w:val="24"/>
        </w:rPr>
        <w:t xml:space="preserve"> lub przez beneficjenta (jeśli jesteś realizatorem w projekcie rozliczanym wnioskami częściowymi.</w:t>
      </w:r>
    </w:p>
    <w:p w14:paraId="408E24B5" w14:textId="0F0675EC" w:rsidR="00FD1C80" w:rsidRPr="00CF5897" w:rsidRDefault="00DF3C0E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Podczas poprawy system tworzy nową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wersję 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>wniosku, którą może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sz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 xml:space="preserve"> edytować. Po</w:t>
      </w:r>
      <w:r w:rsidR="008708A0">
        <w:rPr>
          <w:rFonts w:ascii="Arial" w:hAnsi="Arial" w:cs="Arial"/>
          <w:color w:val="000000" w:themeColor="text1"/>
          <w:sz w:val="24"/>
          <w:szCs w:val="24"/>
        </w:rPr>
        <w:t> </w:t>
      </w:r>
      <w:r w:rsidR="00D95325" w:rsidRPr="00CF5897">
        <w:rPr>
          <w:rFonts w:ascii="Arial" w:hAnsi="Arial" w:cs="Arial"/>
          <w:color w:val="000000" w:themeColor="text1"/>
          <w:sz w:val="24"/>
          <w:szCs w:val="24"/>
        </w:rPr>
        <w:t xml:space="preserve">naniesieniu poprawek, 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możesz go ponownie podpisać i złożyć do instytucji.</w:t>
      </w:r>
      <w:bookmarkStart w:id="196" w:name="_Toc111552637"/>
      <w:bookmarkStart w:id="197" w:name="_Toc111554792"/>
      <w:bookmarkStart w:id="198" w:name="_Toc111559508"/>
      <w:bookmarkStart w:id="199" w:name="_Toc111552638"/>
      <w:bookmarkStart w:id="200" w:name="_Toc111554793"/>
      <w:bookmarkStart w:id="201" w:name="_Toc111559509"/>
      <w:bookmarkStart w:id="202" w:name="_Toc111552639"/>
      <w:bookmarkStart w:id="203" w:name="_Toc111554794"/>
      <w:bookmarkStart w:id="204" w:name="_Toc111559510"/>
      <w:bookmarkStart w:id="205" w:name="_Toc111552640"/>
      <w:bookmarkStart w:id="206" w:name="_Toc111554795"/>
      <w:bookmarkStart w:id="207" w:name="_Toc111559511"/>
      <w:bookmarkStart w:id="208" w:name="_Toc111552641"/>
      <w:bookmarkStart w:id="209" w:name="_Toc111554796"/>
      <w:bookmarkStart w:id="210" w:name="_Toc111559512"/>
      <w:bookmarkStart w:id="211" w:name="_Toc111552642"/>
      <w:bookmarkStart w:id="212" w:name="_Toc111554797"/>
      <w:bookmarkStart w:id="213" w:name="_Toc111559513"/>
      <w:bookmarkStart w:id="214" w:name="_Toc111552643"/>
      <w:bookmarkStart w:id="215" w:name="_Toc111554798"/>
      <w:bookmarkStart w:id="216" w:name="_Toc111559514"/>
      <w:bookmarkStart w:id="217" w:name="_Toc111552644"/>
      <w:bookmarkStart w:id="218" w:name="_Toc111554799"/>
      <w:bookmarkStart w:id="219" w:name="_Toc111559515"/>
      <w:bookmarkStart w:id="220" w:name="_Toc111552645"/>
      <w:bookmarkStart w:id="221" w:name="_Toc111554800"/>
      <w:bookmarkStart w:id="222" w:name="_Toc111559516"/>
      <w:bookmarkStart w:id="223" w:name="_Toc111552646"/>
      <w:bookmarkStart w:id="224" w:name="_Toc111554801"/>
      <w:bookmarkStart w:id="225" w:name="_Toc111559517"/>
      <w:bookmarkStart w:id="226" w:name="_Toc111552647"/>
      <w:bookmarkStart w:id="227" w:name="_Toc111554802"/>
      <w:bookmarkStart w:id="228" w:name="_Toc111559518"/>
      <w:bookmarkStart w:id="229" w:name="_Toc111552648"/>
      <w:bookmarkStart w:id="230" w:name="_Toc111554803"/>
      <w:bookmarkStart w:id="231" w:name="_Toc111559519"/>
      <w:bookmarkStart w:id="232" w:name="_Toc111552649"/>
      <w:bookmarkStart w:id="233" w:name="_Toc111554804"/>
      <w:bookmarkStart w:id="234" w:name="_Toc111559520"/>
      <w:bookmarkStart w:id="235" w:name="_Toc111552650"/>
      <w:bookmarkStart w:id="236" w:name="_Toc111554805"/>
      <w:bookmarkStart w:id="237" w:name="_Toc111559521"/>
      <w:bookmarkStart w:id="238" w:name="_Toc111552651"/>
      <w:bookmarkStart w:id="239" w:name="_Toc111554806"/>
      <w:bookmarkStart w:id="240" w:name="_Toc111559522"/>
      <w:bookmarkStart w:id="241" w:name="_Toc111552652"/>
      <w:bookmarkStart w:id="242" w:name="_Toc111554807"/>
      <w:bookmarkStart w:id="243" w:name="_Toc111559523"/>
      <w:bookmarkStart w:id="244" w:name="_Toc111552653"/>
      <w:bookmarkStart w:id="245" w:name="_Toc111554808"/>
      <w:bookmarkStart w:id="246" w:name="_Toc111559524"/>
      <w:bookmarkStart w:id="247" w:name="_Toc111552654"/>
      <w:bookmarkStart w:id="248" w:name="_Toc111554809"/>
      <w:bookmarkStart w:id="249" w:name="_Toc111559525"/>
      <w:bookmarkStart w:id="250" w:name="_Toc111552655"/>
      <w:bookmarkStart w:id="251" w:name="_Toc111554810"/>
      <w:bookmarkStart w:id="252" w:name="_Toc111559526"/>
      <w:bookmarkStart w:id="253" w:name="_Toc111552656"/>
      <w:bookmarkStart w:id="254" w:name="_Toc111554811"/>
      <w:bookmarkStart w:id="255" w:name="_Toc111559527"/>
      <w:bookmarkStart w:id="256" w:name="_Toc111552657"/>
      <w:bookmarkStart w:id="257" w:name="_Toc111554812"/>
      <w:bookmarkStart w:id="258" w:name="_Toc111559528"/>
      <w:bookmarkStart w:id="259" w:name="_Toc111552658"/>
      <w:bookmarkStart w:id="260" w:name="_Toc111554813"/>
      <w:bookmarkStart w:id="261" w:name="_Toc111559529"/>
      <w:bookmarkEnd w:id="2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</w:p>
    <w:p w14:paraId="1E86E6FA" w14:textId="3857C376" w:rsidR="009B531C" w:rsidRPr="00CF5897" w:rsidRDefault="009B531C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9F25A04" w14:textId="04E07C5D" w:rsidR="009B531C" w:rsidRDefault="009B531C" w:rsidP="00382E23">
      <w:pPr>
        <w:pStyle w:val="Nagwek2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262" w:name="_Toc216830166"/>
      <w:r w:rsidRPr="00CF5897">
        <w:rPr>
          <w:rFonts w:ascii="Arial" w:hAnsi="Arial" w:cs="Arial"/>
          <w:color w:val="000000" w:themeColor="text1"/>
          <w:sz w:val="24"/>
          <w:szCs w:val="24"/>
        </w:rPr>
        <w:t>Odpięcie wniosków częściowych od wniosku zbiorczego</w:t>
      </w:r>
      <w:bookmarkEnd w:id="262"/>
    </w:p>
    <w:p w14:paraId="27650A4A" w14:textId="77777777" w:rsidR="00382E23" w:rsidRPr="00514CB8" w:rsidRDefault="00382E23" w:rsidP="00514CB8"/>
    <w:p w14:paraId="05C8A27B" w14:textId="794D8EC4" w:rsidR="000F066B" w:rsidRPr="00CF5897" w:rsidRDefault="009B531C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>W trakcie Twojej pracy nad wnioskiem zbiorczym może się zdarzyć, że zajdzie potrzeba odpięcia wniosków częściowych od wniosku zbiorczego, aby realizatorzy mogli je</w:t>
      </w:r>
      <w:r w:rsidR="004E7097" w:rsidRPr="00CF5897">
        <w:rPr>
          <w:rFonts w:ascii="Arial" w:hAnsi="Arial" w:cs="Arial"/>
          <w:color w:val="000000" w:themeColor="text1"/>
          <w:sz w:val="24"/>
          <w:szCs w:val="24"/>
        </w:rPr>
        <w:t> 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bezpośrednio poprawić. Dopóki tego nie zrobisz, nie będzie można cofnąć zatwierdzenia takich wniosków częściowych.</w:t>
      </w:r>
    </w:p>
    <w:p w14:paraId="330FA2F9" w14:textId="749899CF" w:rsidR="009B531C" w:rsidRPr="00CF5897" w:rsidRDefault="000F066B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Aby odpiąć wniosek częściowy od wniosku zbiorczego, najpierw wejdź w edycję tego wniosku zbiorczego. Następnie kliknij na przycisk </w:t>
      </w:r>
      <w:r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Zarządzanie wnioskiem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i wybierz funkcję </w:t>
      </w:r>
      <w:r w:rsidRPr="00CF5897">
        <w:rPr>
          <w:rFonts w:ascii="Arial" w:hAnsi="Arial" w:cs="Arial"/>
          <w:i/>
          <w:iCs/>
          <w:color w:val="000000" w:themeColor="text1"/>
          <w:sz w:val="24"/>
          <w:szCs w:val="24"/>
        </w:rPr>
        <w:t>Zmień okres/rodzaj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C3A0DDD" w14:textId="59A3998D" w:rsidR="000F066B" w:rsidRPr="00CF5897" w:rsidRDefault="000F066B" w:rsidP="000F066B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noProof/>
          <w:color w:val="000000" w:themeColor="text1"/>
          <w:sz w:val="24"/>
          <w:szCs w:val="24"/>
        </w:rPr>
        <w:drawing>
          <wp:inline distT="0" distB="0" distL="0" distR="0" wp14:anchorId="45752A01" wp14:editId="29C06382">
            <wp:extent cx="5753100" cy="3171825"/>
            <wp:effectExtent l="0" t="0" r="0" b="9525"/>
            <wp:docPr id="6" name="Obraz 6" descr="Zrzut ekranu przedstawia trzy przyciski: Bloki danych, Zarządzanie wnioskiem i Realizacja projektu. Zarządzanie danych rozwija się na kolejne zakładki, z czego w czerwonej ramce jest Zmień okres/rodzaj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 descr="Zrzut ekranu przedstawia trzy przyciski: Bloki danych, Zarządzanie wnioskiem i Realizacja projektu. Zarządzanie danych rozwija się na kolejne zakładki, z czego w czerwonej ramce jest Zmień okres/rodzaj. 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598C3" w14:textId="7E6472D3" w:rsidR="00447B23" w:rsidRPr="00CF5897" w:rsidRDefault="00447B23" w:rsidP="00447B23">
      <w:pPr>
        <w:pStyle w:val="Legenda"/>
        <w:rPr>
          <w:rFonts w:ascii="Arial" w:hAnsi="Arial" w:cs="Arial"/>
        </w:rPr>
      </w:pPr>
      <w:bookmarkStart w:id="263" w:name="_Toc219977098"/>
      <w:r w:rsidRPr="00CF5897">
        <w:rPr>
          <w:rFonts w:ascii="Arial" w:hAnsi="Arial" w:cs="Arial"/>
        </w:rPr>
        <w:t xml:space="preserve">Rysunek </w:t>
      </w:r>
      <w:r w:rsidRPr="00CF5897">
        <w:rPr>
          <w:rFonts w:ascii="Arial" w:hAnsi="Arial" w:cs="Arial"/>
        </w:rPr>
        <w:fldChar w:fldCharType="begin"/>
      </w:r>
      <w:r w:rsidRPr="00CF5897">
        <w:rPr>
          <w:rFonts w:ascii="Arial" w:hAnsi="Arial" w:cs="Arial"/>
        </w:rPr>
        <w:instrText>SEQ Rysunek \* ARABIC</w:instrText>
      </w:r>
      <w:r w:rsidRPr="00CF5897">
        <w:rPr>
          <w:rFonts w:ascii="Arial" w:hAnsi="Arial" w:cs="Arial"/>
        </w:rPr>
        <w:fldChar w:fldCharType="separate"/>
      </w:r>
      <w:r w:rsidR="008C180D">
        <w:rPr>
          <w:rFonts w:ascii="Arial" w:hAnsi="Arial" w:cs="Arial"/>
          <w:noProof/>
        </w:rPr>
        <w:t>43</w:t>
      </w:r>
      <w:r w:rsidRPr="00CF5897">
        <w:rPr>
          <w:rFonts w:ascii="Arial" w:hAnsi="Arial" w:cs="Arial"/>
        </w:rPr>
        <w:fldChar w:fldCharType="end"/>
      </w:r>
      <w:r w:rsidRPr="00CF5897">
        <w:rPr>
          <w:rFonts w:ascii="Arial" w:hAnsi="Arial" w:cs="Arial"/>
        </w:rPr>
        <w:t>. Widok funkcji w menu Zarządzanie wnioskiem w ramach modyfikowanego wniosku</w:t>
      </w:r>
      <w:bookmarkEnd w:id="263"/>
    </w:p>
    <w:p w14:paraId="398BF733" w14:textId="77777777" w:rsidR="00447B23" w:rsidRPr="00CF5897" w:rsidRDefault="00447B23" w:rsidP="000F066B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446A8A3" w14:textId="56E4B8F5" w:rsidR="000F066B" w:rsidRPr="00CF5897" w:rsidRDefault="000F066B" w:rsidP="00514CB8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Po skorzystaniu z tej funkcji </w:t>
      </w:r>
      <w:r w:rsidR="00F75AF5" w:rsidRPr="00CF5897">
        <w:rPr>
          <w:rFonts w:ascii="Arial" w:hAnsi="Arial" w:cs="Arial"/>
          <w:color w:val="000000" w:themeColor="text1"/>
          <w:sz w:val="24"/>
          <w:szCs w:val="24"/>
        </w:rPr>
        <w:t>znajdziesz się na ekranie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 xml:space="preserve"> wyboru okresu sprawozdawczego, rodzaju wniosku oraz wniosków częściowych wchodzących w</w:t>
      </w:r>
      <w:r w:rsidR="008708A0">
        <w:rPr>
          <w:rFonts w:ascii="Arial" w:hAnsi="Arial" w:cs="Arial"/>
          <w:color w:val="000000" w:themeColor="text1"/>
          <w:sz w:val="24"/>
          <w:szCs w:val="24"/>
        </w:rPr>
        <w:t> </w:t>
      </w:r>
      <w:r w:rsidRPr="00CF5897">
        <w:rPr>
          <w:rFonts w:ascii="Arial" w:hAnsi="Arial" w:cs="Arial"/>
          <w:color w:val="000000" w:themeColor="text1"/>
          <w:sz w:val="24"/>
          <w:szCs w:val="24"/>
        </w:rPr>
        <w:t>skład wniosku zbiorczego.</w:t>
      </w:r>
      <w:r w:rsidR="00F75AF5" w:rsidRPr="00CF5897">
        <w:rPr>
          <w:rFonts w:ascii="Arial" w:hAnsi="Arial" w:cs="Arial"/>
          <w:color w:val="000000" w:themeColor="text1"/>
          <w:sz w:val="24"/>
          <w:szCs w:val="24"/>
        </w:rPr>
        <w:t xml:space="preserve"> Te</w:t>
      </w:r>
      <w:r w:rsidR="00447B23" w:rsidRPr="00CF5897">
        <w:rPr>
          <w:rFonts w:ascii="Arial" w:hAnsi="Arial" w:cs="Arial"/>
          <w:color w:val="000000" w:themeColor="text1"/>
          <w:sz w:val="24"/>
          <w:szCs w:val="24"/>
        </w:rPr>
        <w:t> </w:t>
      </w:r>
      <w:r w:rsidR="00F75AF5" w:rsidRPr="00CF5897">
        <w:rPr>
          <w:rFonts w:ascii="Arial" w:hAnsi="Arial" w:cs="Arial"/>
          <w:color w:val="000000" w:themeColor="text1"/>
          <w:sz w:val="24"/>
          <w:szCs w:val="24"/>
        </w:rPr>
        <w:t>wnioski częściowe będą miały zaznaczone checkboxy przy sobie. Znajdź interesujący Cię</w:t>
      </w:r>
      <w:r w:rsidR="00447B23" w:rsidRPr="00CF5897">
        <w:rPr>
          <w:rFonts w:ascii="Arial" w:hAnsi="Arial" w:cs="Arial"/>
          <w:color w:val="000000" w:themeColor="text1"/>
          <w:sz w:val="24"/>
          <w:szCs w:val="24"/>
        </w:rPr>
        <w:t> </w:t>
      </w:r>
      <w:r w:rsidR="00F75AF5" w:rsidRPr="00CF5897">
        <w:rPr>
          <w:rFonts w:ascii="Arial" w:hAnsi="Arial" w:cs="Arial"/>
          <w:color w:val="000000" w:themeColor="text1"/>
          <w:sz w:val="24"/>
          <w:szCs w:val="24"/>
        </w:rPr>
        <w:t>wniosek częściowy i odznacz przy</w:t>
      </w:r>
      <w:r w:rsidR="008708A0">
        <w:rPr>
          <w:rFonts w:ascii="Arial" w:hAnsi="Arial" w:cs="Arial"/>
          <w:color w:val="000000" w:themeColor="text1"/>
          <w:sz w:val="24"/>
          <w:szCs w:val="24"/>
        </w:rPr>
        <w:t> </w:t>
      </w:r>
      <w:r w:rsidR="00F75AF5" w:rsidRPr="00CF5897">
        <w:rPr>
          <w:rFonts w:ascii="Arial" w:hAnsi="Arial" w:cs="Arial"/>
          <w:color w:val="000000" w:themeColor="text1"/>
          <w:sz w:val="24"/>
          <w:szCs w:val="24"/>
        </w:rPr>
        <w:t>nim checkboxa, a następnie zapisz wprowadzone zmiany.</w:t>
      </w:r>
    </w:p>
    <w:p w14:paraId="55F65F0D" w14:textId="211C1CB0" w:rsidR="00F75AF5" w:rsidRDefault="00F75AF5" w:rsidP="00A7669B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5897">
        <w:rPr>
          <w:rFonts w:ascii="Arial" w:hAnsi="Arial" w:cs="Arial"/>
          <w:noProof/>
        </w:rPr>
        <w:drawing>
          <wp:inline distT="0" distB="0" distL="0" distR="0" wp14:anchorId="6E1EDAB6" wp14:editId="590F3910">
            <wp:extent cx="5759450" cy="1498600"/>
            <wp:effectExtent l="0" t="0" r="0" b="6350"/>
            <wp:docPr id="8" name="Obraz 8" descr="Ekran przedstawia sposób wybierania wniosków częściowych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az 8" descr="Ekran przedstawia sposób wybierania wniosków częściowych. 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49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EA0C3" w14:textId="4C2E7A3E" w:rsidR="004840DF" w:rsidRDefault="004840DF" w:rsidP="00071927">
      <w:pPr>
        <w:pStyle w:val="Legenda"/>
        <w:rPr>
          <w:rFonts w:ascii="Arial" w:hAnsi="Arial" w:cs="Arial"/>
        </w:rPr>
      </w:pPr>
      <w:bookmarkStart w:id="264" w:name="_Toc219977099"/>
      <w:r w:rsidRPr="00CF5897">
        <w:rPr>
          <w:rFonts w:ascii="Arial" w:hAnsi="Arial" w:cs="Arial"/>
        </w:rPr>
        <w:t xml:space="preserve">Rysunek </w:t>
      </w:r>
      <w:r w:rsidRPr="00CF5897">
        <w:rPr>
          <w:rFonts w:ascii="Arial" w:hAnsi="Arial" w:cs="Arial"/>
        </w:rPr>
        <w:fldChar w:fldCharType="begin"/>
      </w:r>
      <w:r w:rsidRPr="00CF5897">
        <w:rPr>
          <w:rFonts w:ascii="Arial" w:hAnsi="Arial" w:cs="Arial"/>
        </w:rPr>
        <w:instrText>SEQ Rysunek \* ARABIC</w:instrText>
      </w:r>
      <w:r w:rsidRPr="00CF5897">
        <w:rPr>
          <w:rFonts w:ascii="Arial" w:hAnsi="Arial" w:cs="Arial"/>
        </w:rPr>
        <w:fldChar w:fldCharType="separate"/>
      </w:r>
      <w:r w:rsidR="008C180D">
        <w:rPr>
          <w:rFonts w:ascii="Arial" w:hAnsi="Arial" w:cs="Arial"/>
          <w:noProof/>
        </w:rPr>
        <w:t>44</w:t>
      </w:r>
      <w:r w:rsidRPr="00CF5897">
        <w:rPr>
          <w:rFonts w:ascii="Arial" w:hAnsi="Arial" w:cs="Arial"/>
        </w:rPr>
        <w:fldChar w:fldCharType="end"/>
      </w:r>
      <w:r w:rsidRPr="00CF5897">
        <w:rPr>
          <w:rFonts w:ascii="Arial" w:hAnsi="Arial" w:cs="Arial"/>
        </w:rPr>
        <w:t xml:space="preserve">. Widok </w:t>
      </w:r>
      <w:r>
        <w:rPr>
          <w:rFonts w:ascii="Arial" w:hAnsi="Arial" w:cs="Arial"/>
        </w:rPr>
        <w:t>wniosków częściowych możliwych do podpięcia do wniosku zbiorczego</w:t>
      </w:r>
      <w:bookmarkEnd w:id="264"/>
    </w:p>
    <w:p w14:paraId="6B7F8891" w14:textId="77777777" w:rsidR="000A1ACD" w:rsidRDefault="000A1ACD" w:rsidP="000A1ACD"/>
    <w:p w14:paraId="11BBBBD3" w14:textId="5CC16F77" w:rsidR="000A1ACD" w:rsidRDefault="00D5652A" w:rsidP="009B455A">
      <w:pPr>
        <w:pStyle w:val="Nagwek2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265" w:name="_Toc216830167"/>
      <w:r>
        <w:rPr>
          <w:rFonts w:ascii="Arial" w:hAnsi="Arial" w:cs="Arial"/>
          <w:color w:val="000000" w:themeColor="text1"/>
          <w:sz w:val="24"/>
          <w:szCs w:val="24"/>
        </w:rPr>
        <w:lastRenderedPageBreak/>
        <w:t>Porów</w:t>
      </w:r>
      <w:r w:rsidR="00633EC0">
        <w:rPr>
          <w:rFonts w:ascii="Arial" w:hAnsi="Arial" w:cs="Arial"/>
          <w:color w:val="000000" w:themeColor="text1"/>
          <w:sz w:val="24"/>
          <w:szCs w:val="24"/>
        </w:rPr>
        <w:t>nanie wersji wniosku o płat</w:t>
      </w:r>
      <w:r w:rsidR="008A7139">
        <w:rPr>
          <w:rFonts w:ascii="Arial" w:hAnsi="Arial" w:cs="Arial"/>
          <w:color w:val="000000" w:themeColor="text1"/>
          <w:sz w:val="24"/>
          <w:szCs w:val="24"/>
        </w:rPr>
        <w:t>ność</w:t>
      </w:r>
      <w:bookmarkEnd w:id="265"/>
    </w:p>
    <w:p w14:paraId="5E171497" w14:textId="77777777" w:rsidR="00CA7E7F" w:rsidRDefault="00CA7E7F" w:rsidP="00CA7E7F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D95FA1D" w14:textId="77777777" w:rsidR="00C11AAE" w:rsidRPr="00C11AAE" w:rsidRDefault="00C11AAE" w:rsidP="001759AE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11AAE">
        <w:rPr>
          <w:rFonts w:ascii="Arial" w:hAnsi="Arial" w:cs="Arial"/>
          <w:color w:val="000000" w:themeColor="text1"/>
          <w:sz w:val="24"/>
          <w:szCs w:val="24"/>
        </w:rPr>
        <w:t>Jeśli jesteś beneficjentem, system umożliwia Ci porównanie dwóch wersji tego samego wniosku o płatność w celu sprawdzenia wprowadzonych zmian.</w:t>
      </w:r>
    </w:p>
    <w:p w14:paraId="3DA91037" w14:textId="77777777" w:rsidR="00C11AAE" w:rsidRPr="00C11AAE" w:rsidRDefault="00C11AAE" w:rsidP="001759AE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11AAE">
        <w:rPr>
          <w:rFonts w:ascii="Arial" w:hAnsi="Arial" w:cs="Arial"/>
          <w:color w:val="000000" w:themeColor="text1"/>
          <w:sz w:val="24"/>
          <w:szCs w:val="24"/>
        </w:rPr>
        <w:t>Funkcja porównywania wersji wniosku jest dostępna dla wszystkich rodzajów wniosków, pod warunkiem że dany wniosek posiada więcej niż jedną wersję.</w:t>
      </w:r>
    </w:p>
    <w:p w14:paraId="19DFD41E" w14:textId="26847571" w:rsidR="00C11AAE" w:rsidRPr="00C11AAE" w:rsidRDefault="00C11AAE" w:rsidP="001759AE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11AAE">
        <w:rPr>
          <w:rFonts w:ascii="Arial" w:hAnsi="Arial" w:cs="Arial"/>
          <w:color w:val="000000" w:themeColor="text1"/>
          <w:sz w:val="24"/>
          <w:szCs w:val="24"/>
        </w:rPr>
        <w:t xml:space="preserve">Aby porównać wersje, przejdź do wybranego wniosku o płatność, a następnie w menu </w:t>
      </w:r>
      <w:r w:rsidRPr="004E0CC0">
        <w:rPr>
          <w:rFonts w:ascii="Arial" w:hAnsi="Arial" w:cs="Arial"/>
          <w:i/>
          <w:iCs/>
          <w:color w:val="000000" w:themeColor="text1"/>
          <w:sz w:val="24"/>
          <w:szCs w:val="24"/>
        </w:rPr>
        <w:t>Zarządzanie wnioskiem</w:t>
      </w:r>
      <w:r w:rsidRPr="00C11AAE">
        <w:rPr>
          <w:rFonts w:ascii="Arial" w:hAnsi="Arial" w:cs="Arial"/>
          <w:color w:val="000000" w:themeColor="text1"/>
          <w:sz w:val="24"/>
          <w:szCs w:val="24"/>
        </w:rPr>
        <w:t xml:space="preserve"> kliknij przycisk </w:t>
      </w:r>
      <w:r w:rsidRPr="004E0CC0">
        <w:rPr>
          <w:rFonts w:ascii="Arial" w:hAnsi="Arial" w:cs="Arial"/>
          <w:i/>
          <w:iCs/>
          <w:color w:val="000000" w:themeColor="text1"/>
          <w:sz w:val="24"/>
          <w:szCs w:val="24"/>
        </w:rPr>
        <w:t>Porównaj wersje wniosku</w:t>
      </w:r>
      <w:r w:rsidRPr="00C11AAE">
        <w:rPr>
          <w:rFonts w:ascii="Arial" w:hAnsi="Arial" w:cs="Arial"/>
          <w:color w:val="000000" w:themeColor="text1"/>
          <w:sz w:val="24"/>
          <w:szCs w:val="24"/>
        </w:rPr>
        <w:t>. W kolejnym kroku zaznacz dwie wersje wniosku, które chcesz ze sobą porównać, i zatwierdź wybór.</w:t>
      </w:r>
    </w:p>
    <w:p w14:paraId="3AD936F9" w14:textId="77777777" w:rsidR="00C11AAE" w:rsidRPr="00C11AAE" w:rsidRDefault="00C11AAE" w:rsidP="001759AE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11AAE">
        <w:rPr>
          <w:rFonts w:ascii="Arial" w:hAnsi="Arial" w:cs="Arial"/>
          <w:color w:val="000000" w:themeColor="text1"/>
          <w:sz w:val="24"/>
          <w:szCs w:val="24"/>
        </w:rPr>
        <w:t>Po zatwierdzeniu system wyświetli wynik porównania, który może przyjąć formę:</w:t>
      </w:r>
    </w:p>
    <w:p w14:paraId="3A1ED183" w14:textId="77777777" w:rsidR="00C11AAE" w:rsidRPr="00C11AAE" w:rsidRDefault="00C11AAE" w:rsidP="001759AE">
      <w:pPr>
        <w:numPr>
          <w:ilvl w:val="0"/>
          <w:numId w:val="38"/>
        </w:num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11AAE">
        <w:rPr>
          <w:rFonts w:ascii="Arial" w:hAnsi="Arial" w:cs="Arial"/>
          <w:color w:val="000000" w:themeColor="text1"/>
          <w:sz w:val="24"/>
          <w:szCs w:val="24"/>
        </w:rPr>
        <w:t>prostego wyświetlenia wartości pól dokumentu oryginalnego i dokumentu zmienionego obok siebie,</w:t>
      </w:r>
    </w:p>
    <w:p w14:paraId="4B586D60" w14:textId="77777777" w:rsidR="00C11AAE" w:rsidRPr="00C11AAE" w:rsidRDefault="00C11AAE" w:rsidP="001759AE">
      <w:pPr>
        <w:numPr>
          <w:ilvl w:val="0"/>
          <w:numId w:val="38"/>
        </w:num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11AAE">
        <w:rPr>
          <w:rFonts w:ascii="Arial" w:hAnsi="Arial" w:cs="Arial"/>
          <w:color w:val="000000" w:themeColor="text1"/>
          <w:sz w:val="24"/>
          <w:szCs w:val="24"/>
        </w:rPr>
        <w:t>wizualnego zaznaczenia wprowadzonych zmian, w szczególności w długich polach tekstowych. W takich polach masz jednocześnie możliwość przełączenia się na widok prostego wyświetlenia wartości.</w:t>
      </w:r>
    </w:p>
    <w:p w14:paraId="245D9FC4" w14:textId="7CAAEC86" w:rsidR="008E245A" w:rsidRPr="004E0CC0" w:rsidRDefault="00C11AAE" w:rsidP="004E0CC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11AAE">
        <w:rPr>
          <w:rFonts w:ascii="Arial" w:hAnsi="Arial" w:cs="Arial"/>
          <w:color w:val="000000" w:themeColor="text1"/>
          <w:sz w:val="24"/>
          <w:szCs w:val="24"/>
        </w:rPr>
        <w:t>Masz również możliwość wygenerowania wykonanego porównania wersji wniosku do pliku PDF</w:t>
      </w:r>
      <w:r w:rsidR="001759AE">
        <w:rPr>
          <w:rFonts w:ascii="Arial" w:hAnsi="Arial" w:cs="Arial"/>
          <w:color w:val="000000" w:themeColor="text1"/>
          <w:sz w:val="24"/>
          <w:szCs w:val="24"/>
        </w:rPr>
        <w:t>.</w:t>
      </w:r>
    </w:p>
    <w:sectPr w:rsidR="008E245A" w:rsidRPr="004E0CC0" w:rsidSect="00D04253">
      <w:footerReference w:type="even" r:id="rId57"/>
      <w:footerReference w:type="default" r:id="rId58"/>
      <w:footerReference w:type="first" r:id="rId59"/>
      <w:pgSz w:w="11906" w:h="16838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8B0999" w14:textId="77777777" w:rsidR="004003F1" w:rsidRDefault="004003F1" w:rsidP="00311133">
      <w:pPr>
        <w:spacing w:after="0" w:line="240" w:lineRule="auto"/>
      </w:pPr>
      <w:r>
        <w:separator/>
      </w:r>
    </w:p>
  </w:endnote>
  <w:endnote w:type="continuationSeparator" w:id="0">
    <w:p w14:paraId="1A2AF74B" w14:textId="77777777" w:rsidR="004003F1" w:rsidRDefault="004003F1" w:rsidP="00311133">
      <w:pPr>
        <w:spacing w:after="0" w:line="240" w:lineRule="auto"/>
      </w:pPr>
      <w:r>
        <w:continuationSeparator/>
      </w:r>
    </w:p>
  </w:endnote>
  <w:endnote w:type="continuationNotice" w:id="1">
    <w:p w14:paraId="0D07B017" w14:textId="77777777" w:rsidR="004003F1" w:rsidRDefault="004003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BA218F" w14:textId="60DE08C9" w:rsidR="00D04253" w:rsidRDefault="00F16385" w:rsidP="00B61EA2">
    <w:pPr>
      <w:pStyle w:val="Stopka"/>
      <w:framePr w:wrap="none" w:vAnchor="text" w:hAnchor="margin" w:xAlign="center" w:y="1"/>
      <w:rPr>
        <w:rStyle w:val="Numerstrony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103F4DD" wp14:editId="6B38030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2700" b="0"/>
              <wp:wrapNone/>
              <wp:docPr id="19" name="Pole tekstowe 19" descr="C0-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76F66A" w14:textId="38D82609" w:rsidR="00F16385" w:rsidRPr="00F16385" w:rsidRDefault="00F16385" w:rsidP="00F1638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F16385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0"/>
                              <w:szCs w:val="20"/>
                            </w:rPr>
                            <w:t>C0-Public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4103F4DD" id="_x0000_t202" coordsize="21600,21600" o:spt="202" path="m,l,21600r21600,l21600,xe">
              <v:stroke joinstyle="miter"/>
              <v:path gradientshapeok="t" o:connecttype="rect"/>
            </v:shapetype>
            <v:shape id="Pole tekstowe 19" o:spid="_x0000_s1026" type="#_x0000_t202" alt="C0-Public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5276F66A" w14:textId="38D82609" w:rsidR="00F16385" w:rsidRPr="00F16385" w:rsidRDefault="00F16385" w:rsidP="00F1638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8000"/>
                        <w:sz w:val="20"/>
                        <w:szCs w:val="20"/>
                      </w:rPr>
                    </w:pPr>
                    <w:r w:rsidRPr="00F16385">
                      <w:rPr>
                        <w:rFonts w:ascii="Calibri" w:eastAsia="Calibri" w:hAnsi="Calibri" w:cs="Calibri"/>
                        <w:noProof/>
                        <w:color w:val="008000"/>
                        <w:sz w:val="20"/>
                        <w:szCs w:val="20"/>
                      </w:rPr>
                      <w:t>C0-Public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04253">
      <w:rPr>
        <w:rStyle w:val="Numerstrony"/>
      </w:rPr>
      <w:fldChar w:fldCharType="begin"/>
    </w:r>
    <w:r w:rsidR="00D04253">
      <w:rPr>
        <w:rStyle w:val="Numerstrony"/>
      </w:rPr>
      <w:instrText xml:space="preserve"> PAGE </w:instrText>
    </w:r>
    <w:r w:rsidR="00D04253">
      <w:rPr>
        <w:rStyle w:val="Numerstrony"/>
      </w:rPr>
      <w:fldChar w:fldCharType="separate"/>
    </w:r>
    <w:r w:rsidR="00454956">
      <w:rPr>
        <w:rStyle w:val="Numerstrony"/>
        <w:noProof/>
      </w:rPr>
      <w:t>33</w:t>
    </w:r>
    <w:r w:rsidR="00D04253">
      <w:rPr>
        <w:rStyle w:val="Numerstrony"/>
      </w:rPr>
      <w:fldChar w:fldCharType="end"/>
    </w:r>
  </w:p>
  <w:p w14:paraId="00CB38AD" w14:textId="64B15F47" w:rsidR="00D04253" w:rsidRDefault="00D04253" w:rsidP="00B61EA2">
    <w:pPr>
      <w:pStyle w:val="Stopka"/>
      <w:framePr w:wrap="none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separate"/>
    </w:r>
    <w:r w:rsidR="00454956">
      <w:rPr>
        <w:rStyle w:val="Numerstrony"/>
        <w:noProof/>
      </w:rPr>
      <w:t>33</w:t>
    </w:r>
    <w:r>
      <w:rPr>
        <w:rStyle w:val="Numerstrony"/>
      </w:rPr>
      <w:fldChar w:fldCharType="end"/>
    </w:r>
  </w:p>
  <w:p w14:paraId="6A5B8293" w14:textId="77777777" w:rsidR="00D04253" w:rsidRDefault="00D0425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6C67D2" w14:textId="4CBB76DC" w:rsidR="00D04253" w:rsidRDefault="00F16385" w:rsidP="00D04253">
    <w:pPr>
      <w:pStyle w:val="Stopka"/>
      <w:framePr w:wrap="none" w:vAnchor="text" w:hAnchor="margin" w:xAlign="center" w:y="1"/>
      <w:rPr>
        <w:rStyle w:val="Numerstrony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ECBA44C" wp14:editId="7432C5B0">
              <wp:simplePos x="3743325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2700" b="0"/>
              <wp:wrapNone/>
              <wp:docPr id="20" name="Pole tekstowe 20" descr="C0-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EC3AB6" w14:textId="0A951364" w:rsidR="00F16385" w:rsidRPr="00F16385" w:rsidRDefault="00F16385" w:rsidP="00F1638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F16385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0"/>
                              <w:szCs w:val="20"/>
                            </w:rPr>
                            <w:t>C0-Public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4ECBA44C" id="_x0000_t202" coordsize="21600,21600" o:spt="202" path="m,l,21600r21600,l21600,xe">
              <v:stroke joinstyle="miter"/>
              <v:path gradientshapeok="t" o:connecttype="rect"/>
            </v:shapetype>
            <v:shape id="Pole tekstowe 20" o:spid="_x0000_s1027" type="#_x0000_t202" alt="C0-Public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1DEC3AB6" w14:textId="0A951364" w:rsidR="00F16385" w:rsidRPr="00F16385" w:rsidRDefault="00F16385" w:rsidP="00F1638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8000"/>
                        <w:sz w:val="20"/>
                        <w:szCs w:val="20"/>
                      </w:rPr>
                    </w:pPr>
                    <w:r w:rsidRPr="00F16385">
                      <w:rPr>
                        <w:rFonts w:ascii="Calibri" w:eastAsia="Calibri" w:hAnsi="Calibri" w:cs="Calibri"/>
                        <w:noProof/>
                        <w:color w:val="008000"/>
                        <w:sz w:val="20"/>
                        <w:szCs w:val="20"/>
                      </w:rPr>
                      <w:t>C0-Public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rStyle w:val="Numerstrony"/>
        </w:rPr>
        <w:id w:val="914831004"/>
        <w:docPartObj>
          <w:docPartGallery w:val="Page Numbers (Bottom of Page)"/>
          <w:docPartUnique/>
        </w:docPartObj>
      </w:sdtPr>
      <w:sdtEndPr>
        <w:rPr>
          <w:rStyle w:val="Numerstrony"/>
        </w:rPr>
      </w:sdtEndPr>
      <w:sdtContent>
        <w:r w:rsidR="00D04253">
          <w:rPr>
            <w:rStyle w:val="Numerstrony"/>
          </w:rPr>
          <w:fldChar w:fldCharType="begin"/>
        </w:r>
        <w:r w:rsidR="00D04253">
          <w:rPr>
            <w:rStyle w:val="Numerstrony"/>
          </w:rPr>
          <w:instrText xml:space="preserve"> PAGE </w:instrText>
        </w:r>
        <w:r w:rsidR="00D04253">
          <w:rPr>
            <w:rStyle w:val="Numerstrony"/>
          </w:rPr>
          <w:fldChar w:fldCharType="separate"/>
        </w:r>
        <w:r w:rsidR="00D04253">
          <w:rPr>
            <w:rStyle w:val="Numerstrony"/>
            <w:noProof/>
          </w:rPr>
          <w:t>5</w:t>
        </w:r>
        <w:r w:rsidR="00D04253">
          <w:rPr>
            <w:rStyle w:val="Numerstrony"/>
          </w:rPr>
          <w:fldChar w:fldCharType="end"/>
        </w:r>
      </w:sdtContent>
    </w:sdt>
  </w:p>
  <w:p w14:paraId="361CE71D" w14:textId="77777777" w:rsidR="00D04253" w:rsidRDefault="00D0425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D8071B" w14:textId="16B993B8" w:rsidR="006A3385" w:rsidRDefault="00F16385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864AFDD" wp14:editId="5E7B8E08">
              <wp:simplePos x="904875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2700" b="0"/>
              <wp:wrapNone/>
              <wp:docPr id="18" name="Pole tekstowe 18" descr="C0-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5E3C8A" w14:textId="2A45552C" w:rsidR="00F16385" w:rsidRPr="00F16385" w:rsidRDefault="00F16385" w:rsidP="00F1638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F16385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0"/>
                              <w:szCs w:val="20"/>
                            </w:rPr>
                            <w:t>C0-Public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6864AFDD" id="_x0000_t202" coordsize="21600,21600" o:spt="202" path="m,l,21600r21600,l21600,xe">
              <v:stroke joinstyle="miter"/>
              <v:path gradientshapeok="t" o:connecttype="rect"/>
            </v:shapetype>
            <v:shape id="Pole tekstowe 18" o:spid="_x0000_s1028" type="#_x0000_t202" alt="C0-Public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305E3C8A" w14:textId="2A45552C" w:rsidR="00F16385" w:rsidRPr="00F16385" w:rsidRDefault="00F16385" w:rsidP="00F1638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8000"/>
                        <w:sz w:val="20"/>
                        <w:szCs w:val="20"/>
                      </w:rPr>
                    </w:pPr>
                    <w:r w:rsidRPr="00F16385">
                      <w:rPr>
                        <w:rFonts w:ascii="Calibri" w:eastAsia="Calibri" w:hAnsi="Calibri" w:cs="Calibri"/>
                        <w:noProof/>
                        <w:color w:val="008000"/>
                        <w:sz w:val="20"/>
                        <w:szCs w:val="20"/>
                      </w:rPr>
                      <w:t>C0-Public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D5D101" w14:textId="77777777" w:rsidR="004003F1" w:rsidRDefault="004003F1" w:rsidP="00311133">
      <w:pPr>
        <w:spacing w:after="0" w:line="240" w:lineRule="auto"/>
      </w:pPr>
      <w:r>
        <w:separator/>
      </w:r>
    </w:p>
  </w:footnote>
  <w:footnote w:type="continuationSeparator" w:id="0">
    <w:p w14:paraId="30C4EC83" w14:textId="77777777" w:rsidR="004003F1" w:rsidRDefault="004003F1" w:rsidP="00311133">
      <w:pPr>
        <w:spacing w:after="0" w:line="240" w:lineRule="auto"/>
      </w:pPr>
      <w:r>
        <w:continuationSeparator/>
      </w:r>
    </w:p>
  </w:footnote>
  <w:footnote w:type="continuationNotice" w:id="1">
    <w:p w14:paraId="05F76BD0" w14:textId="77777777" w:rsidR="004003F1" w:rsidRDefault="004003F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D6D27"/>
    <w:multiLevelType w:val="multilevel"/>
    <w:tmpl w:val="0CBE1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9E0B4B"/>
    <w:multiLevelType w:val="hybridMultilevel"/>
    <w:tmpl w:val="E8742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7812C6"/>
    <w:multiLevelType w:val="hybridMultilevel"/>
    <w:tmpl w:val="E9F4EE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2074B"/>
    <w:multiLevelType w:val="hybridMultilevel"/>
    <w:tmpl w:val="CBCCD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755F17"/>
    <w:multiLevelType w:val="multilevel"/>
    <w:tmpl w:val="92149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7B6BDC"/>
    <w:multiLevelType w:val="hybridMultilevel"/>
    <w:tmpl w:val="42EA6724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223461CE"/>
    <w:multiLevelType w:val="hybridMultilevel"/>
    <w:tmpl w:val="13DAF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604BCD"/>
    <w:multiLevelType w:val="hybridMultilevel"/>
    <w:tmpl w:val="5F243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3220E0"/>
    <w:multiLevelType w:val="hybridMultilevel"/>
    <w:tmpl w:val="EE5CD0D8"/>
    <w:lvl w:ilvl="0" w:tplc="04090001">
      <w:start w:val="1"/>
      <w:numFmt w:val="bullet"/>
      <w:lvlText w:val=""/>
      <w:lvlJc w:val="left"/>
      <w:pPr>
        <w:ind w:left="58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2" w:hanging="360"/>
      </w:pPr>
      <w:rPr>
        <w:rFonts w:ascii="Wingdings" w:hAnsi="Wingdings" w:hint="default"/>
      </w:rPr>
    </w:lvl>
  </w:abstractNum>
  <w:abstractNum w:abstractNumId="9" w15:restartNumberingAfterBreak="0">
    <w:nsid w:val="27E23E23"/>
    <w:multiLevelType w:val="hybridMultilevel"/>
    <w:tmpl w:val="170C7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DA5B4D"/>
    <w:multiLevelType w:val="hybridMultilevel"/>
    <w:tmpl w:val="CB6C6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DCC958"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43117D"/>
    <w:multiLevelType w:val="hybridMultilevel"/>
    <w:tmpl w:val="E9ECBFB2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DFC57EA"/>
    <w:multiLevelType w:val="multilevel"/>
    <w:tmpl w:val="0CBE1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EA76E55"/>
    <w:multiLevelType w:val="hybridMultilevel"/>
    <w:tmpl w:val="FB2EDDFE"/>
    <w:lvl w:ilvl="0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4" w15:restartNumberingAfterBreak="0">
    <w:nsid w:val="33E521F6"/>
    <w:multiLevelType w:val="multilevel"/>
    <w:tmpl w:val="06821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D760FC"/>
    <w:multiLevelType w:val="hybridMultilevel"/>
    <w:tmpl w:val="036C9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0E0BD2"/>
    <w:multiLevelType w:val="hybridMultilevel"/>
    <w:tmpl w:val="50843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637236"/>
    <w:multiLevelType w:val="hybridMultilevel"/>
    <w:tmpl w:val="7DFE1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087D0D"/>
    <w:multiLevelType w:val="hybridMultilevel"/>
    <w:tmpl w:val="6B90CCB6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73B6879"/>
    <w:multiLevelType w:val="hybridMultilevel"/>
    <w:tmpl w:val="7AB4C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1E6007"/>
    <w:multiLevelType w:val="multilevel"/>
    <w:tmpl w:val="84F88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8F10420"/>
    <w:multiLevelType w:val="hybridMultilevel"/>
    <w:tmpl w:val="FD5695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9C4D6D"/>
    <w:multiLevelType w:val="multilevel"/>
    <w:tmpl w:val="0CBE1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11B4E8A"/>
    <w:multiLevelType w:val="multilevel"/>
    <w:tmpl w:val="572E1066"/>
    <w:lvl w:ilvl="0">
      <w:start w:val="1"/>
      <w:numFmt w:val="decimal"/>
      <w:pStyle w:val="Nagwek1"/>
      <w:lvlText w:val="%1"/>
      <w:lvlJc w:val="left"/>
      <w:pPr>
        <w:ind w:left="432" w:hanging="432"/>
      </w:pPr>
      <w:rPr>
        <w:b/>
        <w:bCs/>
      </w:rPr>
    </w:lvl>
    <w:lvl w:ilvl="1">
      <w:start w:val="1"/>
      <w:numFmt w:val="decimal"/>
      <w:pStyle w:val="Nagwek2"/>
      <w:lvlText w:val="%1.%2"/>
      <w:lvlJc w:val="left"/>
      <w:pPr>
        <w:ind w:left="576" w:hanging="576"/>
      </w:pPr>
      <w:rPr>
        <w:rFonts w:ascii="Arial" w:hAnsi="Arial" w:cs="Arial" w:hint="default"/>
        <w:b w:val="0"/>
        <w:bCs w:val="0"/>
        <w:sz w:val="26"/>
        <w:szCs w:val="26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rFonts w:ascii="Arial" w:hAnsi="Arial" w:cs="Arial" w:hint="default"/>
        <w:b w:val="0"/>
        <w:bCs w:val="0"/>
        <w:color w:val="000000" w:themeColor="text1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ascii="Arial" w:hAnsi="Arial" w:cs="Arial" w:hint="default"/>
        <w:b w:val="0"/>
        <w:bCs w:val="0"/>
        <w:i w:val="0"/>
        <w:iCs w:val="0"/>
        <w:color w:val="000000" w:themeColor="text1"/>
        <w:sz w:val="24"/>
        <w:szCs w:val="24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24" w15:restartNumberingAfterBreak="0">
    <w:nsid w:val="51E2028F"/>
    <w:multiLevelType w:val="hybridMultilevel"/>
    <w:tmpl w:val="8AFA0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C31584"/>
    <w:multiLevelType w:val="multilevel"/>
    <w:tmpl w:val="06821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9002A4F"/>
    <w:multiLevelType w:val="hybridMultilevel"/>
    <w:tmpl w:val="B3F65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8C0E69"/>
    <w:multiLevelType w:val="hybridMultilevel"/>
    <w:tmpl w:val="98D0FE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422D37"/>
    <w:multiLevelType w:val="hybridMultilevel"/>
    <w:tmpl w:val="89D4F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0A2AE8"/>
    <w:multiLevelType w:val="hybridMultilevel"/>
    <w:tmpl w:val="80C0DF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134CC1"/>
    <w:multiLevelType w:val="multilevel"/>
    <w:tmpl w:val="A32C6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FF2865"/>
    <w:multiLevelType w:val="hybridMultilevel"/>
    <w:tmpl w:val="E31C6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5F121B"/>
    <w:multiLevelType w:val="multilevel"/>
    <w:tmpl w:val="0CBE1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A32429D"/>
    <w:multiLevelType w:val="multilevel"/>
    <w:tmpl w:val="61E85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637A9F"/>
    <w:multiLevelType w:val="hybridMultilevel"/>
    <w:tmpl w:val="DAE05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692F1A"/>
    <w:multiLevelType w:val="hybridMultilevel"/>
    <w:tmpl w:val="797E53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2"/>
  </w:num>
  <w:num w:numId="3">
    <w:abstractNumId w:val="19"/>
  </w:num>
  <w:num w:numId="4">
    <w:abstractNumId w:val="14"/>
  </w:num>
  <w:num w:numId="5">
    <w:abstractNumId w:val="10"/>
  </w:num>
  <w:num w:numId="6">
    <w:abstractNumId w:val="33"/>
  </w:num>
  <w:num w:numId="7">
    <w:abstractNumId w:val="8"/>
  </w:num>
  <w:num w:numId="8">
    <w:abstractNumId w:val="11"/>
  </w:num>
  <w:num w:numId="9">
    <w:abstractNumId w:val="35"/>
  </w:num>
  <w:num w:numId="10">
    <w:abstractNumId w:val="24"/>
  </w:num>
  <w:num w:numId="11">
    <w:abstractNumId w:val="3"/>
  </w:num>
  <w:num w:numId="12">
    <w:abstractNumId w:val="15"/>
  </w:num>
  <w:num w:numId="13">
    <w:abstractNumId w:val="34"/>
  </w:num>
  <w:num w:numId="14">
    <w:abstractNumId w:val="1"/>
  </w:num>
  <w:num w:numId="15">
    <w:abstractNumId w:val="26"/>
  </w:num>
  <w:num w:numId="16">
    <w:abstractNumId w:val="28"/>
  </w:num>
  <w:num w:numId="17">
    <w:abstractNumId w:val="7"/>
  </w:num>
  <w:num w:numId="18">
    <w:abstractNumId w:val="17"/>
  </w:num>
  <w:num w:numId="19">
    <w:abstractNumId w:val="31"/>
  </w:num>
  <w:num w:numId="20">
    <w:abstractNumId w:val="16"/>
  </w:num>
  <w:num w:numId="21">
    <w:abstractNumId w:val="6"/>
  </w:num>
  <w:num w:numId="22">
    <w:abstractNumId w:val="0"/>
  </w:num>
  <w:num w:numId="23">
    <w:abstractNumId w:val="12"/>
  </w:num>
  <w:num w:numId="24">
    <w:abstractNumId w:val="32"/>
  </w:num>
  <w:num w:numId="25">
    <w:abstractNumId w:val="25"/>
  </w:num>
  <w:num w:numId="26">
    <w:abstractNumId w:val="18"/>
  </w:num>
  <w:num w:numId="27">
    <w:abstractNumId w:val="23"/>
  </w:num>
  <w:num w:numId="28">
    <w:abstractNumId w:val="2"/>
  </w:num>
  <w:num w:numId="29">
    <w:abstractNumId w:val="9"/>
  </w:num>
  <w:num w:numId="30">
    <w:abstractNumId w:val="27"/>
  </w:num>
  <w:num w:numId="31">
    <w:abstractNumId w:val="29"/>
  </w:num>
  <w:num w:numId="32">
    <w:abstractNumId w:val="21"/>
  </w:num>
  <w:num w:numId="33">
    <w:abstractNumId w:val="23"/>
  </w:num>
  <w:num w:numId="34">
    <w:abstractNumId w:val="30"/>
  </w:num>
  <w:num w:numId="35">
    <w:abstractNumId w:val="5"/>
  </w:num>
  <w:num w:numId="36">
    <w:abstractNumId w:val="13"/>
  </w:num>
  <w:num w:numId="37">
    <w:abstractNumId w:val="20"/>
  </w:num>
  <w:num w:numId="38">
    <w:abstractNumId w:val="4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41E"/>
    <w:rsid w:val="00000EEE"/>
    <w:rsid w:val="00001C83"/>
    <w:rsid w:val="00002983"/>
    <w:rsid w:val="00003584"/>
    <w:rsid w:val="00005114"/>
    <w:rsid w:val="000051DB"/>
    <w:rsid w:val="00005376"/>
    <w:rsid w:val="00007FF4"/>
    <w:rsid w:val="00010282"/>
    <w:rsid w:val="00011631"/>
    <w:rsid w:val="00012401"/>
    <w:rsid w:val="00012C7B"/>
    <w:rsid w:val="00012D3B"/>
    <w:rsid w:val="00015EF7"/>
    <w:rsid w:val="0001632E"/>
    <w:rsid w:val="00021032"/>
    <w:rsid w:val="00021372"/>
    <w:rsid w:val="00021D3A"/>
    <w:rsid w:val="000236C1"/>
    <w:rsid w:val="00024439"/>
    <w:rsid w:val="00025297"/>
    <w:rsid w:val="00025B4F"/>
    <w:rsid w:val="00026064"/>
    <w:rsid w:val="00026C7F"/>
    <w:rsid w:val="00030156"/>
    <w:rsid w:val="00030535"/>
    <w:rsid w:val="0003054B"/>
    <w:rsid w:val="0003229B"/>
    <w:rsid w:val="0003269D"/>
    <w:rsid w:val="00033BBB"/>
    <w:rsid w:val="000375AE"/>
    <w:rsid w:val="00040102"/>
    <w:rsid w:val="00041024"/>
    <w:rsid w:val="00042846"/>
    <w:rsid w:val="00043321"/>
    <w:rsid w:val="00043416"/>
    <w:rsid w:val="000437C5"/>
    <w:rsid w:val="000438C8"/>
    <w:rsid w:val="000446B0"/>
    <w:rsid w:val="00044B0B"/>
    <w:rsid w:val="00046B4F"/>
    <w:rsid w:val="000477D0"/>
    <w:rsid w:val="00051911"/>
    <w:rsid w:val="00054EDC"/>
    <w:rsid w:val="000566B5"/>
    <w:rsid w:val="0006120B"/>
    <w:rsid w:val="00062391"/>
    <w:rsid w:val="00063D75"/>
    <w:rsid w:val="000676AF"/>
    <w:rsid w:val="00067A45"/>
    <w:rsid w:val="00071927"/>
    <w:rsid w:val="00073106"/>
    <w:rsid w:val="000748E4"/>
    <w:rsid w:val="00080100"/>
    <w:rsid w:val="0008295E"/>
    <w:rsid w:val="00083374"/>
    <w:rsid w:val="0008392F"/>
    <w:rsid w:val="00083FF8"/>
    <w:rsid w:val="0008667E"/>
    <w:rsid w:val="00086EF4"/>
    <w:rsid w:val="00091DD4"/>
    <w:rsid w:val="000923F5"/>
    <w:rsid w:val="00095C3B"/>
    <w:rsid w:val="000A0B57"/>
    <w:rsid w:val="000A12FB"/>
    <w:rsid w:val="000A14AF"/>
    <w:rsid w:val="000A1ACD"/>
    <w:rsid w:val="000A238F"/>
    <w:rsid w:val="000A2396"/>
    <w:rsid w:val="000A3713"/>
    <w:rsid w:val="000A48F5"/>
    <w:rsid w:val="000A58C2"/>
    <w:rsid w:val="000A6DC7"/>
    <w:rsid w:val="000A73DB"/>
    <w:rsid w:val="000B1437"/>
    <w:rsid w:val="000B331C"/>
    <w:rsid w:val="000B403E"/>
    <w:rsid w:val="000B7711"/>
    <w:rsid w:val="000C06F0"/>
    <w:rsid w:val="000C1263"/>
    <w:rsid w:val="000C1E3B"/>
    <w:rsid w:val="000C4359"/>
    <w:rsid w:val="000C5C52"/>
    <w:rsid w:val="000C618E"/>
    <w:rsid w:val="000C692B"/>
    <w:rsid w:val="000C706A"/>
    <w:rsid w:val="000D0D6F"/>
    <w:rsid w:val="000D2337"/>
    <w:rsid w:val="000D23E8"/>
    <w:rsid w:val="000D28FE"/>
    <w:rsid w:val="000D2E04"/>
    <w:rsid w:val="000D32F8"/>
    <w:rsid w:val="000D6C15"/>
    <w:rsid w:val="000D6D65"/>
    <w:rsid w:val="000D6F1F"/>
    <w:rsid w:val="000D72BE"/>
    <w:rsid w:val="000D7679"/>
    <w:rsid w:val="000D7D6F"/>
    <w:rsid w:val="000E00BD"/>
    <w:rsid w:val="000E0687"/>
    <w:rsid w:val="000E10CE"/>
    <w:rsid w:val="000E1B1B"/>
    <w:rsid w:val="000E1C18"/>
    <w:rsid w:val="000E1C4B"/>
    <w:rsid w:val="000E3911"/>
    <w:rsid w:val="000E3999"/>
    <w:rsid w:val="000E5D1E"/>
    <w:rsid w:val="000E6240"/>
    <w:rsid w:val="000F066B"/>
    <w:rsid w:val="000F086D"/>
    <w:rsid w:val="000F2350"/>
    <w:rsid w:val="000F2B9C"/>
    <w:rsid w:val="000F34CF"/>
    <w:rsid w:val="000F5766"/>
    <w:rsid w:val="000FAA74"/>
    <w:rsid w:val="0010283E"/>
    <w:rsid w:val="00104695"/>
    <w:rsid w:val="00105297"/>
    <w:rsid w:val="001052A6"/>
    <w:rsid w:val="0010565D"/>
    <w:rsid w:val="00106555"/>
    <w:rsid w:val="001065B9"/>
    <w:rsid w:val="0010717F"/>
    <w:rsid w:val="001074FB"/>
    <w:rsid w:val="001078CA"/>
    <w:rsid w:val="00111DD5"/>
    <w:rsid w:val="00112BCD"/>
    <w:rsid w:val="00113E63"/>
    <w:rsid w:val="001154DD"/>
    <w:rsid w:val="00115A75"/>
    <w:rsid w:val="00115FF2"/>
    <w:rsid w:val="00116BFF"/>
    <w:rsid w:val="00116CD1"/>
    <w:rsid w:val="00121475"/>
    <w:rsid w:val="00121BFC"/>
    <w:rsid w:val="00122364"/>
    <w:rsid w:val="001232CA"/>
    <w:rsid w:val="00126016"/>
    <w:rsid w:val="00126603"/>
    <w:rsid w:val="00127317"/>
    <w:rsid w:val="001279E4"/>
    <w:rsid w:val="00130B7D"/>
    <w:rsid w:val="00133503"/>
    <w:rsid w:val="00134F4E"/>
    <w:rsid w:val="0013547E"/>
    <w:rsid w:val="001354A6"/>
    <w:rsid w:val="001359E1"/>
    <w:rsid w:val="00137D96"/>
    <w:rsid w:val="00141F09"/>
    <w:rsid w:val="00144C00"/>
    <w:rsid w:val="00145A5E"/>
    <w:rsid w:val="00145BB0"/>
    <w:rsid w:val="00145DB6"/>
    <w:rsid w:val="00147CA5"/>
    <w:rsid w:val="001526C9"/>
    <w:rsid w:val="001536B0"/>
    <w:rsid w:val="00153A64"/>
    <w:rsid w:val="0015434C"/>
    <w:rsid w:val="00156459"/>
    <w:rsid w:val="001566AB"/>
    <w:rsid w:val="00156727"/>
    <w:rsid w:val="00157BB3"/>
    <w:rsid w:val="0016164C"/>
    <w:rsid w:val="001618AE"/>
    <w:rsid w:val="00162A85"/>
    <w:rsid w:val="0016357C"/>
    <w:rsid w:val="00164464"/>
    <w:rsid w:val="00164BA9"/>
    <w:rsid w:val="0016585C"/>
    <w:rsid w:val="001658B9"/>
    <w:rsid w:val="00166782"/>
    <w:rsid w:val="0016776A"/>
    <w:rsid w:val="00171206"/>
    <w:rsid w:val="001721BB"/>
    <w:rsid w:val="001743A6"/>
    <w:rsid w:val="001759AE"/>
    <w:rsid w:val="00175F04"/>
    <w:rsid w:val="001807C5"/>
    <w:rsid w:val="00180B06"/>
    <w:rsid w:val="0018303F"/>
    <w:rsid w:val="00183652"/>
    <w:rsid w:val="00186D5A"/>
    <w:rsid w:val="00186F48"/>
    <w:rsid w:val="00187621"/>
    <w:rsid w:val="00191CC1"/>
    <w:rsid w:val="00192019"/>
    <w:rsid w:val="00195CDD"/>
    <w:rsid w:val="001979D7"/>
    <w:rsid w:val="001A3264"/>
    <w:rsid w:val="001A3B78"/>
    <w:rsid w:val="001A4AF5"/>
    <w:rsid w:val="001A57E3"/>
    <w:rsid w:val="001A6E48"/>
    <w:rsid w:val="001ABC1C"/>
    <w:rsid w:val="001B0E05"/>
    <w:rsid w:val="001B2DF7"/>
    <w:rsid w:val="001B3639"/>
    <w:rsid w:val="001B3888"/>
    <w:rsid w:val="001B48C1"/>
    <w:rsid w:val="001B5C98"/>
    <w:rsid w:val="001B766E"/>
    <w:rsid w:val="001B7719"/>
    <w:rsid w:val="001B7A8C"/>
    <w:rsid w:val="001C0930"/>
    <w:rsid w:val="001C0A47"/>
    <w:rsid w:val="001C1132"/>
    <w:rsid w:val="001C2627"/>
    <w:rsid w:val="001C5E2D"/>
    <w:rsid w:val="001C64B7"/>
    <w:rsid w:val="001C6655"/>
    <w:rsid w:val="001C7035"/>
    <w:rsid w:val="001C730C"/>
    <w:rsid w:val="001D2EB4"/>
    <w:rsid w:val="001D32AD"/>
    <w:rsid w:val="001D3805"/>
    <w:rsid w:val="001D5F41"/>
    <w:rsid w:val="001D6B70"/>
    <w:rsid w:val="001D74B2"/>
    <w:rsid w:val="001D7C8A"/>
    <w:rsid w:val="001E225A"/>
    <w:rsid w:val="001E28C7"/>
    <w:rsid w:val="001E3CDB"/>
    <w:rsid w:val="001E4541"/>
    <w:rsid w:val="001E6850"/>
    <w:rsid w:val="001F24B5"/>
    <w:rsid w:val="001F26B0"/>
    <w:rsid w:val="001F2782"/>
    <w:rsid w:val="001F3591"/>
    <w:rsid w:val="001F3BB0"/>
    <w:rsid w:val="001F4481"/>
    <w:rsid w:val="001F494F"/>
    <w:rsid w:val="001F6F59"/>
    <w:rsid w:val="002011FE"/>
    <w:rsid w:val="00201F6F"/>
    <w:rsid w:val="002020C3"/>
    <w:rsid w:val="002030AC"/>
    <w:rsid w:val="00204D53"/>
    <w:rsid w:val="00204F58"/>
    <w:rsid w:val="00204FA4"/>
    <w:rsid w:val="00205F59"/>
    <w:rsid w:val="00207D39"/>
    <w:rsid w:val="00211203"/>
    <w:rsid w:val="00212762"/>
    <w:rsid w:val="00212B53"/>
    <w:rsid w:val="002154E6"/>
    <w:rsid w:val="00215F2F"/>
    <w:rsid w:val="00220523"/>
    <w:rsid w:val="00220FBF"/>
    <w:rsid w:val="00221A8F"/>
    <w:rsid w:val="00222157"/>
    <w:rsid w:val="00223061"/>
    <w:rsid w:val="002270C2"/>
    <w:rsid w:val="00227D98"/>
    <w:rsid w:val="00230432"/>
    <w:rsid w:val="00231980"/>
    <w:rsid w:val="00231A77"/>
    <w:rsid w:val="00231B7C"/>
    <w:rsid w:val="002321B7"/>
    <w:rsid w:val="00232A57"/>
    <w:rsid w:val="00232F40"/>
    <w:rsid w:val="00233440"/>
    <w:rsid w:val="002342C3"/>
    <w:rsid w:val="00235867"/>
    <w:rsid w:val="002367F0"/>
    <w:rsid w:val="002401F6"/>
    <w:rsid w:val="00240523"/>
    <w:rsid w:val="00240ED9"/>
    <w:rsid w:val="002425BD"/>
    <w:rsid w:val="00244279"/>
    <w:rsid w:val="0024431D"/>
    <w:rsid w:val="0024479F"/>
    <w:rsid w:val="002500D9"/>
    <w:rsid w:val="002509CB"/>
    <w:rsid w:val="00251006"/>
    <w:rsid w:val="00253769"/>
    <w:rsid w:val="00253F62"/>
    <w:rsid w:val="00253F97"/>
    <w:rsid w:val="00255B30"/>
    <w:rsid w:val="0025649D"/>
    <w:rsid w:val="00257C4B"/>
    <w:rsid w:val="002626D6"/>
    <w:rsid w:val="002647B6"/>
    <w:rsid w:val="00264F79"/>
    <w:rsid w:val="00265BE4"/>
    <w:rsid w:val="00267D10"/>
    <w:rsid w:val="00271B57"/>
    <w:rsid w:val="00272776"/>
    <w:rsid w:val="00272C1B"/>
    <w:rsid w:val="0027310C"/>
    <w:rsid w:val="00273624"/>
    <w:rsid w:val="002765B0"/>
    <w:rsid w:val="00276EFF"/>
    <w:rsid w:val="002802BF"/>
    <w:rsid w:val="00280AB2"/>
    <w:rsid w:val="00281C76"/>
    <w:rsid w:val="00282E19"/>
    <w:rsid w:val="0028340B"/>
    <w:rsid w:val="00285A52"/>
    <w:rsid w:val="00285C38"/>
    <w:rsid w:val="00286132"/>
    <w:rsid w:val="0028793B"/>
    <w:rsid w:val="00291A0B"/>
    <w:rsid w:val="00293742"/>
    <w:rsid w:val="00293C5A"/>
    <w:rsid w:val="00293C63"/>
    <w:rsid w:val="00294560"/>
    <w:rsid w:val="002952FB"/>
    <w:rsid w:val="002A16E4"/>
    <w:rsid w:val="002A225C"/>
    <w:rsid w:val="002A2BCA"/>
    <w:rsid w:val="002A31CC"/>
    <w:rsid w:val="002A4175"/>
    <w:rsid w:val="002A4331"/>
    <w:rsid w:val="002A4B1E"/>
    <w:rsid w:val="002A6634"/>
    <w:rsid w:val="002B0549"/>
    <w:rsid w:val="002B1EF7"/>
    <w:rsid w:val="002B22AF"/>
    <w:rsid w:val="002B2637"/>
    <w:rsid w:val="002B2751"/>
    <w:rsid w:val="002B4A00"/>
    <w:rsid w:val="002B4C37"/>
    <w:rsid w:val="002C0E0B"/>
    <w:rsid w:val="002C2423"/>
    <w:rsid w:val="002C5148"/>
    <w:rsid w:val="002C5A46"/>
    <w:rsid w:val="002C7DEC"/>
    <w:rsid w:val="002D073B"/>
    <w:rsid w:val="002D305F"/>
    <w:rsid w:val="002D3367"/>
    <w:rsid w:val="002D39E5"/>
    <w:rsid w:val="002D5033"/>
    <w:rsid w:val="002D64D5"/>
    <w:rsid w:val="002D6CD6"/>
    <w:rsid w:val="002D78E1"/>
    <w:rsid w:val="002E0F9C"/>
    <w:rsid w:val="002E1119"/>
    <w:rsid w:val="002E1C85"/>
    <w:rsid w:val="002E2D01"/>
    <w:rsid w:val="002E307C"/>
    <w:rsid w:val="002E4BD8"/>
    <w:rsid w:val="002E4DA9"/>
    <w:rsid w:val="002E51A6"/>
    <w:rsid w:val="002E73A9"/>
    <w:rsid w:val="002F12C4"/>
    <w:rsid w:val="002F1355"/>
    <w:rsid w:val="002F14FB"/>
    <w:rsid w:val="002F20F4"/>
    <w:rsid w:val="002F2E0A"/>
    <w:rsid w:val="002F3B07"/>
    <w:rsid w:val="002F4110"/>
    <w:rsid w:val="002F483B"/>
    <w:rsid w:val="002F4E5C"/>
    <w:rsid w:val="002F5C03"/>
    <w:rsid w:val="002F5C94"/>
    <w:rsid w:val="002F6460"/>
    <w:rsid w:val="003011AD"/>
    <w:rsid w:val="00301533"/>
    <w:rsid w:val="00302B4B"/>
    <w:rsid w:val="0030378D"/>
    <w:rsid w:val="00303C6C"/>
    <w:rsid w:val="00303DC1"/>
    <w:rsid w:val="00304E1C"/>
    <w:rsid w:val="00306AD0"/>
    <w:rsid w:val="003076A1"/>
    <w:rsid w:val="00307B11"/>
    <w:rsid w:val="003100C3"/>
    <w:rsid w:val="003100D9"/>
    <w:rsid w:val="0031062C"/>
    <w:rsid w:val="003106D4"/>
    <w:rsid w:val="00310C4A"/>
    <w:rsid w:val="00310D36"/>
    <w:rsid w:val="00311133"/>
    <w:rsid w:val="00312BF3"/>
    <w:rsid w:val="0031353D"/>
    <w:rsid w:val="003135BD"/>
    <w:rsid w:val="00315779"/>
    <w:rsid w:val="003157FE"/>
    <w:rsid w:val="00316DD2"/>
    <w:rsid w:val="003212A5"/>
    <w:rsid w:val="00321A9A"/>
    <w:rsid w:val="0032231A"/>
    <w:rsid w:val="00322434"/>
    <w:rsid w:val="00323255"/>
    <w:rsid w:val="0032568D"/>
    <w:rsid w:val="00326390"/>
    <w:rsid w:val="00326F1F"/>
    <w:rsid w:val="00327AE2"/>
    <w:rsid w:val="00330F9D"/>
    <w:rsid w:val="00331F74"/>
    <w:rsid w:val="003323EF"/>
    <w:rsid w:val="0033318D"/>
    <w:rsid w:val="003335F6"/>
    <w:rsid w:val="003344D7"/>
    <w:rsid w:val="003345BB"/>
    <w:rsid w:val="003400A2"/>
    <w:rsid w:val="0034036A"/>
    <w:rsid w:val="00340CDF"/>
    <w:rsid w:val="00342194"/>
    <w:rsid w:val="00342620"/>
    <w:rsid w:val="00343146"/>
    <w:rsid w:val="00345CAD"/>
    <w:rsid w:val="00345F4A"/>
    <w:rsid w:val="00347744"/>
    <w:rsid w:val="00351EC3"/>
    <w:rsid w:val="00351EDA"/>
    <w:rsid w:val="00355E1E"/>
    <w:rsid w:val="00356544"/>
    <w:rsid w:val="00357000"/>
    <w:rsid w:val="00357255"/>
    <w:rsid w:val="00360023"/>
    <w:rsid w:val="003607E6"/>
    <w:rsid w:val="003624AB"/>
    <w:rsid w:val="003625A9"/>
    <w:rsid w:val="00363192"/>
    <w:rsid w:val="003659C9"/>
    <w:rsid w:val="003707D6"/>
    <w:rsid w:val="003731BC"/>
    <w:rsid w:val="00373568"/>
    <w:rsid w:val="0037796A"/>
    <w:rsid w:val="00380435"/>
    <w:rsid w:val="003805E5"/>
    <w:rsid w:val="00381210"/>
    <w:rsid w:val="00381418"/>
    <w:rsid w:val="00382B83"/>
    <w:rsid w:val="00382E23"/>
    <w:rsid w:val="00384700"/>
    <w:rsid w:val="003854F0"/>
    <w:rsid w:val="0038632B"/>
    <w:rsid w:val="003868E0"/>
    <w:rsid w:val="00387212"/>
    <w:rsid w:val="00390E4D"/>
    <w:rsid w:val="00391E4A"/>
    <w:rsid w:val="0039411E"/>
    <w:rsid w:val="0039456A"/>
    <w:rsid w:val="003A1616"/>
    <w:rsid w:val="003A36C9"/>
    <w:rsid w:val="003A4998"/>
    <w:rsid w:val="003A4EFE"/>
    <w:rsid w:val="003A6140"/>
    <w:rsid w:val="003A6C06"/>
    <w:rsid w:val="003A706E"/>
    <w:rsid w:val="003A78CF"/>
    <w:rsid w:val="003B0578"/>
    <w:rsid w:val="003B062A"/>
    <w:rsid w:val="003B0B5D"/>
    <w:rsid w:val="003B1DD1"/>
    <w:rsid w:val="003B2B6D"/>
    <w:rsid w:val="003B2BB3"/>
    <w:rsid w:val="003B370E"/>
    <w:rsid w:val="003B4480"/>
    <w:rsid w:val="003B44A8"/>
    <w:rsid w:val="003B596C"/>
    <w:rsid w:val="003B715D"/>
    <w:rsid w:val="003B7500"/>
    <w:rsid w:val="003B7B71"/>
    <w:rsid w:val="003C1776"/>
    <w:rsid w:val="003C2D97"/>
    <w:rsid w:val="003C3E97"/>
    <w:rsid w:val="003C4057"/>
    <w:rsid w:val="003C408A"/>
    <w:rsid w:val="003C51E7"/>
    <w:rsid w:val="003C53B3"/>
    <w:rsid w:val="003C7A0C"/>
    <w:rsid w:val="003D137F"/>
    <w:rsid w:val="003D1AEA"/>
    <w:rsid w:val="003D1AED"/>
    <w:rsid w:val="003D3000"/>
    <w:rsid w:val="003D3848"/>
    <w:rsid w:val="003D4622"/>
    <w:rsid w:val="003D4743"/>
    <w:rsid w:val="003D49FC"/>
    <w:rsid w:val="003D5C34"/>
    <w:rsid w:val="003D60A2"/>
    <w:rsid w:val="003D630E"/>
    <w:rsid w:val="003D6575"/>
    <w:rsid w:val="003D6DF7"/>
    <w:rsid w:val="003D6E50"/>
    <w:rsid w:val="003D73AA"/>
    <w:rsid w:val="003D7F28"/>
    <w:rsid w:val="003E07D8"/>
    <w:rsid w:val="003E1FA6"/>
    <w:rsid w:val="003E24C6"/>
    <w:rsid w:val="003E2856"/>
    <w:rsid w:val="003E36DE"/>
    <w:rsid w:val="003E79A9"/>
    <w:rsid w:val="003F13BA"/>
    <w:rsid w:val="003F1E8F"/>
    <w:rsid w:val="003F1FD8"/>
    <w:rsid w:val="003F302A"/>
    <w:rsid w:val="003F361E"/>
    <w:rsid w:val="003F46B0"/>
    <w:rsid w:val="003F4F27"/>
    <w:rsid w:val="003F5C03"/>
    <w:rsid w:val="004003F1"/>
    <w:rsid w:val="004013D5"/>
    <w:rsid w:val="004016CC"/>
    <w:rsid w:val="0040188B"/>
    <w:rsid w:val="00401F32"/>
    <w:rsid w:val="00402F48"/>
    <w:rsid w:val="00404853"/>
    <w:rsid w:val="00405C1E"/>
    <w:rsid w:val="00406095"/>
    <w:rsid w:val="00406750"/>
    <w:rsid w:val="00406C34"/>
    <w:rsid w:val="00406E4B"/>
    <w:rsid w:val="00406F5F"/>
    <w:rsid w:val="004139EC"/>
    <w:rsid w:val="004148FF"/>
    <w:rsid w:val="00414BB8"/>
    <w:rsid w:val="0041567E"/>
    <w:rsid w:val="00416B42"/>
    <w:rsid w:val="00417279"/>
    <w:rsid w:val="004215A5"/>
    <w:rsid w:val="0042161F"/>
    <w:rsid w:val="004216ED"/>
    <w:rsid w:val="004219B5"/>
    <w:rsid w:val="00422BA1"/>
    <w:rsid w:val="00424365"/>
    <w:rsid w:val="004248BC"/>
    <w:rsid w:val="00425900"/>
    <w:rsid w:val="00426F85"/>
    <w:rsid w:val="004270EF"/>
    <w:rsid w:val="00427840"/>
    <w:rsid w:val="00427DDC"/>
    <w:rsid w:val="004300F6"/>
    <w:rsid w:val="00432644"/>
    <w:rsid w:val="004330AF"/>
    <w:rsid w:val="00433BC7"/>
    <w:rsid w:val="00434201"/>
    <w:rsid w:val="00434371"/>
    <w:rsid w:val="00434470"/>
    <w:rsid w:val="00435475"/>
    <w:rsid w:val="00437083"/>
    <w:rsid w:val="0043735E"/>
    <w:rsid w:val="00437C80"/>
    <w:rsid w:val="0043D9D9"/>
    <w:rsid w:val="0044076F"/>
    <w:rsid w:val="00440D06"/>
    <w:rsid w:val="004428DA"/>
    <w:rsid w:val="0044419F"/>
    <w:rsid w:val="00444F59"/>
    <w:rsid w:val="00445045"/>
    <w:rsid w:val="00445422"/>
    <w:rsid w:val="00447404"/>
    <w:rsid w:val="00447B23"/>
    <w:rsid w:val="00450699"/>
    <w:rsid w:val="00450709"/>
    <w:rsid w:val="00450EAB"/>
    <w:rsid w:val="004510B4"/>
    <w:rsid w:val="00452CF5"/>
    <w:rsid w:val="00454956"/>
    <w:rsid w:val="00454F77"/>
    <w:rsid w:val="004567B9"/>
    <w:rsid w:val="004575B2"/>
    <w:rsid w:val="00460ECD"/>
    <w:rsid w:val="004634A4"/>
    <w:rsid w:val="00465B69"/>
    <w:rsid w:val="00466272"/>
    <w:rsid w:val="00468C8F"/>
    <w:rsid w:val="0047023E"/>
    <w:rsid w:val="0047176D"/>
    <w:rsid w:val="0047252C"/>
    <w:rsid w:val="004766B2"/>
    <w:rsid w:val="00476D09"/>
    <w:rsid w:val="00477394"/>
    <w:rsid w:val="00480DB0"/>
    <w:rsid w:val="00481965"/>
    <w:rsid w:val="00482982"/>
    <w:rsid w:val="00483A99"/>
    <w:rsid w:val="004840DF"/>
    <w:rsid w:val="00484A36"/>
    <w:rsid w:val="00485270"/>
    <w:rsid w:val="004865F3"/>
    <w:rsid w:val="00486667"/>
    <w:rsid w:val="00486A22"/>
    <w:rsid w:val="004872FF"/>
    <w:rsid w:val="00487C92"/>
    <w:rsid w:val="00490B98"/>
    <w:rsid w:val="004917BB"/>
    <w:rsid w:val="0049278C"/>
    <w:rsid w:val="00492EFA"/>
    <w:rsid w:val="0049392B"/>
    <w:rsid w:val="00493C0C"/>
    <w:rsid w:val="00494669"/>
    <w:rsid w:val="004963E5"/>
    <w:rsid w:val="00496E61"/>
    <w:rsid w:val="004A45B6"/>
    <w:rsid w:val="004A6F05"/>
    <w:rsid w:val="004A77D5"/>
    <w:rsid w:val="004B0FD0"/>
    <w:rsid w:val="004B130B"/>
    <w:rsid w:val="004B4CB8"/>
    <w:rsid w:val="004B70F7"/>
    <w:rsid w:val="004B72DA"/>
    <w:rsid w:val="004C0B5B"/>
    <w:rsid w:val="004C10D8"/>
    <w:rsid w:val="004C150E"/>
    <w:rsid w:val="004C1842"/>
    <w:rsid w:val="004C23A3"/>
    <w:rsid w:val="004C2B93"/>
    <w:rsid w:val="004C44F7"/>
    <w:rsid w:val="004C7BE1"/>
    <w:rsid w:val="004C7CDF"/>
    <w:rsid w:val="004D0657"/>
    <w:rsid w:val="004D08E4"/>
    <w:rsid w:val="004D1002"/>
    <w:rsid w:val="004D3474"/>
    <w:rsid w:val="004D3C0F"/>
    <w:rsid w:val="004D3FE9"/>
    <w:rsid w:val="004D4084"/>
    <w:rsid w:val="004D4425"/>
    <w:rsid w:val="004D4740"/>
    <w:rsid w:val="004D4C2D"/>
    <w:rsid w:val="004D7380"/>
    <w:rsid w:val="004D7967"/>
    <w:rsid w:val="004E061D"/>
    <w:rsid w:val="004E0CC0"/>
    <w:rsid w:val="004E0EB5"/>
    <w:rsid w:val="004E116A"/>
    <w:rsid w:val="004E20C7"/>
    <w:rsid w:val="004E309D"/>
    <w:rsid w:val="004E3426"/>
    <w:rsid w:val="004E41FE"/>
    <w:rsid w:val="004E5948"/>
    <w:rsid w:val="004E5EB1"/>
    <w:rsid w:val="004E6352"/>
    <w:rsid w:val="004E7097"/>
    <w:rsid w:val="004E7695"/>
    <w:rsid w:val="004E77C2"/>
    <w:rsid w:val="004E79F1"/>
    <w:rsid w:val="004F04BA"/>
    <w:rsid w:val="004F05F8"/>
    <w:rsid w:val="004F083F"/>
    <w:rsid w:val="004F4206"/>
    <w:rsid w:val="004F467B"/>
    <w:rsid w:val="004F480C"/>
    <w:rsid w:val="004F519A"/>
    <w:rsid w:val="004F59F9"/>
    <w:rsid w:val="004F6176"/>
    <w:rsid w:val="004F6D31"/>
    <w:rsid w:val="00500AA7"/>
    <w:rsid w:val="00501BE5"/>
    <w:rsid w:val="00503216"/>
    <w:rsid w:val="00503220"/>
    <w:rsid w:val="00503FFE"/>
    <w:rsid w:val="005047C6"/>
    <w:rsid w:val="00504E12"/>
    <w:rsid w:val="005053C6"/>
    <w:rsid w:val="0050578D"/>
    <w:rsid w:val="00506091"/>
    <w:rsid w:val="00506A5D"/>
    <w:rsid w:val="00513733"/>
    <w:rsid w:val="00513757"/>
    <w:rsid w:val="00514BEF"/>
    <w:rsid w:val="00514CB8"/>
    <w:rsid w:val="00515D5F"/>
    <w:rsid w:val="00516347"/>
    <w:rsid w:val="005179DF"/>
    <w:rsid w:val="00521A3E"/>
    <w:rsid w:val="00523B28"/>
    <w:rsid w:val="005242C2"/>
    <w:rsid w:val="0052475B"/>
    <w:rsid w:val="005259C8"/>
    <w:rsid w:val="005262F4"/>
    <w:rsid w:val="00526769"/>
    <w:rsid w:val="005267CA"/>
    <w:rsid w:val="00527AF8"/>
    <w:rsid w:val="00527E91"/>
    <w:rsid w:val="00530705"/>
    <w:rsid w:val="005316A7"/>
    <w:rsid w:val="00531730"/>
    <w:rsid w:val="005322A8"/>
    <w:rsid w:val="005339D4"/>
    <w:rsid w:val="00534666"/>
    <w:rsid w:val="00536F67"/>
    <w:rsid w:val="00541744"/>
    <w:rsid w:val="00542996"/>
    <w:rsid w:val="005437D6"/>
    <w:rsid w:val="00543B2B"/>
    <w:rsid w:val="00543E62"/>
    <w:rsid w:val="00545293"/>
    <w:rsid w:val="0054757C"/>
    <w:rsid w:val="00547CE4"/>
    <w:rsid w:val="0055131F"/>
    <w:rsid w:val="00552B05"/>
    <w:rsid w:val="00552DCB"/>
    <w:rsid w:val="00553318"/>
    <w:rsid w:val="00553E6A"/>
    <w:rsid w:val="00562EB7"/>
    <w:rsid w:val="00563ACF"/>
    <w:rsid w:val="0056538A"/>
    <w:rsid w:val="00565E3A"/>
    <w:rsid w:val="00566DFB"/>
    <w:rsid w:val="005676B8"/>
    <w:rsid w:val="005710A6"/>
    <w:rsid w:val="0057162E"/>
    <w:rsid w:val="0057175D"/>
    <w:rsid w:val="00571D1A"/>
    <w:rsid w:val="00573F49"/>
    <w:rsid w:val="005744AC"/>
    <w:rsid w:val="00574FC4"/>
    <w:rsid w:val="00575465"/>
    <w:rsid w:val="00576D38"/>
    <w:rsid w:val="00577B32"/>
    <w:rsid w:val="00580519"/>
    <w:rsid w:val="0058101B"/>
    <w:rsid w:val="0058124F"/>
    <w:rsid w:val="00581B20"/>
    <w:rsid w:val="00582DFA"/>
    <w:rsid w:val="005873C0"/>
    <w:rsid w:val="00587707"/>
    <w:rsid w:val="005911DB"/>
    <w:rsid w:val="00591EBD"/>
    <w:rsid w:val="00592855"/>
    <w:rsid w:val="005936FB"/>
    <w:rsid w:val="00595F25"/>
    <w:rsid w:val="00596469"/>
    <w:rsid w:val="005972BB"/>
    <w:rsid w:val="00597F49"/>
    <w:rsid w:val="005A06D6"/>
    <w:rsid w:val="005A0A31"/>
    <w:rsid w:val="005A0AB0"/>
    <w:rsid w:val="005A1310"/>
    <w:rsid w:val="005A2D73"/>
    <w:rsid w:val="005A32E3"/>
    <w:rsid w:val="005A414D"/>
    <w:rsid w:val="005A4CEE"/>
    <w:rsid w:val="005A5718"/>
    <w:rsid w:val="005A5D36"/>
    <w:rsid w:val="005A6B4B"/>
    <w:rsid w:val="005B0086"/>
    <w:rsid w:val="005B1A1A"/>
    <w:rsid w:val="005B2505"/>
    <w:rsid w:val="005B397F"/>
    <w:rsid w:val="005B3A77"/>
    <w:rsid w:val="005B54C9"/>
    <w:rsid w:val="005B57FC"/>
    <w:rsid w:val="005B5B05"/>
    <w:rsid w:val="005B627E"/>
    <w:rsid w:val="005B6D87"/>
    <w:rsid w:val="005B7A50"/>
    <w:rsid w:val="005B7CCB"/>
    <w:rsid w:val="005B7DE3"/>
    <w:rsid w:val="005C0668"/>
    <w:rsid w:val="005C2CFB"/>
    <w:rsid w:val="005C3FA1"/>
    <w:rsid w:val="005C40DE"/>
    <w:rsid w:val="005C5DD8"/>
    <w:rsid w:val="005C5FB3"/>
    <w:rsid w:val="005C6059"/>
    <w:rsid w:val="005C6A57"/>
    <w:rsid w:val="005D03F4"/>
    <w:rsid w:val="005D0FDD"/>
    <w:rsid w:val="005D156B"/>
    <w:rsid w:val="005D2308"/>
    <w:rsid w:val="005D27FA"/>
    <w:rsid w:val="005D411C"/>
    <w:rsid w:val="005D4AC0"/>
    <w:rsid w:val="005D4CD6"/>
    <w:rsid w:val="005D69D7"/>
    <w:rsid w:val="005E0EED"/>
    <w:rsid w:val="005E1414"/>
    <w:rsid w:val="005E185A"/>
    <w:rsid w:val="005E2871"/>
    <w:rsid w:val="005E51DC"/>
    <w:rsid w:val="005E5BE6"/>
    <w:rsid w:val="005E6528"/>
    <w:rsid w:val="005E6956"/>
    <w:rsid w:val="005E77E5"/>
    <w:rsid w:val="005F0259"/>
    <w:rsid w:val="005F0735"/>
    <w:rsid w:val="005F21B7"/>
    <w:rsid w:val="005F442D"/>
    <w:rsid w:val="00600A10"/>
    <w:rsid w:val="00600B99"/>
    <w:rsid w:val="00600DC7"/>
    <w:rsid w:val="00600E2D"/>
    <w:rsid w:val="006013E7"/>
    <w:rsid w:val="00601C19"/>
    <w:rsid w:val="00604913"/>
    <w:rsid w:val="00604F94"/>
    <w:rsid w:val="006053D4"/>
    <w:rsid w:val="00607144"/>
    <w:rsid w:val="00607850"/>
    <w:rsid w:val="00610FB2"/>
    <w:rsid w:val="00611458"/>
    <w:rsid w:val="00612922"/>
    <w:rsid w:val="0061339E"/>
    <w:rsid w:val="00613D17"/>
    <w:rsid w:val="00617B8E"/>
    <w:rsid w:val="00621304"/>
    <w:rsid w:val="00623973"/>
    <w:rsid w:val="00624584"/>
    <w:rsid w:val="006266C6"/>
    <w:rsid w:val="00626E9B"/>
    <w:rsid w:val="006307F2"/>
    <w:rsid w:val="006309A2"/>
    <w:rsid w:val="006326F3"/>
    <w:rsid w:val="00632C52"/>
    <w:rsid w:val="00632F50"/>
    <w:rsid w:val="006337D5"/>
    <w:rsid w:val="00633EC0"/>
    <w:rsid w:val="006344C4"/>
    <w:rsid w:val="00634817"/>
    <w:rsid w:val="00635634"/>
    <w:rsid w:val="00635721"/>
    <w:rsid w:val="00637F6F"/>
    <w:rsid w:val="00641F5E"/>
    <w:rsid w:val="00646DBA"/>
    <w:rsid w:val="0064F778"/>
    <w:rsid w:val="00650909"/>
    <w:rsid w:val="006514CB"/>
    <w:rsid w:val="00651D66"/>
    <w:rsid w:val="00652332"/>
    <w:rsid w:val="0065243A"/>
    <w:rsid w:val="0065316A"/>
    <w:rsid w:val="00655E0A"/>
    <w:rsid w:val="0065628C"/>
    <w:rsid w:val="00657E9D"/>
    <w:rsid w:val="00662867"/>
    <w:rsid w:val="00663024"/>
    <w:rsid w:val="00665AC0"/>
    <w:rsid w:val="00666720"/>
    <w:rsid w:val="0066729A"/>
    <w:rsid w:val="006678DD"/>
    <w:rsid w:val="00673990"/>
    <w:rsid w:val="00674FE9"/>
    <w:rsid w:val="006751E9"/>
    <w:rsid w:val="00676ED6"/>
    <w:rsid w:val="00677EA2"/>
    <w:rsid w:val="00680D6F"/>
    <w:rsid w:val="0068293E"/>
    <w:rsid w:val="006847CA"/>
    <w:rsid w:val="0068544C"/>
    <w:rsid w:val="00685872"/>
    <w:rsid w:val="00685AB8"/>
    <w:rsid w:val="006869C2"/>
    <w:rsid w:val="006873D1"/>
    <w:rsid w:val="006931C6"/>
    <w:rsid w:val="006966D7"/>
    <w:rsid w:val="006A0051"/>
    <w:rsid w:val="006A22B1"/>
    <w:rsid w:val="006A3069"/>
    <w:rsid w:val="006A3385"/>
    <w:rsid w:val="006A3F00"/>
    <w:rsid w:val="006A55A2"/>
    <w:rsid w:val="006A6FBE"/>
    <w:rsid w:val="006A719A"/>
    <w:rsid w:val="006A7F16"/>
    <w:rsid w:val="006B015B"/>
    <w:rsid w:val="006B0338"/>
    <w:rsid w:val="006B164F"/>
    <w:rsid w:val="006B3FE4"/>
    <w:rsid w:val="006B4681"/>
    <w:rsid w:val="006B79D8"/>
    <w:rsid w:val="006C0638"/>
    <w:rsid w:val="006C0BEA"/>
    <w:rsid w:val="006C1581"/>
    <w:rsid w:val="006C1AC1"/>
    <w:rsid w:val="006C22E0"/>
    <w:rsid w:val="006C4CA0"/>
    <w:rsid w:val="006C520C"/>
    <w:rsid w:val="006C5A1C"/>
    <w:rsid w:val="006C6227"/>
    <w:rsid w:val="006C62CD"/>
    <w:rsid w:val="006C7060"/>
    <w:rsid w:val="006C7634"/>
    <w:rsid w:val="006D019B"/>
    <w:rsid w:val="006D08EA"/>
    <w:rsid w:val="006D0C95"/>
    <w:rsid w:val="006D3083"/>
    <w:rsid w:val="006D30F9"/>
    <w:rsid w:val="006D3F0E"/>
    <w:rsid w:val="006D5B23"/>
    <w:rsid w:val="006D619F"/>
    <w:rsid w:val="006D7918"/>
    <w:rsid w:val="006D7B0C"/>
    <w:rsid w:val="006E0ED7"/>
    <w:rsid w:val="006E11C4"/>
    <w:rsid w:val="006E11FF"/>
    <w:rsid w:val="006E3056"/>
    <w:rsid w:val="006E33A4"/>
    <w:rsid w:val="006E4345"/>
    <w:rsid w:val="006E5E24"/>
    <w:rsid w:val="006E63BE"/>
    <w:rsid w:val="006E65B2"/>
    <w:rsid w:val="006F0108"/>
    <w:rsid w:val="006F1C74"/>
    <w:rsid w:val="006F3427"/>
    <w:rsid w:val="006F3B90"/>
    <w:rsid w:val="006F3C33"/>
    <w:rsid w:val="006F47A6"/>
    <w:rsid w:val="006F512E"/>
    <w:rsid w:val="0070117E"/>
    <w:rsid w:val="0070172B"/>
    <w:rsid w:val="00701D92"/>
    <w:rsid w:val="007047DD"/>
    <w:rsid w:val="007055F7"/>
    <w:rsid w:val="00705A25"/>
    <w:rsid w:val="00711325"/>
    <w:rsid w:val="00712A7A"/>
    <w:rsid w:val="00714C1A"/>
    <w:rsid w:val="007153DD"/>
    <w:rsid w:val="00715548"/>
    <w:rsid w:val="007165FB"/>
    <w:rsid w:val="007172AD"/>
    <w:rsid w:val="00721991"/>
    <w:rsid w:val="007230EF"/>
    <w:rsid w:val="00724604"/>
    <w:rsid w:val="0072655C"/>
    <w:rsid w:val="00731E9B"/>
    <w:rsid w:val="007332BF"/>
    <w:rsid w:val="0073409C"/>
    <w:rsid w:val="00736D01"/>
    <w:rsid w:val="00736EF6"/>
    <w:rsid w:val="00737B20"/>
    <w:rsid w:val="00742421"/>
    <w:rsid w:val="00745ADE"/>
    <w:rsid w:val="007466F7"/>
    <w:rsid w:val="00746C0C"/>
    <w:rsid w:val="00746CC3"/>
    <w:rsid w:val="007473E0"/>
    <w:rsid w:val="0074774F"/>
    <w:rsid w:val="00750793"/>
    <w:rsid w:val="007512B6"/>
    <w:rsid w:val="007517C6"/>
    <w:rsid w:val="00751EDF"/>
    <w:rsid w:val="007525F3"/>
    <w:rsid w:val="00752C56"/>
    <w:rsid w:val="0075316C"/>
    <w:rsid w:val="00753AA8"/>
    <w:rsid w:val="00754424"/>
    <w:rsid w:val="00755061"/>
    <w:rsid w:val="00756AE5"/>
    <w:rsid w:val="00756C2E"/>
    <w:rsid w:val="00757800"/>
    <w:rsid w:val="007606AD"/>
    <w:rsid w:val="00763C93"/>
    <w:rsid w:val="007669A2"/>
    <w:rsid w:val="007726C1"/>
    <w:rsid w:val="007730DC"/>
    <w:rsid w:val="00773621"/>
    <w:rsid w:val="00775913"/>
    <w:rsid w:val="007775A5"/>
    <w:rsid w:val="00780735"/>
    <w:rsid w:val="00783DD9"/>
    <w:rsid w:val="00784169"/>
    <w:rsid w:val="00784C99"/>
    <w:rsid w:val="00787C02"/>
    <w:rsid w:val="007903AF"/>
    <w:rsid w:val="00790995"/>
    <w:rsid w:val="00791D07"/>
    <w:rsid w:val="00792A8F"/>
    <w:rsid w:val="00793593"/>
    <w:rsid w:val="00793DEE"/>
    <w:rsid w:val="00793EA6"/>
    <w:rsid w:val="007953C2"/>
    <w:rsid w:val="007958E0"/>
    <w:rsid w:val="007964D2"/>
    <w:rsid w:val="007A2CDB"/>
    <w:rsid w:val="007A2D08"/>
    <w:rsid w:val="007A6D9E"/>
    <w:rsid w:val="007A7335"/>
    <w:rsid w:val="007B0479"/>
    <w:rsid w:val="007B0C47"/>
    <w:rsid w:val="007B161E"/>
    <w:rsid w:val="007B198C"/>
    <w:rsid w:val="007B2256"/>
    <w:rsid w:val="007B2F9C"/>
    <w:rsid w:val="007B3CC0"/>
    <w:rsid w:val="007B51DA"/>
    <w:rsid w:val="007B6FD1"/>
    <w:rsid w:val="007B77AC"/>
    <w:rsid w:val="007C1054"/>
    <w:rsid w:val="007C231C"/>
    <w:rsid w:val="007C3B8A"/>
    <w:rsid w:val="007C4511"/>
    <w:rsid w:val="007C6A84"/>
    <w:rsid w:val="007D1413"/>
    <w:rsid w:val="007D2919"/>
    <w:rsid w:val="007D317D"/>
    <w:rsid w:val="007D4A61"/>
    <w:rsid w:val="007D6376"/>
    <w:rsid w:val="007D702A"/>
    <w:rsid w:val="007D7ACE"/>
    <w:rsid w:val="007E0017"/>
    <w:rsid w:val="007E084A"/>
    <w:rsid w:val="007E0A12"/>
    <w:rsid w:val="007E1E3A"/>
    <w:rsid w:val="007E2520"/>
    <w:rsid w:val="007E28EE"/>
    <w:rsid w:val="007E293A"/>
    <w:rsid w:val="007E4CD9"/>
    <w:rsid w:val="007E625E"/>
    <w:rsid w:val="007E69CF"/>
    <w:rsid w:val="007F11DF"/>
    <w:rsid w:val="007F14BD"/>
    <w:rsid w:val="007F3CD1"/>
    <w:rsid w:val="007F403A"/>
    <w:rsid w:val="007F467E"/>
    <w:rsid w:val="007F556D"/>
    <w:rsid w:val="007F660A"/>
    <w:rsid w:val="007F72C8"/>
    <w:rsid w:val="007F7BA3"/>
    <w:rsid w:val="007F7D95"/>
    <w:rsid w:val="008009EC"/>
    <w:rsid w:val="00800FE9"/>
    <w:rsid w:val="0080109D"/>
    <w:rsid w:val="00801165"/>
    <w:rsid w:val="00801573"/>
    <w:rsid w:val="00804887"/>
    <w:rsid w:val="00804D5C"/>
    <w:rsid w:val="00807E0B"/>
    <w:rsid w:val="00812608"/>
    <w:rsid w:val="00812940"/>
    <w:rsid w:val="008161BB"/>
    <w:rsid w:val="00817B18"/>
    <w:rsid w:val="0082027F"/>
    <w:rsid w:val="00821347"/>
    <w:rsid w:val="00822840"/>
    <w:rsid w:val="00826232"/>
    <w:rsid w:val="00826CDB"/>
    <w:rsid w:val="00827B69"/>
    <w:rsid w:val="00830236"/>
    <w:rsid w:val="00831555"/>
    <w:rsid w:val="0083250F"/>
    <w:rsid w:val="00832FA8"/>
    <w:rsid w:val="00834627"/>
    <w:rsid w:val="0083524E"/>
    <w:rsid w:val="00835B5E"/>
    <w:rsid w:val="00836295"/>
    <w:rsid w:val="0083690E"/>
    <w:rsid w:val="00837A38"/>
    <w:rsid w:val="00837CC5"/>
    <w:rsid w:val="00840A7B"/>
    <w:rsid w:val="00840C30"/>
    <w:rsid w:val="00841906"/>
    <w:rsid w:val="00842142"/>
    <w:rsid w:val="00842BE9"/>
    <w:rsid w:val="00844B5C"/>
    <w:rsid w:val="00846103"/>
    <w:rsid w:val="0084797A"/>
    <w:rsid w:val="00847D5A"/>
    <w:rsid w:val="008501BC"/>
    <w:rsid w:val="00851973"/>
    <w:rsid w:val="008521D2"/>
    <w:rsid w:val="008528FB"/>
    <w:rsid w:val="00852A7E"/>
    <w:rsid w:val="0085501D"/>
    <w:rsid w:val="0085512D"/>
    <w:rsid w:val="00855D73"/>
    <w:rsid w:val="0085738E"/>
    <w:rsid w:val="00857945"/>
    <w:rsid w:val="008613A3"/>
    <w:rsid w:val="00861977"/>
    <w:rsid w:val="00861BF6"/>
    <w:rsid w:val="00862390"/>
    <w:rsid w:val="0086498A"/>
    <w:rsid w:val="00865A05"/>
    <w:rsid w:val="00865F97"/>
    <w:rsid w:val="0086712E"/>
    <w:rsid w:val="00870031"/>
    <w:rsid w:val="008708A0"/>
    <w:rsid w:val="00870DAF"/>
    <w:rsid w:val="0087151B"/>
    <w:rsid w:val="00874396"/>
    <w:rsid w:val="00874AC9"/>
    <w:rsid w:val="00875B33"/>
    <w:rsid w:val="00876001"/>
    <w:rsid w:val="00876B36"/>
    <w:rsid w:val="00876C37"/>
    <w:rsid w:val="00876FA8"/>
    <w:rsid w:val="008775B8"/>
    <w:rsid w:val="008801C4"/>
    <w:rsid w:val="00882605"/>
    <w:rsid w:val="00882E40"/>
    <w:rsid w:val="00883B2A"/>
    <w:rsid w:val="00884075"/>
    <w:rsid w:val="00884244"/>
    <w:rsid w:val="00885791"/>
    <w:rsid w:val="0088634A"/>
    <w:rsid w:val="00886745"/>
    <w:rsid w:val="00887AC8"/>
    <w:rsid w:val="00887CA6"/>
    <w:rsid w:val="00887E61"/>
    <w:rsid w:val="00891A57"/>
    <w:rsid w:val="0089232D"/>
    <w:rsid w:val="00892785"/>
    <w:rsid w:val="00892CA5"/>
    <w:rsid w:val="00893911"/>
    <w:rsid w:val="008947A3"/>
    <w:rsid w:val="00894925"/>
    <w:rsid w:val="00895075"/>
    <w:rsid w:val="0089593A"/>
    <w:rsid w:val="00897854"/>
    <w:rsid w:val="008A0677"/>
    <w:rsid w:val="008A0BE8"/>
    <w:rsid w:val="008A2368"/>
    <w:rsid w:val="008A23E7"/>
    <w:rsid w:val="008A2B5E"/>
    <w:rsid w:val="008A303B"/>
    <w:rsid w:val="008A6152"/>
    <w:rsid w:val="008A6D49"/>
    <w:rsid w:val="008A7139"/>
    <w:rsid w:val="008B0B8F"/>
    <w:rsid w:val="008B116E"/>
    <w:rsid w:val="008B123C"/>
    <w:rsid w:val="008B2373"/>
    <w:rsid w:val="008B3E96"/>
    <w:rsid w:val="008B409F"/>
    <w:rsid w:val="008B44AB"/>
    <w:rsid w:val="008B46E4"/>
    <w:rsid w:val="008B4F29"/>
    <w:rsid w:val="008B5E98"/>
    <w:rsid w:val="008B7CC3"/>
    <w:rsid w:val="008C1539"/>
    <w:rsid w:val="008C180D"/>
    <w:rsid w:val="008C392A"/>
    <w:rsid w:val="008C3B74"/>
    <w:rsid w:val="008C54C9"/>
    <w:rsid w:val="008C6116"/>
    <w:rsid w:val="008C65FE"/>
    <w:rsid w:val="008C7320"/>
    <w:rsid w:val="008D057D"/>
    <w:rsid w:val="008D292E"/>
    <w:rsid w:val="008D35E7"/>
    <w:rsid w:val="008D71DA"/>
    <w:rsid w:val="008D7DE4"/>
    <w:rsid w:val="008E1C64"/>
    <w:rsid w:val="008E245A"/>
    <w:rsid w:val="008E305B"/>
    <w:rsid w:val="008E4A49"/>
    <w:rsid w:val="008E53F4"/>
    <w:rsid w:val="008E6E12"/>
    <w:rsid w:val="008E7011"/>
    <w:rsid w:val="008F000B"/>
    <w:rsid w:val="008F5CA5"/>
    <w:rsid w:val="008F6276"/>
    <w:rsid w:val="008F7108"/>
    <w:rsid w:val="00901309"/>
    <w:rsid w:val="00901460"/>
    <w:rsid w:val="00901A63"/>
    <w:rsid w:val="00902A1D"/>
    <w:rsid w:val="00902FC1"/>
    <w:rsid w:val="009030D8"/>
    <w:rsid w:val="00903F47"/>
    <w:rsid w:val="00903FF6"/>
    <w:rsid w:val="0090579C"/>
    <w:rsid w:val="0090607E"/>
    <w:rsid w:val="00906B5C"/>
    <w:rsid w:val="00910A4E"/>
    <w:rsid w:val="0091261F"/>
    <w:rsid w:val="009140C6"/>
    <w:rsid w:val="00914583"/>
    <w:rsid w:val="00914E46"/>
    <w:rsid w:val="0091632A"/>
    <w:rsid w:val="00917F61"/>
    <w:rsid w:val="00922043"/>
    <w:rsid w:val="0092268C"/>
    <w:rsid w:val="009226BD"/>
    <w:rsid w:val="00922F23"/>
    <w:rsid w:val="0092D209"/>
    <w:rsid w:val="00930356"/>
    <w:rsid w:val="0093114A"/>
    <w:rsid w:val="009313E7"/>
    <w:rsid w:val="00931B4C"/>
    <w:rsid w:val="00933BE8"/>
    <w:rsid w:val="009347E9"/>
    <w:rsid w:val="00935B87"/>
    <w:rsid w:val="00935D68"/>
    <w:rsid w:val="009361A5"/>
    <w:rsid w:val="00937049"/>
    <w:rsid w:val="00937BBA"/>
    <w:rsid w:val="0093D2CF"/>
    <w:rsid w:val="00940652"/>
    <w:rsid w:val="00940D23"/>
    <w:rsid w:val="00941CC9"/>
    <w:rsid w:val="0094383C"/>
    <w:rsid w:val="00944F05"/>
    <w:rsid w:val="0094522E"/>
    <w:rsid w:val="00946A79"/>
    <w:rsid w:val="0095027A"/>
    <w:rsid w:val="00950F80"/>
    <w:rsid w:val="00951930"/>
    <w:rsid w:val="009551C8"/>
    <w:rsid w:val="00955A0F"/>
    <w:rsid w:val="009566AF"/>
    <w:rsid w:val="00960AD0"/>
    <w:rsid w:val="009616E0"/>
    <w:rsid w:val="0096171F"/>
    <w:rsid w:val="00963D24"/>
    <w:rsid w:val="0096491D"/>
    <w:rsid w:val="00965DBE"/>
    <w:rsid w:val="00967583"/>
    <w:rsid w:val="0097299B"/>
    <w:rsid w:val="009779DA"/>
    <w:rsid w:val="009806C2"/>
    <w:rsid w:val="00980B10"/>
    <w:rsid w:val="009810A5"/>
    <w:rsid w:val="0098116A"/>
    <w:rsid w:val="00981369"/>
    <w:rsid w:val="00981515"/>
    <w:rsid w:val="00982941"/>
    <w:rsid w:val="00982D76"/>
    <w:rsid w:val="00986716"/>
    <w:rsid w:val="009874F1"/>
    <w:rsid w:val="00993DD2"/>
    <w:rsid w:val="0099498F"/>
    <w:rsid w:val="00997379"/>
    <w:rsid w:val="009A5B6B"/>
    <w:rsid w:val="009A6904"/>
    <w:rsid w:val="009A7C55"/>
    <w:rsid w:val="009B0DD3"/>
    <w:rsid w:val="009B15A4"/>
    <w:rsid w:val="009B28C9"/>
    <w:rsid w:val="009B40BF"/>
    <w:rsid w:val="009B41D2"/>
    <w:rsid w:val="009B531C"/>
    <w:rsid w:val="009B6123"/>
    <w:rsid w:val="009B7E09"/>
    <w:rsid w:val="009C12AD"/>
    <w:rsid w:val="009C19A2"/>
    <w:rsid w:val="009C2DE2"/>
    <w:rsid w:val="009C39AA"/>
    <w:rsid w:val="009C3F32"/>
    <w:rsid w:val="009C42E9"/>
    <w:rsid w:val="009C47AF"/>
    <w:rsid w:val="009C4F1F"/>
    <w:rsid w:val="009C5BC6"/>
    <w:rsid w:val="009C76B9"/>
    <w:rsid w:val="009D008D"/>
    <w:rsid w:val="009D101E"/>
    <w:rsid w:val="009D1567"/>
    <w:rsid w:val="009D2B22"/>
    <w:rsid w:val="009D4593"/>
    <w:rsid w:val="009D49B7"/>
    <w:rsid w:val="009D4D18"/>
    <w:rsid w:val="009D4EDF"/>
    <w:rsid w:val="009D5671"/>
    <w:rsid w:val="009D5719"/>
    <w:rsid w:val="009D6050"/>
    <w:rsid w:val="009D7A92"/>
    <w:rsid w:val="009E130E"/>
    <w:rsid w:val="009E18B5"/>
    <w:rsid w:val="009E1A03"/>
    <w:rsid w:val="009E237C"/>
    <w:rsid w:val="009E2D48"/>
    <w:rsid w:val="009E2E60"/>
    <w:rsid w:val="009E55ED"/>
    <w:rsid w:val="009E6159"/>
    <w:rsid w:val="009E733D"/>
    <w:rsid w:val="009F002F"/>
    <w:rsid w:val="009F17EF"/>
    <w:rsid w:val="009F3E97"/>
    <w:rsid w:val="009F4CDB"/>
    <w:rsid w:val="009F5B4C"/>
    <w:rsid w:val="009F5C7A"/>
    <w:rsid w:val="009F603E"/>
    <w:rsid w:val="009F7623"/>
    <w:rsid w:val="009F7B15"/>
    <w:rsid w:val="00A00C1D"/>
    <w:rsid w:val="00A01154"/>
    <w:rsid w:val="00A01466"/>
    <w:rsid w:val="00A01A59"/>
    <w:rsid w:val="00A01A5D"/>
    <w:rsid w:val="00A01E46"/>
    <w:rsid w:val="00A020A7"/>
    <w:rsid w:val="00A02AFD"/>
    <w:rsid w:val="00A033A5"/>
    <w:rsid w:val="00A04BC4"/>
    <w:rsid w:val="00A05253"/>
    <w:rsid w:val="00A0610F"/>
    <w:rsid w:val="00A0732C"/>
    <w:rsid w:val="00A10B95"/>
    <w:rsid w:val="00A1398F"/>
    <w:rsid w:val="00A14531"/>
    <w:rsid w:val="00A153A6"/>
    <w:rsid w:val="00A15DA9"/>
    <w:rsid w:val="00A16E0F"/>
    <w:rsid w:val="00A178F3"/>
    <w:rsid w:val="00A17CD6"/>
    <w:rsid w:val="00A204E0"/>
    <w:rsid w:val="00A21532"/>
    <w:rsid w:val="00A21AE2"/>
    <w:rsid w:val="00A25637"/>
    <w:rsid w:val="00A25CBA"/>
    <w:rsid w:val="00A26E1D"/>
    <w:rsid w:val="00A27E40"/>
    <w:rsid w:val="00A303E9"/>
    <w:rsid w:val="00A306FB"/>
    <w:rsid w:val="00A30C9C"/>
    <w:rsid w:val="00A31804"/>
    <w:rsid w:val="00A31827"/>
    <w:rsid w:val="00A31836"/>
    <w:rsid w:val="00A319D0"/>
    <w:rsid w:val="00A31E87"/>
    <w:rsid w:val="00A31ED1"/>
    <w:rsid w:val="00A3334B"/>
    <w:rsid w:val="00A34DA0"/>
    <w:rsid w:val="00A358B4"/>
    <w:rsid w:val="00A404F9"/>
    <w:rsid w:val="00A409F9"/>
    <w:rsid w:val="00A40B11"/>
    <w:rsid w:val="00A40D37"/>
    <w:rsid w:val="00A41242"/>
    <w:rsid w:val="00A4133B"/>
    <w:rsid w:val="00A416BD"/>
    <w:rsid w:val="00A41E14"/>
    <w:rsid w:val="00A42E60"/>
    <w:rsid w:val="00A4394C"/>
    <w:rsid w:val="00A46389"/>
    <w:rsid w:val="00A46DDC"/>
    <w:rsid w:val="00A4740D"/>
    <w:rsid w:val="00A4782D"/>
    <w:rsid w:val="00A51BBC"/>
    <w:rsid w:val="00A534C8"/>
    <w:rsid w:val="00A5403F"/>
    <w:rsid w:val="00A548F1"/>
    <w:rsid w:val="00A551AB"/>
    <w:rsid w:val="00A55621"/>
    <w:rsid w:val="00A5626A"/>
    <w:rsid w:val="00A601E4"/>
    <w:rsid w:val="00A609A0"/>
    <w:rsid w:val="00A60E4F"/>
    <w:rsid w:val="00A627EF"/>
    <w:rsid w:val="00A634B7"/>
    <w:rsid w:val="00A66C48"/>
    <w:rsid w:val="00A670A4"/>
    <w:rsid w:val="00A67BA4"/>
    <w:rsid w:val="00A709D2"/>
    <w:rsid w:val="00A70F61"/>
    <w:rsid w:val="00A725B8"/>
    <w:rsid w:val="00A725CB"/>
    <w:rsid w:val="00A73047"/>
    <w:rsid w:val="00A73E3F"/>
    <w:rsid w:val="00A7412F"/>
    <w:rsid w:val="00A7532A"/>
    <w:rsid w:val="00A75B67"/>
    <w:rsid w:val="00A7668A"/>
    <w:rsid w:val="00A7669B"/>
    <w:rsid w:val="00A803B9"/>
    <w:rsid w:val="00A81E8C"/>
    <w:rsid w:val="00A8264A"/>
    <w:rsid w:val="00A8286B"/>
    <w:rsid w:val="00A84FC0"/>
    <w:rsid w:val="00A85A30"/>
    <w:rsid w:val="00A86BE1"/>
    <w:rsid w:val="00A878E5"/>
    <w:rsid w:val="00A9042F"/>
    <w:rsid w:val="00A91E32"/>
    <w:rsid w:val="00A92302"/>
    <w:rsid w:val="00A92CE5"/>
    <w:rsid w:val="00A97C96"/>
    <w:rsid w:val="00AA0F19"/>
    <w:rsid w:val="00AA12D1"/>
    <w:rsid w:val="00AA248C"/>
    <w:rsid w:val="00AA2492"/>
    <w:rsid w:val="00AA2AAD"/>
    <w:rsid w:val="00AA2B7C"/>
    <w:rsid w:val="00AA329F"/>
    <w:rsid w:val="00AA6DB1"/>
    <w:rsid w:val="00AA748B"/>
    <w:rsid w:val="00AA7D15"/>
    <w:rsid w:val="00AB101B"/>
    <w:rsid w:val="00AB1C34"/>
    <w:rsid w:val="00AB1F36"/>
    <w:rsid w:val="00AB2657"/>
    <w:rsid w:val="00AB2E88"/>
    <w:rsid w:val="00AB4933"/>
    <w:rsid w:val="00AB5075"/>
    <w:rsid w:val="00AB5E52"/>
    <w:rsid w:val="00AB628E"/>
    <w:rsid w:val="00AB6B1B"/>
    <w:rsid w:val="00AC0F97"/>
    <w:rsid w:val="00AC2427"/>
    <w:rsid w:val="00AC2BF2"/>
    <w:rsid w:val="00AC2EC3"/>
    <w:rsid w:val="00AC3DD4"/>
    <w:rsid w:val="00AC3F7E"/>
    <w:rsid w:val="00AC4F83"/>
    <w:rsid w:val="00AC507F"/>
    <w:rsid w:val="00AC63A5"/>
    <w:rsid w:val="00AC6C0B"/>
    <w:rsid w:val="00AC731D"/>
    <w:rsid w:val="00AC761C"/>
    <w:rsid w:val="00AC7BF5"/>
    <w:rsid w:val="00AD02E5"/>
    <w:rsid w:val="00AD0806"/>
    <w:rsid w:val="00AD1137"/>
    <w:rsid w:val="00AD1577"/>
    <w:rsid w:val="00AD3245"/>
    <w:rsid w:val="00AD3A18"/>
    <w:rsid w:val="00AD54CC"/>
    <w:rsid w:val="00AD7A7B"/>
    <w:rsid w:val="00AE0610"/>
    <w:rsid w:val="00AE223B"/>
    <w:rsid w:val="00AE3ACC"/>
    <w:rsid w:val="00AE3B9C"/>
    <w:rsid w:val="00AE4A0A"/>
    <w:rsid w:val="00AE5C25"/>
    <w:rsid w:val="00AE72D1"/>
    <w:rsid w:val="00AE7433"/>
    <w:rsid w:val="00AF1650"/>
    <w:rsid w:val="00AF18DE"/>
    <w:rsid w:val="00AF1DBE"/>
    <w:rsid w:val="00AF23D5"/>
    <w:rsid w:val="00AF28DC"/>
    <w:rsid w:val="00AF341E"/>
    <w:rsid w:val="00AF3D38"/>
    <w:rsid w:val="00AF5873"/>
    <w:rsid w:val="00AF673D"/>
    <w:rsid w:val="00AF7FEE"/>
    <w:rsid w:val="00B00264"/>
    <w:rsid w:val="00B007A2"/>
    <w:rsid w:val="00B01C4F"/>
    <w:rsid w:val="00B02F1E"/>
    <w:rsid w:val="00B032A1"/>
    <w:rsid w:val="00B033A3"/>
    <w:rsid w:val="00B03AD9"/>
    <w:rsid w:val="00B03E49"/>
    <w:rsid w:val="00B04670"/>
    <w:rsid w:val="00B04904"/>
    <w:rsid w:val="00B05C8D"/>
    <w:rsid w:val="00B06D45"/>
    <w:rsid w:val="00B10A67"/>
    <w:rsid w:val="00B10B29"/>
    <w:rsid w:val="00B12325"/>
    <w:rsid w:val="00B1397A"/>
    <w:rsid w:val="00B13EE3"/>
    <w:rsid w:val="00B15BDA"/>
    <w:rsid w:val="00B16886"/>
    <w:rsid w:val="00B17E23"/>
    <w:rsid w:val="00B20AD8"/>
    <w:rsid w:val="00B21936"/>
    <w:rsid w:val="00B21F2E"/>
    <w:rsid w:val="00B2212B"/>
    <w:rsid w:val="00B24152"/>
    <w:rsid w:val="00B24712"/>
    <w:rsid w:val="00B2576D"/>
    <w:rsid w:val="00B25C7B"/>
    <w:rsid w:val="00B2677F"/>
    <w:rsid w:val="00B30796"/>
    <w:rsid w:val="00B30DEC"/>
    <w:rsid w:val="00B32158"/>
    <w:rsid w:val="00B322C8"/>
    <w:rsid w:val="00B328BC"/>
    <w:rsid w:val="00B32EEB"/>
    <w:rsid w:val="00B3454C"/>
    <w:rsid w:val="00B350D2"/>
    <w:rsid w:val="00B36003"/>
    <w:rsid w:val="00B36E97"/>
    <w:rsid w:val="00B403B6"/>
    <w:rsid w:val="00B41A4C"/>
    <w:rsid w:val="00B43ACC"/>
    <w:rsid w:val="00B4620C"/>
    <w:rsid w:val="00B46B09"/>
    <w:rsid w:val="00B46FE4"/>
    <w:rsid w:val="00B47BD3"/>
    <w:rsid w:val="00B501AF"/>
    <w:rsid w:val="00B51387"/>
    <w:rsid w:val="00B52537"/>
    <w:rsid w:val="00B543AE"/>
    <w:rsid w:val="00B54909"/>
    <w:rsid w:val="00B554DE"/>
    <w:rsid w:val="00B5743A"/>
    <w:rsid w:val="00B57CE9"/>
    <w:rsid w:val="00B60EA7"/>
    <w:rsid w:val="00B61DA6"/>
    <w:rsid w:val="00B632B5"/>
    <w:rsid w:val="00B65912"/>
    <w:rsid w:val="00B6644B"/>
    <w:rsid w:val="00B66986"/>
    <w:rsid w:val="00B67180"/>
    <w:rsid w:val="00B679C1"/>
    <w:rsid w:val="00B67E23"/>
    <w:rsid w:val="00B70393"/>
    <w:rsid w:val="00B72ACA"/>
    <w:rsid w:val="00B72B1A"/>
    <w:rsid w:val="00B76283"/>
    <w:rsid w:val="00B76ACE"/>
    <w:rsid w:val="00B76C2F"/>
    <w:rsid w:val="00B80360"/>
    <w:rsid w:val="00B8550D"/>
    <w:rsid w:val="00B8664F"/>
    <w:rsid w:val="00B87218"/>
    <w:rsid w:val="00B87AEB"/>
    <w:rsid w:val="00B87B12"/>
    <w:rsid w:val="00B87DB2"/>
    <w:rsid w:val="00B904F3"/>
    <w:rsid w:val="00B91E09"/>
    <w:rsid w:val="00B91E82"/>
    <w:rsid w:val="00B92BB8"/>
    <w:rsid w:val="00B93D66"/>
    <w:rsid w:val="00B95689"/>
    <w:rsid w:val="00B968A0"/>
    <w:rsid w:val="00B977C0"/>
    <w:rsid w:val="00B978F6"/>
    <w:rsid w:val="00BA40FA"/>
    <w:rsid w:val="00BA6A0E"/>
    <w:rsid w:val="00BB1059"/>
    <w:rsid w:val="00BB1623"/>
    <w:rsid w:val="00BB3EE2"/>
    <w:rsid w:val="00BB4126"/>
    <w:rsid w:val="00BB46DF"/>
    <w:rsid w:val="00BB4A9E"/>
    <w:rsid w:val="00BB591F"/>
    <w:rsid w:val="00BB5EB2"/>
    <w:rsid w:val="00BB62EF"/>
    <w:rsid w:val="00BB7217"/>
    <w:rsid w:val="00BB75BB"/>
    <w:rsid w:val="00BB7C7F"/>
    <w:rsid w:val="00BC06D8"/>
    <w:rsid w:val="00BC174E"/>
    <w:rsid w:val="00BC2C38"/>
    <w:rsid w:val="00BC2DEF"/>
    <w:rsid w:val="00BC3788"/>
    <w:rsid w:val="00BC39B4"/>
    <w:rsid w:val="00BC3F6B"/>
    <w:rsid w:val="00BD0289"/>
    <w:rsid w:val="00BD1D1A"/>
    <w:rsid w:val="00BD5A17"/>
    <w:rsid w:val="00BD6C99"/>
    <w:rsid w:val="00BD759D"/>
    <w:rsid w:val="00BE1473"/>
    <w:rsid w:val="00BE17DB"/>
    <w:rsid w:val="00BE19D4"/>
    <w:rsid w:val="00BE2C3B"/>
    <w:rsid w:val="00BE2CEE"/>
    <w:rsid w:val="00BE309B"/>
    <w:rsid w:val="00BE385D"/>
    <w:rsid w:val="00BE3FF2"/>
    <w:rsid w:val="00BE42F6"/>
    <w:rsid w:val="00BE5275"/>
    <w:rsid w:val="00BE545B"/>
    <w:rsid w:val="00BE6369"/>
    <w:rsid w:val="00BE6C8A"/>
    <w:rsid w:val="00BF0369"/>
    <w:rsid w:val="00BF0C1E"/>
    <w:rsid w:val="00BF0FDB"/>
    <w:rsid w:val="00BF1831"/>
    <w:rsid w:val="00BF326E"/>
    <w:rsid w:val="00BF3A31"/>
    <w:rsid w:val="00BF48D2"/>
    <w:rsid w:val="00BF7BEE"/>
    <w:rsid w:val="00BF7D3D"/>
    <w:rsid w:val="00C01056"/>
    <w:rsid w:val="00C01DDD"/>
    <w:rsid w:val="00C02C66"/>
    <w:rsid w:val="00C0420B"/>
    <w:rsid w:val="00C048D4"/>
    <w:rsid w:val="00C058F7"/>
    <w:rsid w:val="00C07D5C"/>
    <w:rsid w:val="00C102E8"/>
    <w:rsid w:val="00C10885"/>
    <w:rsid w:val="00C10E19"/>
    <w:rsid w:val="00C11AAE"/>
    <w:rsid w:val="00C13442"/>
    <w:rsid w:val="00C1380E"/>
    <w:rsid w:val="00C13C76"/>
    <w:rsid w:val="00C143ED"/>
    <w:rsid w:val="00C15336"/>
    <w:rsid w:val="00C17F21"/>
    <w:rsid w:val="00C21212"/>
    <w:rsid w:val="00C21231"/>
    <w:rsid w:val="00C2128E"/>
    <w:rsid w:val="00C21328"/>
    <w:rsid w:val="00C22443"/>
    <w:rsid w:val="00C25176"/>
    <w:rsid w:val="00C25626"/>
    <w:rsid w:val="00C25DB1"/>
    <w:rsid w:val="00C25F95"/>
    <w:rsid w:val="00C2667C"/>
    <w:rsid w:val="00C27283"/>
    <w:rsid w:val="00C27619"/>
    <w:rsid w:val="00C27920"/>
    <w:rsid w:val="00C30EE1"/>
    <w:rsid w:val="00C330EE"/>
    <w:rsid w:val="00C342E7"/>
    <w:rsid w:val="00C366EA"/>
    <w:rsid w:val="00C36B42"/>
    <w:rsid w:val="00C37BFA"/>
    <w:rsid w:val="00C42AE6"/>
    <w:rsid w:val="00C43B36"/>
    <w:rsid w:val="00C45AB0"/>
    <w:rsid w:val="00C468CB"/>
    <w:rsid w:val="00C46AB2"/>
    <w:rsid w:val="00C50CDB"/>
    <w:rsid w:val="00C50D94"/>
    <w:rsid w:val="00C524E7"/>
    <w:rsid w:val="00C52788"/>
    <w:rsid w:val="00C539C3"/>
    <w:rsid w:val="00C5404E"/>
    <w:rsid w:val="00C5459A"/>
    <w:rsid w:val="00C54619"/>
    <w:rsid w:val="00C54C0F"/>
    <w:rsid w:val="00C556E4"/>
    <w:rsid w:val="00C563D2"/>
    <w:rsid w:val="00C57463"/>
    <w:rsid w:val="00C57C0F"/>
    <w:rsid w:val="00C6076D"/>
    <w:rsid w:val="00C60E43"/>
    <w:rsid w:val="00C63A22"/>
    <w:rsid w:val="00C64AF0"/>
    <w:rsid w:val="00C65091"/>
    <w:rsid w:val="00C67CAE"/>
    <w:rsid w:val="00C7069E"/>
    <w:rsid w:val="00C71E19"/>
    <w:rsid w:val="00C74732"/>
    <w:rsid w:val="00C747F0"/>
    <w:rsid w:val="00C75002"/>
    <w:rsid w:val="00C76F98"/>
    <w:rsid w:val="00C8004D"/>
    <w:rsid w:val="00C80192"/>
    <w:rsid w:val="00C80739"/>
    <w:rsid w:val="00C809FE"/>
    <w:rsid w:val="00C810FA"/>
    <w:rsid w:val="00C820A7"/>
    <w:rsid w:val="00C8265F"/>
    <w:rsid w:val="00C8348E"/>
    <w:rsid w:val="00C864F5"/>
    <w:rsid w:val="00C912B2"/>
    <w:rsid w:val="00C92B9E"/>
    <w:rsid w:val="00C936B0"/>
    <w:rsid w:val="00CA362A"/>
    <w:rsid w:val="00CA5ECC"/>
    <w:rsid w:val="00CA63FE"/>
    <w:rsid w:val="00CA644A"/>
    <w:rsid w:val="00CA69BE"/>
    <w:rsid w:val="00CA7E7F"/>
    <w:rsid w:val="00CB074D"/>
    <w:rsid w:val="00CB17C3"/>
    <w:rsid w:val="00CB190B"/>
    <w:rsid w:val="00CB2140"/>
    <w:rsid w:val="00CB2C99"/>
    <w:rsid w:val="00CB4827"/>
    <w:rsid w:val="00CB4C21"/>
    <w:rsid w:val="00CB50CD"/>
    <w:rsid w:val="00CC0603"/>
    <w:rsid w:val="00CC1640"/>
    <w:rsid w:val="00CC2F52"/>
    <w:rsid w:val="00CC3076"/>
    <w:rsid w:val="00CC49F8"/>
    <w:rsid w:val="00CC4E27"/>
    <w:rsid w:val="00CC5876"/>
    <w:rsid w:val="00CD3561"/>
    <w:rsid w:val="00CD3789"/>
    <w:rsid w:val="00CD37BE"/>
    <w:rsid w:val="00CD4CD2"/>
    <w:rsid w:val="00CD4FB5"/>
    <w:rsid w:val="00CD5791"/>
    <w:rsid w:val="00CD78D6"/>
    <w:rsid w:val="00CE018F"/>
    <w:rsid w:val="00CE0A0B"/>
    <w:rsid w:val="00CE1734"/>
    <w:rsid w:val="00CE17E2"/>
    <w:rsid w:val="00CE3167"/>
    <w:rsid w:val="00CF0AAF"/>
    <w:rsid w:val="00CF21EE"/>
    <w:rsid w:val="00CF3CA8"/>
    <w:rsid w:val="00CF478E"/>
    <w:rsid w:val="00CF4A98"/>
    <w:rsid w:val="00CF5333"/>
    <w:rsid w:val="00CF5897"/>
    <w:rsid w:val="00CF5F4F"/>
    <w:rsid w:val="00CF7E5D"/>
    <w:rsid w:val="00D00070"/>
    <w:rsid w:val="00D0034A"/>
    <w:rsid w:val="00D00520"/>
    <w:rsid w:val="00D013CC"/>
    <w:rsid w:val="00D01588"/>
    <w:rsid w:val="00D038DE"/>
    <w:rsid w:val="00D04253"/>
    <w:rsid w:val="00D04B0D"/>
    <w:rsid w:val="00D05AD3"/>
    <w:rsid w:val="00D06B0A"/>
    <w:rsid w:val="00D07959"/>
    <w:rsid w:val="00D11BBD"/>
    <w:rsid w:val="00D12469"/>
    <w:rsid w:val="00D1246D"/>
    <w:rsid w:val="00D13592"/>
    <w:rsid w:val="00D13821"/>
    <w:rsid w:val="00D15C47"/>
    <w:rsid w:val="00D16B36"/>
    <w:rsid w:val="00D16FE1"/>
    <w:rsid w:val="00D17A7E"/>
    <w:rsid w:val="00D207E4"/>
    <w:rsid w:val="00D22238"/>
    <w:rsid w:val="00D23509"/>
    <w:rsid w:val="00D23F2E"/>
    <w:rsid w:val="00D259BE"/>
    <w:rsid w:val="00D26600"/>
    <w:rsid w:val="00D31589"/>
    <w:rsid w:val="00D318AC"/>
    <w:rsid w:val="00D31F33"/>
    <w:rsid w:val="00D33821"/>
    <w:rsid w:val="00D33B02"/>
    <w:rsid w:val="00D35E90"/>
    <w:rsid w:val="00D3722B"/>
    <w:rsid w:val="00D37A7C"/>
    <w:rsid w:val="00D40328"/>
    <w:rsid w:val="00D42903"/>
    <w:rsid w:val="00D43765"/>
    <w:rsid w:val="00D43CE1"/>
    <w:rsid w:val="00D4467B"/>
    <w:rsid w:val="00D503ED"/>
    <w:rsid w:val="00D509FA"/>
    <w:rsid w:val="00D515DF"/>
    <w:rsid w:val="00D51A97"/>
    <w:rsid w:val="00D51BF4"/>
    <w:rsid w:val="00D52A87"/>
    <w:rsid w:val="00D548FF"/>
    <w:rsid w:val="00D5652A"/>
    <w:rsid w:val="00D5665C"/>
    <w:rsid w:val="00D5682F"/>
    <w:rsid w:val="00D5696B"/>
    <w:rsid w:val="00D57449"/>
    <w:rsid w:val="00D61E38"/>
    <w:rsid w:val="00D622DC"/>
    <w:rsid w:val="00D6292D"/>
    <w:rsid w:val="00D66FB2"/>
    <w:rsid w:val="00D67643"/>
    <w:rsid w:val="00D72BD4"/>
    <w:rsid w:val="00D72C38"/>
    <w:rsid w:val="00D72E40"/>
    <w:rsid w:val="00D73867"/>
    <w:rsid w:val="00D764EC"/>
    <w:rsid w:val="00D7746D"/>
    <w:rsid w:val="00D782E4"/>
    <w:rsid w:val="00D82397"/>
    <w:rsid w:val="00D823A7"/>
    <w:rsid w:val="00D82B25"/>
    <w:rsid w:val="00D83F5D"/>
    <w:rsid w:val="00D847DC"/>
    <w:rsid w:val="00D8694B"/>
    <w:rsid w:val="00D90830"/>
    <w:rsid w:val="00D90ACF"/>
    <w:rsid w:val="00D90DEE"/>
    <w:rsid w:val="00D91069"/>
    <w:rsid w:val="00D911B5"/>
    <w:rsid w:val="00D93EEB"/>
    <w:rsid w:val="00D95325"/>
    <w:rsid w:val="00D962D0"/>
    <w:rsid w:val="00D966DF"/>
    <w:rsid w:val="00DA044E"/>
    <w:rsid w:val="00DA15C0"/>
    <w:rsid w:val="00DA1C9F"/>
    <w:rsid w:val="00DA2262"/>
    <w:rsid w:val="00DA30BD"/>
    <w:rsid w:val="00DA45DA"/>
    <w:rsid w:val="00DA536B"/>
    <w:rsid w:val="00DA5471"/>
    <w:rsid w:val="00DA59C1"/>
    <w:rsid w:val="00DA5C2E"/>
    <w:rsid w:val="00DA6146"/>
    <w:rsid w:val="00DA62F3"/>
    <w:rsid w:val="00DB0AC8"/>
    <w:rsid w:val="00DB0E65"/>
    <w:rsid w:val="00DB4636"/>
    <w:rsid w:val="00DB5DA7"/>
    <w:rsid w:val="00DB7F1A"/>
    <w:rsid w:val="00DC15EA"/>
    <w:rsid w:val="00DC1AD0"/>
    <w:rsid w:val="00DC2C12"/>
    <w:rsid w:val="00DC3454"/>
    <w:rsid w:val="00DC3B16"/>
    <w:rsid w:val="00DC413A"/>
    <w:rsid w:val="00DC72D0"/>
    <w:rsid w:val="00DD044A"/>
    <w:rsid w:val="00DD070C"/>
    <w:rsid w:val="00DD0FC9"/>
    <w:rsid w:val="00DD4DEC"/>
    <w:rsid w:val="00DD5268"/>
    <w:rsid w:val="00DD5EE6"/>
    <w:rsid w:val="00DD60EE"/>
    <w:rsid w:val="00DD72D9"/>
    <w:rsid w:val="00DD75F0"/>
    <w:rsid w:val="00DD7A8F"/>
    <w:rsid w:val="00DE0879"/>
    <w:rsid w:val="00DE3A31"/>
    <w:rsid w:val="00DE57F1"/>
    <w:rsid w:val="00DE5AD6"/>
    <w:rsid w:val="00DE5AD8"/>
    <w:rsid w:val="00DE6A58"/>
    <w:rsid w:val="00DE6D5C"/>
    <w:rsid w:val="00DE6DDA"/>
    <w:rsid w:val="00DE7450"/>
    <w:rsid w:val="00DE77B2"/>
    <w:rsid w:val="00DE77F6"/>
    <w:rsid w:val="00DF2EC4"/>
    <w:rsid w:val="00DF3782"/>
    <w:rsid w:val="00DF39A5"/>
    <w:rsid w:val="00DF3C0E"/>
    <w:rsid w:val="00DF48DE"/>
    <w:rsid w:val="00DF5FA7"/>
    <w:rsid w:val="00DF6245"/>
    <w:rsid w:val="00DF692E"/>
    <w:rsid w:val="00E00BCC"/>
    <w:rsid w:val="00E01569"/>
    <w:rsid w:val="00E01B8A"/>
    <w:rsid w:val="00E04D05"/>
    <w:rsid w:val="00E076F8"/>
    <w:rsid w:val="00E10103"/>
    <w:rsid w:val="00E11CAF"/>
    <w:rsid w:val="00E12BA9"/>
    <w:rsid w:val="00E14BF1"/>
    <w:rsid w:val="00E14BF8"/>
    <w:rsid w:val="00E17244"/>
    <w:rsid w:val="00E177F6"/>
    <w:rsid w:val="00E20107"/>
    <w:rsid w:val="00E22473"/>
    <w:rsid w:val="00E239F9"/>
    <w:rsid w:val="00E23B27"/>
    <w:rsid w:val="00E24399"/>
    <w:rsid w:val="00E24E0E"/>
    <w:rsid w:val="00E25656"/>
    <w:rsid w:val="00E26240"/>
    <w:rsid w:val="00E26335"/>
    <w:rsid w:val="00E3155F"/>
    <w:rsid w:val="00E319CD"/>
    <w:rsid w:val="00E3251B"/>
    <w:rsid w:val="00E35025"/>
    <w:rsid w:val="00E369A9"/>
    <w:rsid w:val="00E36CAF"/>
    <w:rsid w:val="00E37CAD"/>
    <w:rsid w:val="00E37DD4"/>
    <w:rsid w:val="00E40852"/>
    <w:rsid w:val="00E4390A"/>
    <w:rsid w:val="00E44C20"/>
    <w:rsid w:val="00E45408"/>
    <w:rsid w:val="00E4670C"/>
    <w:rsid w:val="00E46CD8"/>
    <w:rsid w:val="00E477C8"/>
    <w:rsid w:val="00E47FFB"/>
    <w:rsid w:val="00E521D4"/>
    <w:rsid w:val="00E57195"/>
    <w:rsid w:val="00E57C4E"/>
    <w:rsid w:val="00E57D7B"/>
    <w:rsid w:val="00E57E27"/>
    <w:rsid w:val="00E62211"/>
    <w:rsid w:val="00E62D2C"/>
    <w:rsid w:val="00E634E4"/>
    <w:rsid w:val="00E64986"/>
    <w:rsid w:val="00E64EC2"/>
    <w:rsid w:val="00E66594"/>
    <w:rsid w:val="00E66C15"/>
    <w:rsid w:val="00E67480"/>
    <w:rsid w:val="00E70A2E"/>
    <w:rsid w:val="00E70EF2"/>
    <w:rsid w:val="00E71085"/>
    <w:rsid w:val="00E71612"/>
    <w:rsid w:val="00E76BE0"/>
    <w:rsid w:val="00E778AD"/>
    <w:rsid w:val="00E77A8D"/>
    <w:rsid w:val="00E80B4A"/>
    <w:rsid w:val="00E816B5"/>
    <w:rsid w:val="00E82526"/>
    <w:rsid w:val="00E82B35"/>
    <w:rsid w:val="00E82E84"/>
    <w:rsid w:val="00E843A6"/>
    <w:rsid w:val="00E846AF"/>
    <w:rsid w:val="00E84D9A"/>
    <w:rsid w:val="00E8529E"/>
    <w:rsid w:val="00E8685B"/>
    <w:rsid w:val="00E8A3CF"/>
    <w:rsid w:val="00E90B91"/>
    <w:rsid w:val="00E91348"/>
    <w:rsid w:val="00E92992"/>
    <w:rsid w:val="00E934AA"/>
    <w:rsid w:val="00E935D6"/>
    <w:rsid w:val="00E9454D"/>
    <w:rsid w:val="00E94B59"/>
    <w:rsid w:val="00E9625A"/>
    <w:rsid w:val="00EA0C96"/>
    <w:rsid w:val="00EA22B8"/>
    <w:rsid w:val="00EA3313"/>
    <w:rsid w:val="00EA48C3"/>
    <w:rsid w:val="00EAE5A0"/>
    <w:rsid w:val="00EB2EF8"/>
    <w:rsid w:val="00EB4A96"/>
    <w:rsid w:val="00EB4CAE"/>
    <w:rsid w:val="00EB4DBF"/>
    <w:rsid w:val="00EB5260"/>
    <w:rsid w:val="00EB62D2"/>
    <w:rsid w:val="00EB6DC6"/>
    <w:rsid w:val="00EB737D"/>
    <w:rsid w:val="00EB7618"/>
    <w:rsid w:val="00EB76C1"/>
    <w:rsid w:val="00EC04F8"/>
    <w:rsid w:val="00EC1253"/>
    <w:rsid w:val="00EC1BBE"/>
    <w:rsid w:val="00EC2544"/>
    <w:rsid w:val="00EC27C3"/>
    <w:rsid w:val="00EC2866"/>
    <w:rsid w:val="00EC2C0F"/>
    <w:rsid w:val="00EC4D1B"/>
    <w:rsid w:val="00EC5704"/>
    <w:rsid w:val="00EC5A31"/>
    <w:rsid w:val="00EC7020"/>
    <w:rsid w:val="00EC7CF4"/>
    <w:rsid w:val="00ED2A1B"/>
    <w:rsid w:val="00ED776F"/>
    <w:rsid w:val="00ED7967"/>
    <w:rsid w:val="00ED7FAE"/>
    <w:rsid w:val="00EE08BF"/>
    <w:rsid w:val="00EE13F7"/>
    <w:rsid w:val="00EE185F"/>
    <w:rsid w:val="00EE20BC"/>
    <w:rsid w:val="00EE6F3A"/>
    <w:rsid w:val="00EF0DC6"/>
    <w:rsid w:val="00EF154C"/>
    <w:rsid w:val="00EF3DF3"/>
    <w:rsid w:val="00EF44BA"/>
    <w:rsid w:val="00EF5377"/>
    <w:rsid w:val="00EF53E8"/>
    <w:rsid w:val="00EF5A7A"/>
    <w:rsid w:val="00EF63DA"/>
    <w:rsid w:val="00EF651E"/>
    <w:rsid w:val="00EF7071"/>
    <w:rsid w:val="00F00607"/>
    <w:rsid w:val="00F00847"/>
    <w:rsid w:val="00F0159C"/>
    <w:rsid w:val="00F01BF5"/>
    <w:rsid w:val="00F03738"/>
    <w:rsid w:val="00F063A0"/>
    <w:rsid w:val="00F06780"/>
    <w:rsid w:val="00F06C47"/>
    <w:rsid w:val="00F07973"/>
    <w:rsid w:val="00F112EB"/>
    <w:rsid w:val="00F13A3E"/>
    <w:rsid w:val="00F13B44"/>
    <w:rsid w:val="00F147D7"/>
    <w:rsid w:val="00F148C7"/>
    <w:rsid w:val="00F16245"/>
    <w:rsid w:val="00F16385"/>
    <w:rsid w:val="00F166B5"/>
    <w:rsid w:val="00F20C3E"/>
    <w:rsid w:val="00F22424"/>
    <w:rsid w:val="00F233E4"/>
    <w:rsid w:val="00F2449F"/>
    <w:rsid w:val="00F24B00"/>
    <w:rsid w:val="00F250C5"/>
    <w:rsid w:val="00F2536D"/>
    <w:rsid w:val="00F3021F"/>
    <w:rsid w:val="00F30984"/>
    <w:rsid w:val="00F30B6E"/>
    <w:rsid w:val="00F31494"/>
    <w:rsid w:val="00F36544"/>
    <w:rsid w:val="00F370D7"/>
    <w:rsid w:val="00F40D11"/>
    <w:rsid w:val="00F41C79"/>
    <w:rsid w:val="00F41DB5"/>
    <w:rsid w:val="00F4251B"/>
    <w:rsid w:val="00F42CEB"/>
    <w:rsid w:val="00F43362"/>
    <w:rsid w:val="00F43891"/>
    <w:rsid w:val="00F4432F"/>
    <w:rsid w:val="00F4582C"/>
    <w:rsid w:val="00F45BAE"/>
    <w:rsid w:val="00F46E78"/>
    <w:rsid w:val="00F479D0"/>
    <w:rsid w:val="00F49242"/>
    <w:rsid w:val="00F51EB8"/>
    <w:rsid w:val="00F5246E"/>
    <w:rsid w:val="00F55223"/>
    <w:rsid w:val="00F55432"/>
    <w:rsid w:val="00F563C0"/>
    <w:rsid w:val="00F60BAF"/>
    <w:rsid w:val="00F61008"/>
    <w:rsid w:val="00F63744"/>
    <w:rsid w:val="00F6375C"/>
    <w:rsid w:val="00F657B2"/>
    <w:rsid w:val="00F66E24"/>
    <w:rsid w:val="00F67632"/>
    <w:rsid w:val="00F70884"/>
    <w:rsid w:val="00F72AFF"/>
    <w:rsid w:val="00F73C11"/>
    <w:rsid w:val="00F7406D"/>
    <w:rsid w:val="00F75AF5"/>
    <w:rsid w:val="00F75C87"/>
    <w:rsid w:val="00F771AD"/>
    <w:rsid w:val="00F77DAF"/>
    <w:rsid w:val="00F77E38"/>
    <w:rsid w:val="00F807C9"/>
    <w:rsid w:val="00F80C3B"/>
    <w:rsid w:val="00F823B6"/>
    <w:rsid w:val="00F82F6E"/>
    <w:rsid w:val="00F843B3"/>
    <w:rsid w:val="00F8443A"/>
    <w:rsid w:val="00F848A2"/>
    <w:rsid w:val="00F85810"/>
    <w:rsid w:val="00F86495"/>
    <w:rsid w:val="00F875FE"/>
    <w:rsid w:val="00F9099C"/>
    <w:rsid w:val="00F91198"/>
    <w:rsid w:val="00F91E24"/>
    <w:rsid w:val="00F91E43"/>
    <w:rsid w:val="00F927D9"/>
    <w:rsid w:val="00F93577"/>
    <w:rsid w:val="00F94235"/>
    <w:rsid w:val="00F94A0F"/>
    <w:rsid w:val="00F952A6"/>
    <w:rsid w:val="00F95E52"/>
    <w:rsid w:val="00F97B84"/>
    <w:rsid w:val="00FA138D"/>
    <w:rsid w:val="00FA3523"/>
    <w:rsid w:val="00FA3A6D"/>
    <w:rsid w:val="00FA72C0"/>
    <w:rsid w:val="00FA7C1D"/>
    <w:rsid w:val="00FB0289"/>
    <w:rsid w:val="00FB0A37"/>
    <w:rsid w:val="00FB0A80"/>
    <w:rsid w:val="00FB0DEC"/>
    <w:rsid w:val="00FB1C89"/>
    <w:rsid w:val="00FB2D00"/>
    <w:rsid w:val="00FB2D61"/>
    <w:rsid w:val="00FB31F0"/>
    <w:rsid w:val="00FB79F6"/>
    <w:rsid w:val="00FB7CB3"/>
    <w:rsid w:val="00FC2CB5"/>
    <w:rsid w:val="00FC3263"/>
    <w:rsid w:val="00FC504D"/>
    <w:rsid w:val="00FC5157"/>
    <w:rsid w:val="00FC5FFE"/>
    <w:rsid w:val="00FC698F"/>
    <w:rsid w:val="00FC6F8E"/>
    <w:rsid w:val="00FC7C22"/>
    <w:rsid w:val="00FD1B80"/>
    <w:rsid w:val="00FD1C80"/>
    <w:rsid w:val="00FD1E29"/>
    <w:rsid w:val="00FD25AE"/>
    <w:rsid w:val="00FD3D35"/>
    <w:rsid w:val="00FD3D6C"/>
    <w:rsid w:val="00FD7191"/>
    <w:rsid w:val="00FD7302"/>
    <w:rsid w:val="00FE0223"/>
    <w:rsid w:val="00FE0446"/>
    <w:rsid w:val="00FE09B7"/>
    <w:rsid w:val="00FE1028"/>
    <w:rsid w:val="00FE13BF"/>
    <w:rsid w:val="00FE1A1F"/>
    <w:rsid w:val="00FE25FA"/>
    <w:rsid w:val="00FE2C3C"/>
    <w:rsid w:val="00FE36D7"/>
    <w:rsid w:val="00FE7936"/>
    <w:rsid w:val="00FF047C"/>
    <w:rsid w:val="00FF1A4F"/>
    <w:rsid w:val="00FF1C37"/>
    <w:rsid w:val="00FF2492"/>
    <w:rsid w:val="00FF40A5"/>
    <w:rsid w:val="00FF4612"/>
    <w:rsid w:val="00FF68DF"/>
    <w:rsid w:val="010395B6"/>
    <w:rsid w:val="013227CA"/>
    <w:rsid w:val="014362A1"/>
    <w:rsid w:val="01453D7C"/>
    <w:rsid w:val="018BA125"/>
    <w:rsid w:val="019106AE"/>
    <w:rsid w:val="01A65D19"/>
    <w:rsid w:val="01ED5E89"/>
    <w:rsid w:val="01F454A6"/>
    <w:rsid w:val="02104DB9"/>
    <w:rsid w:val="022B05B0"/>
    <w:rsid w:val="023231CC"/>
    <w:rsid w:val="0237F55D"/>
    <w:rsid w:val="026CE065"/>
    <w:rsid w:val="026E6C86"/>
    <w:rsid w:val="0278E803"/>
    <w:rsid w:val="02823137"/>
    <w:rsid w:val="0296BC52"/>
    <w:rsid w:val="02A95DFD"/>
    <w:rsid w:val="02B18C99"/>
    <w:rsid w:val="02BD97B5"/>
    <w:rsid w:val="02C06CCD"/>
    <w:rsid w:val="02DE19E1"/>
    <w:rsid w:val="02E1A9A7"/>
    <w:rsid w:val="02F1AC02"/>
    <w:rsid w:val="03072F76"/>
    <w:rsid w:val="031DA4A7"/>
    <w:rsid w:val="0356261C"/>
    <w:rsid w:val="037FE4E1"/>
    <w:rsid w:val="03832E36"/>
    <w:rsid w:val="0397B20D"/>
    <w:rsid w:val="03983183"/>
    <w:rsid w:val="03B99AC7"/>
    <w:rsid w:val="03C69F35"/>
    <w:rsid w:val="03EE650C"/>
    <w:rsid w:val="04296728"/>
    <w:rsid w:val="042E3F16"/>
    <w:rsid w:val="043D40BE"/>
    <w:rsid w:val="04419067"/>
    <w:rsid w:val="046904BE"/>
    <w:rsid w:val="0478DECF"/>
    <w:rsid w:val="049043D3"/>
    <w:rsid w:val="04A99AE0"/>
    <w:rsid w:val="04B63134"/>
    <w:rsid w:val="04B9DB2C"/>
    <w:rsid w:val="04F8ED7D"/>
    <w:rsid w:val="051F8B77"/>
    <w:rsid w:val="05325AF4"/>
    <w:rsid w:val="0545CA63"/>
    <w:rsid w:val="058FD698"/>
    <w:rsid w:val="05DE9E58"/>
    <w:rsid w:val="0600CE1C"/>
    <w:rsid w:val="06061DFB"/>
    <w:rsid w:val="0625B4AB"/>
    <w:rsid w:val="06890086"/>
    <w:rsid w:val="06B86A7D"/>
    <w:rsid w:val="06BA3C3C"/>
    <w:rsid w:val="06BAE364"/>
    <w:rsid w:val="06D919B6"/>
    <w:rsid w:val="06F94BD4"/>
    <w:rsid w:val="06FCA5AF"/>
    <w:rsid w:val="06FE9E11"/>
    <w:rsid w:val="070B4C2D"/>
    <w:rsid w:val="07286024"/>
    <w:rsid w:val="076AF12A"/>
    <w:rsid w:val="07A1BC86"/>
    <w:rsid w:val="07A795EC"/>
    <w:rsid w:val="07BC6AB9"/>
    <w:rsid w:val="07C9FF43"/>
    <w:rsid w:val="07F57680"/>
    <w:rsid w:val="07F7CA5F"/>
    <w:rsid w:val="07FB0023"/>
    <w:rsid w:val="08188E3E"/>
    <w:rsid w:val="082D6DB4"/>
    <w:rsid w:val="0839E54B"/>
    <w:rsid w:val="087D5FCF"/>
    <w:rsid w:val="0888F70D"/>
    <w:rsid w:val="08CA3E57"/>
    <w:rsid w:val="08DAC028"/>
    <w:rsid w:val="08EC1C0D"/>
    <w:rsid w:val="08EC9E1E"/>
    <w:rsid w:val="090C0F4C"/>
    <w:rsid w:val="0923E244"/>
    <w:rsid w:val="093E150B"/>
    <w:rsid w:val="093E939E"/>
    <w:rsid w:val="0968CF0D"/>
    <w:rsid w:val="09AA099C"/>
    <w:rsid w:val="09CD2255"/>
    <w:rsid w:val="09D2D004"/>
    <w:rsid w:val="0A10F82F"/>
    <w:rsid w:val="0A369D5B"/>
    <w:rsid w:val="0A398720"/>
    <w:rsid w:val="0A409D6D"/>
    <w:rsid w:val="0A4B0F3B"/>
    <w:rsid w:val="0A4CF123"/>
    <w:rsid w:val="0A4F0AAD"/>
    <w:rsid w:val="0A886E7F"/>
    <w:rsid w:val="0ABAA184"/>
    <w:rsid w:val="0B1B010F"/>
    <w:rsid w:val="0B4D7CC8"/>
    <w:rsid w:val="0B73BD6C"/>
    <w:rsid w:val="0B7708FC"/>
    <w:rsid w:val="0B8BD849"/>
    <w:rsid w:val="0BB09DAC"/>
    <w:rsid w:val="0BC9BCB6"/>
    <w:rsid w:val="0BD2CD64"/>
    <w:rsid w:val="0BE5388E"/>
    <w:rsid w:val="0BE65235"/>
    <w:rsid w:val="0C040648"/>
    <w:rsid w:val="0C0F4288"/>
    <w:rsid w:val="0C3FA768"/>
    <w:rsid w:val="0C71319A"/>
    <w:rsid w:val="0C7915EB"/>
    <w:rsid w:val="0CDE9E1F"/>
    <w:rsid w:val="0CDFC50C"/>
    <w:rsid w:val="0CF2DCFB"/>
    <w:rsid w:val="0D02BCBB"/>
    <w:rsid w:val="0D0CCBEC"/>
    <w:rsid w:val="0D10D1B6"/>
    <w:rsid w:val="0D266017"/>
    <w:rsid w:val="0D300E10"/>
    <w:rsid w:val="0D3389C4"/>
    <w:rsid w:val="0D50C0F8"/>
    <w:rsid w:val="0D652194"/>
    <w:rsid w:val="0D733F6D"/>
    <w:rsid w:val="0D918433"/>
    <w:rsid w:val="0DA99B67"/>
    <w:rsid w:val="0DB834F7"/>
    <w:rsid w:val="0E0FDD7B"/>
    <w:rsid w:val="0E13CF46"/>
    <w:rsid w:val="0E2E9791"/>
    <w:rsid w:val="0E4552FD"/>
    <w:rsid w:val="0E50020F"/>
    <w:rsid w:val="0E5A767B"/>
    <w:rsid w:val="0E5B0FA9"/>
    <w:rsid w:val="0E7CE347"/>
    <w:rsid w:val="0E97BB58"/>
    <w:rsid w:val="0EA59B6E"/>
    <w:rsid w:val="0EC62AE8"/>
    <w:rsid w:val="0F0124D9"/>
    <w:rsid w:val="0F1C080B"/>
    <w:rsid w:val="0F21493D"/>
    <w:rsid w:val="0F28CCA0"/>
    <w:rsid w:val="0F2C13CD"/>
    <w:rsid w:val="0F37A378"/>
    <w:rsid w:val="0F46D403"/>
    <w:rsid w:val="0F4F2630"/>
    <w:rsid w:val="0F61787D"/>
    <w:rsid w:val="0F9717F7"/>
    <w:rsid w:val="0F9AD412"/>
    <w:rsid w:val="0F9D966A"/>
    <w:rsid w:val="0FA8BBD0"/>
    <w:rsid w:val="0FB7263C"/>
    <w:rsid w:val="0FBD71CA"/>
    <w:rsid w:val="0FD79FFA"/>
    <w:rsid w:val="0FDCA65E"/>
    <w:rsid w:val="0FDE6391"/>
    <w:rsid w:val="0FFC087E"/>
    <w:rsid w:val="101C194E"/>
    <w:rsid w:val="1048F33F"/>
    <w:rsid w:val="10724A05"/>
    <w:rsid w:val="108DE572"/>
    <w:rsid w:val="10A71190"/>
    <w:rsid w:val="10D74C6B"/>
    <w:rsid w:val="1134ECC7"/>
    <w:rsid w:val="114614E7"/>
    <w:rsid w:val="11912B5F"/>
    <w:rsid w:val="11965DFE"/>
    <w:rsid w:val="11CEC271"/>
    <w:rsid w:val="11D3977E"/>
    <w:rsid w:val="11D3B265"/>
    <w:rsid w:val="11F9F8AD"/>
    <w:rsid w:val="120B9A04"/>
    <w:rsid w:val="122DC3C0"/>
    <w:rsid w:val="12517DBE"/>
    <w:rsid w:val="12656332"/>
    <w:rsid w:val="126E355D"/>
    <w:rsid w:val="1276E3FE"/>
    <w:rsid w:val="12A10035"/>
    <w:rsid w:val="12AF8425"/>
    <w:rsid w:val="12D8FED5"/>
    <w:rsid w:val="12FC2B31"/>
    <w:rsid w:val="13153D07"/>
    <w:rsid w:val="132BA8E8"/>
    <w:rsid w:val="134FED38"/>
    <w:rsid w:val="13721E95"/>
    <w:rsid w:val="139A8187"/>
    <w:rsid w:val="13A1BB67"/>
    <w:rsid w:val="13AEE212"/>
    <w:rsid w:val="13B24EE3"/>
    <w:rsid w:val="14063AAD"/>
    <w:rsid w:val="14091074"/>
    <w:rsid w:val="14099475"/>
    <w:rsid w:val="1410CEEA"/>
    <w:rsid w:val="1411E6A2"/>
    <w:rsid w:val="141B89E5"/>
    <w:rsid w:val="143FD3B5"/>
    <w:rsid w:val="1441EC4E"/>
    <w:rsid w:val="14421F1F"/>
    <w:rsid w:val="14A8A989"/>
    <w:rsid w:val="14BAB485"/>
    <w:rsid w:val="14C1D3E3"/>
    <w:rsid w:val="14D1F9D4"/>
    <w:rsid w:val="14DB8850"/>
    <w:rsid w:val="14E3A598"/>
    <w:rsid w:val="14E560C9"/>
    <w:rsid w:val="14FFC450"/>
    <w:rsid w:val="151D9352"/>
    <w:rsid w:val="152319C3"/>
    <w:rsid w:val="154320DA"/>
    <w:rsid w:val="155CC7CA"/>
    <w:rsid w:val="156F4C9A"/>
    <w:rsid w:val="15797E5A"/>
    <w:rsid w:val="157FC9B9"/>
    <w:rsid w:val="1581D405"/>
    <w:rsid w:val="15900EEC"/>
    <w:rsid w:val="15D580AD"/>
    <w:rsid w:val="15EC6E64"/>
    <w:rsid w:val="16037F0A"/>
    <w:rsid w:val="16128ED2"/>
    <w:rsid w:val="161B2BBA"/>
    <w:rsid w:val="1625EC7E"/>
    <w:rsid w:val="162816AB"/>
    <w:rsid w:val="1632E1CA"/>
    <w:rsid w:val="1640BEE5"/>
    <w:rsid w:val="166663F7"/>
    <w:rsid w:val="166D1E8E"/>
    <w:rsid w:val="1673E45C"/>
    <w:rsid w:val="169F35F0"/>
    <w:rsid w:val="16A04CC5"/>
    <w:rsid w:val="16A53B6A"/>
    <w:rsid w:val="16E56516"/>
    <w:rsid w:val="170B1DF9"/>
    <w:rsid w:val="171006A4"/>
    <w:rsid w:val="17670E88"/>
    <w:rsid w:val="177A10A6"/>
    <w:rsid w:val="177E62BC"/>
    <w:rsid w:val="178B49C5"/>
    <w:rsid w:val="17A2969A"/>
    <w:rsid w:val="17AFC837"/>
    <w:rsid w:val="1827FC7A"/>
    <w:rsid w:val="1832C363"/>
    <w:rsid w:val="1839B9D6"/>
    <w:rsid w:val="183F67A2"/>
    <w:rsid w:val="185048DC"/>
    <w:rsid w:val="18515FDC"/>
    <w:rsid w:val="1875186B"/>
    <w:rsid w:val="18DBB129"/>
    <w:rsid w:val="18F742DB"/>
    <w:rsid w:val="190144AA"/>
    <w:rsid w:val="1911B258"/>
    <w:rsid w:val="1918B0F5"/>
    <w:rsid w:val="192A419B"/>
    <w:rsid w:val="1944FC5B"/>
    <w:rsid w:val="194B43FE"/>
    <w:rsid w:val="19785C06"/>
    <w:rsid w:val="19966D3D"/>
    <w:rsid w:val="19B0126B"/>
    <w:rsid w:val="19BCFFBD"/>
    <w:rsid w:val="19E02989"/>
    <w:rsid w:val="19EE208C"/>
    <w:rsid w:val="1A17FD5B"/>
    <w:rsid w:val="1A45FD35"/>
    <w:rsid w:val="1A474027"/>
    <w:rsid w:val="1A4BB973"/>
    <w:rsid w:val="1A4D9C25"/>
    <w:rsid w:val="1AC5FF3F"/>
    <w:rsid w:val="1AC7AFF2"/>
    <w:rsid w:val="1AF1B34D"/>
    <w:rsid w:val="1B08769E"/>
    <w:rsid w:val="1B220011"/>
    <w:rsid w:val="1B391FEC"/>
    <w:rsid w:val="1B538B76"/>
    <w:rsid w:val="1B59096A"/>
    <w:rsid w:val="1B6DEAFD"/>
    <w:rsid w:val="1BCD07CB"/>
    <w:rsid w:val="1C18EF26"/>
    <w:rsid w:val="1C2BD838"/>
    <w:rsid w:val="1C6C1DA7"/>
    <w:rsid w:val="1C8226A4"/>
    <w:rsid w:val="1CA2CB52"/>
    <w:rsid w:val="1CD7AB00"/>
    <w:rsid w:val="1CE7C4B3"/>
    <w:rsid w:val="1CE8217C"/>
    <w:rsid w:val="1D36761C"/>
    <w:rsid w:val="1D37B043"/>
    <w:rsid w:val="1D410DE3"/>
    <w:rsid w:val="1D4DA5DF"/>
    <w:rsid w:val="1D6154F4"/>
    <w:rsid w:val="1D728087"/>
    <w:rsid w:val="1D9216D6"/>
    <w:rsid w:val="1D9219F9"/>
    <w:rsid w:val="1DA85C18"/>
    <w:rsid w:val="1DBD977A"/>
    <w:rsid w:val="1DDE57EC"/>
    <w:rsid w:val="1DE9CEC8"/>
    <w:rsid w:val="1E096803"/>
    <w:rsid w:val="1E12677F"/>
    <w:rsid w:val="1E14BF45"/>
    <w:rsid w:val="1E82B855"/>
    <w:rsid w:val="1EA08857"/>
    <w:rsid w:val="1EE9234B"/>
    <w:rsid w:val="1EF4154E"/>
    <w:rsid w:val="1EF96A3D"/>
    <w:rsid w:val="1F0453E1"/>
    <w:rsid w:val="1F0E49CE"/>
    <w:rsid w:val="1F39AAB3"/>
    <w:rsid w:val="1F538607"/>
    <w:rsid w:val="1F965BB8"/>
    <w:rsid w:val="1F9DA6A3"/>
    <w:rsid w:val="1F9EF778"/>
    <w:rsid w:val="1FD0F264"/>
    <w:rsid w:val="1FD2F1A8"/>
    <w:rsid w:val="200FC1E2"/>
    <w:rsid w:val="2019ED30"/>
    <w:rsid w:val="202C47BC"/>
    <w:rsid w:val="204419FF"/>
    <w:rsid w:val="20521F55"/>
    <w:rsid w:val="206E8923"/>
    <w:rsid w:val="207C2EB3"/>
    <w:rsid w:val="2087CFDC"/>
    <w:rsid w:val="209F5333"/>
    <w:rsid w:val="20A28874"/>
    <w:rsid w:val="20AE2C69"/>
    <w:rsid w:val="20E37541"/>
    <w:rsid w:val="20E3B2AA"/>
    <w:rsid w:val="20EA32DC"/>
    <w:rsid w:val="20FC6F39"/>
    <w:rsid w:val="2151054F"/>
    <w:rsid w:val="21643755"/>
    <w:rsid w:val="216E788F"/>
    <w:rsid w:val="21808065"/>
    <w:rsid w:val="21986021"/>
    <w:rsid w:val="21A38442"/>
    <w:rsid w:val="21C3C0B5"/>
    <w:rsid w:val="21CE8160"/>
    <w:rsid w:val="21D12E68"/>
    <w:rsid w:val="21D26288"/>
    <w:rsid w:val="21DF156B"/>
    <w:rsid w:val="21E0CFE4"/>
    <w:rsid w:val="221B01BE"/>
    <w:rsid w:val="22274D74"/>
    <w:rsid w:val="223D684D"/>
    <w:rsid w:val="2240C4A9"/>
    <w:rsid w:val="22860A14"/>
    <w:rsid w:val="22B95B8F"/>
    <w:rsid w:val="22BA534D"/>
    <w:rsid w:val="22D7AF6D"/>
    <w:rsid w:val="22D98029"/>
    <w:rsid w:val="22E0F03B"/>
    <w:rsid w:val="23146447"/>
    <w:rsid w:val="2327C34A"/>
    <w:rsid w:val="2346379A"/>
    <w:rsid w:val="235FE539"/>
    <w:rsid w:val="2390B0A4"/>
    <w:rsid w:val="239C9475"/>
    <w:rsid w:val="23AC396C"/>
    <w:rsid w:val="23AF31E6"/>
    <w:rsid w:val="23C87D00"/>
    <w:rsid w:val="23CCC449"/>
    <w:rsid w:val="23DED5E8"/>
    <w:rsid w:val="23EE3B03"/>
    <w:rsid w:val="23EF29D0"/>
    <w:rsid w:val="2462BC9F"/>
    <w:rsid w:val="24634E6F"/>
    <w:rsid w:val="2474A520"/>
    <w:rsid w:val="247D210F"/>
    <w:rsid w:val="2495A2B9"/>
    <w:rsid w:val="249CD9DF"/>
    <w:rsid w:val="24ABF44D"/>
    <w:rsid w:val="24BFAA1A"/>
    <w:rsid w:val="24D47BFA"/>
    <w:rsid w:val="24D75E38"/>
    <w:rsid w:val="24E696DA"/>
    <w:rsid w:val="251A6B9E"/>
    <w:rsid w:val="2522B65D"/>
    <w:rsid w:val="25239AE6"/>
    <w:rsid w:val="2527B3DD"/>
    <w:rsid w:val="253CC343"/>
    <w:rsid w:val="2541461B"/>
    <w:rsid w:val="254E3C92"/>
    <w:rsid w:val="25704C8A"/>
    <w:rsid w:val="257140C6"/>
    <w:rsid w:val="25773CF6"/>
    <w:rsid w:val="257D7953"/>
    <w:rsid w:val="258592C4"/>
    <w:rsid w:val="25A79477"/>
    <w:rsid w:val="25CB130D"/>
    <w:rsid w:val="25E268A8"/>
    <w:rsid w:val="25E9C8DF"/>
    <w:rsid w:val="25EB38F9"/>
    <w:rsid w:val="25EF8A5B"/>
    <w:rsid w:val="262499E5"/>
    <w:rsid w:val="262B8D0D"/>
    <w:rsid w:val="2663EC00"/>
    <w:rsid w:val="2667280A"/>
    <w:rsid w:val="26688C1A"/>
    <w:rsid w:val="26CB909B"/>
    <w:rsid w:val="26D26324"/>
    <w:rsid w:val="26D303FE"/>
    <w:rsid w:val="26D8AD90"/>
    <w:rsid w:val="26DB4CF6"/>
    <w:rsid w:val="26DD162C"/>
    <w:rsid w:val="2723522C"/>
    <w:rsid w:val="27400041"/>
    <w:rsid w:val="27498294"/>
    <w:rsid w:val="274FE482"/>
    <w:rsid w:val="275E0CB4"/>
    <w:rsid w:val="2789379A"/>
    <w:rsid w:val="2799C874"/>
    <w:rsid w:val="27C927F3"/>
    <w:rsid w:val="27E85A6C"/>
    <w:rsid w:val="28064A84"/>
    <w:rsid w:val="281B0698"/>
    <w:rsid w:val="282059C8"/>
    <w:rsid w:val="284F31EF"/>
    <w:rsid w:val="2859630A"/>
    <w:rsid w:val="287C04DC"/>
    <w:rsid w:val="2882035F"/>
    <w:rsid w:val="2884AF37"/>
    <w:rsid w:val="288A3CFB"/>
    <w:rsid w:val="28AA4A31"/>
    <w:rsid w:val="28B7E149"/>
    <w:rsid w:val="28CB5AE3"/>
    <w:rsid w:val="28EB7EDA"/>
    <w:rsid w:val="28EF7527"/>
    <w:rsid w:val="28F6FC3F"/>
    <w:rsid w:val="2947F54A"/>
    <w:rsid w:val="294B3B7C"/>
    <w:rsid w:val="295180FF"/>
    <w:rsid w:val="295D5469"/>
    <w:rsid w:val="295DCB8E"/>
    <w:rsid w:val="296D29BE"/>
    <w:rsid w:val="29744674"/>
    <w:rsid w:val="297C092A"/>
    <w:rsid w:val="298587D2"/>
    <w:rsid w:val="299F5600"/>
    <w:rsid w:val="29AAD9F3"/>
    <w:rsid w:val="29C6F90B"/>
    <w:rsid w:val="29CE3541"/>
    <w:rsid w:val="2A2AD18E"/>
    <w:rsid w:val="2A2C75A4"/>
    <w:rsid w:val="2A322C88"/>
    <w:rsid w:val="2A4C619C"/>
    <w:rsid w:val="2A4EB0CC"/>
    <w:rsid w:val="2A5DA557"/>
    <w:rsid w:val="2A610D74"/>
    <w:rsid w:val="2A8AE709"/>
    <w:rsid w:val="2A91FF4A"/>
    <w:rsid w:val="2A9AFD44"/>
    <w:rsid w:val="2A9E3885"/>
    <w:rsid w:val="2A9E982A"/>
    <w:rsid w:val="2AB83AD3"/>
    <w:rsid w:val="2ADEBF38"/>
    <w:rsid w:val="2AF759A6"/>
    <w:rsid w:val="2AFC8856"/>
    <w:rsid w:val="2B13693D"/>
    <w:rsid w:val="2B145EAF"/>
    <w:rsid w:val="2B4ECC0E"/>
    <w:rsid w:val="2B52104D"/>
    <w:rsid w:val="2B56025E"/>
    <w:rsid w:val="2B609BFF"/>
    <w:rsid w:val="2B843149"/>
    <w:rsid w:val="2BB11FF2"/>
    <w:rsid w:val="2BCA0C6D"/>
    <w:rsid w:val="2BDB615F"/>
    <w:rsid w:val="2BDF012E"/>
    <w:rsid w:val="2BF4DA24"/>
    <w:rsid w:val="2BFEFA43"/>
    <w:rsid w:val="2C02ACE6"/>
    <w:rsid w:val="2C273C5B"/>
    <w:rsid w:val="2C3BB06E"/>
    <w:rsid w:val="2C54A627"/>
    <w:rsid w:val="2C5759E0"/>
    <w:rsid w:val="2C839479"/>
    <w:rsid w:val="2C920B66"/>
    <w:rsid w:val="2C9CAB24"/>
    <w:rsid w:val="2C9E4C97"/>
    <w:rsid w:val="2CA4EB43"/>
    <w:rsid w:val="2CB88A75"/>
    <w:rsid w:val="2CE8C0D7"/>
    <w:rsid w:val="2CF5547B"/>
    <w:rsid w:val="2D3D149C"/>
    <w:rsid w:val="2DCB0270"/>
    <w:rsid w:val="2DFD5EC7"/>
    <w:rsid w:val="2E1A106E"/>
    <w:rsid w:val="2E1A5062"/>
    <w:rsid w:val="2E241980"/>
    <w:rsid w:val="2E3CF4DA"/>
    <w:rsid w:val="2E3F4F4B"/>
    <w:rsid w:val="2E735E9B"/>
    <w:rsid w:val="2E793B6E"/>
    <w:rsid w:val="2EA44FF2"/>
    <w:rsid w:val="2EB6F627"/>
    <w:rsid w:val="2ED05012"/>
    <w:rsid w:val="2EFE5B16"/>
    <w:rsid w:val="2F04C368"/>
    <w:rsid w:val="2F13A200"/>
    <w:rsid w:val="2F1E6CE9"/>
    <w:rsid w:val="2F350603"/>
    <w:rsid w:val="2F3A240C"/>
    <w:rsid w:val="2F3A264F"/>
    <w:rsid w:val="2F654B26"/>
    <w:rsid w:val="2F76176A"/>
    <w:rsid w:val="2F86B64D"/>
    <w:rsid w:val="2F901E45"/>
    <w:rsid w:val="2F90E88E"/>
    <w:rsid w:val="2F93C91E"/>
    <w:rsid w:val="2F966626"/>
    <w:rsid w:val="2FBD90BD"/>
    <w:rsid w:val="2FFE1DC1"/>
    <w:rsid w:val="30162F18"/>
    <w:rsid w:val="302D5153"/>
    <w:rsid w:val="30335933"/>
    <w:rsid w:val="3039CBAC"/>
    <w:rsid w:val="3050F5C4"/>
    <w:rsid w:val="305570E2"/>
    <w:rsid w:val="305AC418"/>
    <w:rsid w:val="30622B4F"/>
    <w:rsid w:val="3068F63C"/>
    <w:rsid w:val="30873DBD"/>
    <w:rsid w:val="3093FED1"/>
    <w:rsid w:val="309654CB"/>
    <w:rsid w:val="30D2DC78"/>
    <w:rsid w:val="310BC0AD"/>
    <w:rsid w:val="3135FBA8"/>
    <w:rsid w:val="31400714"/>
    <w:rsid w:val="3145F976"/>
    <w:rsid w:val="316E9804"/>
    <w:rsid w:val="319BB120"/>
    <w:rsid w:val="319C1DAB"/>
    <w:rsid w:val="319ED49E"/>
    <w:rsid w:val="319EDCAB"/>
    <w:rsid w:val="31BA3D3A"/>
    <w:rsid w:val="31DB28F6"/>
    <w:rsid w:val="31DB6F31"/>
    <w:rsid w:val="31DBC87B"/>
    <w:rsid w:val="31E5131D"/>
    <w:rsid w:val="31F21207"/>
    <w:rsid w:val="31F7B278"/>
    <w:rsid w:val="3222688D"/>
    <w:rsid w:val="3226FC14"/>
    <w:rsid w:val="3264609B"/>
    <w:rsid w:val="32649DF0"/>
    <w:rsid w:val="327E70C0"/>
    <w:rsid w:val="3283EC70"/>
    <w:rsid w:val="3299BA5F"/>
    <w:rsid w:val="32A5D1C0"/>
    <w:rsid w:val="32AB8AD1"/>
    <w:rsid w:val="32AE1767"/>
    <w:rsid w:val="32B81EE1"/>
    <w:rsid w:val="32D5D1E4"/>
    <w:rsid w:val="32D8AC71"/>
    <w:rsid w:val="32FFDD0A"/>
    <w:rsid w:val="33091627"/>
    <w:rsid w:val="3319503A"/>
    <w:rsid w:val="3367CB50"/>
    <w:rsid w:val="336C86E2"/>
    <w:rsid w:val="339609B1"/>
    <w:rsid w:val="33B7FC44"/>
    <w:rsid w:val="33C03227"/>
    <w:rsid w:val="33E33459"/>
    <w:rsid w:val="3400B652"/>
    <w:rsid w:val="34044430"/>
    <w:rsid w:val="340C91B4"/>
    <w:rsid w:val="345555E0"/>
    <w:rsid w:val="346C99D0"/>
    <w:rsid w:val="34B9B7CC"/>
    <w:rsid w:val="34B9E4B2"/>
    <w:rsid w:val="34C4C215"/>
    <w:rsid w:val="34C77F84"/>
    <w:rsid w:val="34DD4DE2"/>
    <w:rsid w:val="34E7CD7C"/>
    <w:rsid w:val="34F11F9C"/>
    <w:rsid w:val="34F1E6C3"/>
    <w:rsid w:val="351B3303"/>
    <w:rsid w:val="3524A47D"/>
    <w:rsid w:val="353FB2FD"/>
    <w:rsid w:val="3548A574"/>
    <w:rsid w:val="354FA2CF"/>
    <w:rsid w:val="35728F40"/>
    <w:rsid w:val="357C282A"/>
    <w:rsid w:val="35875489"/>
    <w:rsid w:val="359B5AFC"/>
    <w:rsid w:val="35D893D4"/>
    <w:rsid w:val="35E6BAC3"/>
    <w:rsid w:val="361023A1"/>
    <w:rsid w:val="36124D3B"/>
    <w:rsid w:val="362824CE"/>
    <w:rsid w:val="363BAF38"/>
    <w:rsid w:val="364498DD"/>
    <w:rsid w:val="366E6474"/>
    <w:rsid w:val="367F7CCF"/>
    <w:rsid w:val="36858A88"/>
    <w:rsid w:val="36A29AB7"/>
    <w:rsid w:val="36B49EDC"/>
    <w:rsid w:val="36B6A538"/>
    <w:rsid w:val="36E45E1F"/>
    <w:rsid w:val="36F8612C"/>
    <w:rsid w:val="37016F20"/>
    <w:rsid w:val="37030D4B"/>
    <w:rsid w:val="3706FE85"/>
    <w:rsid w:val="37151141"/>
    <w:rsid w:val="374AA825"/>
    <w:rsid w:val="3776B2A9"/>
    <w:rsid w:val="37796E9A"/>
    <w:rsid w:val="377B05BF"/>
    <w:rsid w:val="378FEE5C"/>
    <w:rsid w:val="3795B0D3"/>
    <w:rsid w:val="37B4B979"/>
    <w:rsid w:val="37B74382"/>
    <w:rsid w:val="37B9360E"/>
    <w:rsid w:val="37C22BC8"/>
    <w:rsid w:val="37CCAC17"/>
    <w:rsid w:val="37D45919"/>
    <w:rsid w:val="37DD608E"/>
    <w:rsid w:val="37F44C71"/>
    <w:rsid w:val="37F60817"/>
    <w:rsid w:val="382ADC06"/>
    <w:rsid w:val="38336F1A"/>
    <w:rsid w:val="3836E6CE"/>
    <w:rsid w:val="383A110A"/>
    <w:rsid w:val="383A2D8D"/>
    <w:rsid w:val="3841CEEA"/>
    <w:rsid w:val="387F0E74"/>
    <w:rsid w:val="388F3542"/>
    <w:rsid w:val="3890DA48"/>
    <w:rsid w:val="389B77EB"/>
    <w:rsid w:val="38AB053F"/>
    <w:rsid w:val="38B4EE25"/>
    <w:rsid w:val="38C7A396"/>
    <w:rsid w:val="39111828"/>
    <w:rsid w:val="391332D5"/>
    <w:rsid w:val="39542911"/>
    <w:rsid w:val="395A75BB"/>
    <w:rsid w:val="396D90DC"/>
    <w:rsid w:val="39715BD9"/>
    <w:rsid w:val="397518C0"/>
    <w:rsid w:val="3984262A"/>
    <w:rsid w:val="3998BB00"/>
    <w:rsid w:val="39CB30AE"/>
    <w:rsid w:val="39DA3B79"/>
    <w:rsid w:val="39DEA7DD"/>
    <w:rsid w:val="39F2EBEE"/>
    <w:rsid w:val="3A07A02D"/>
    <w:rsid w:val="3A16AFF5"/>
    <w:rsid w:val="3A1F1E6C"/>
    <w:rsid w:val="3A24A82D"/>
    <w:rsid w:val="3A260440"/>
    <w:rsid w:val="3A335860"/>
    <w:rsid w:val="3A3B36C2"/>
    <w:rsid w:val="3A7DB9D4"/>
    <w:rsid w:val="3A7FAF8B"/>
    <w:rsid w:val="3AA0D573"/>
    <w:rsid w:val="3AA2CB13"/>
    <w:rsid w:val="3AE17913"/>
    <w:rsid w:val="3B0EDB41"/>
    <w:rsid w:val="3B313162"/>
    <w:rsid w:val="3B449D4B"/>
    <w:rsid w:val="3B65C25B"/>
    <w:rsid w:val="3BC7D223"/>
    <w:rsid w:val="3BF5B9E5"/>
    <w:rsid w:val="3C0CFAE8"/>
    <w:rsid w:val="3C0D7874"/>
    <w:rsid w:val="3C1F1F1F"/>
    <w:rsid w:val="3C20E8F2"/>
    <w:rsid w:val="3C624F93"/>
    <w:rsid w:val="3C8ACD5B"/>
    <w:rsid w:val="3C8C28B3"/>
    <w:rsid w:val="3C9606EE"/>
    <w:rsid w:val="3CC196F4"/>
    <w:rsid w:val="3CC75C4E"/>
    <w:rsid w:val="3CD71CB6"/>
    <w:rsid w:val="3CD7815D"/>
    <w:rsid w:val="3CE6A54A"/>
    <w:rsid w:val="3D3E3E55"/>
    <w:rsid w:val="3D612AB8"/>
    <w:rsid w:val="3D6EC5ED"/>
    <w:rsid w:val="3D87A70D"/>
    <w:rsid w:val="3D9036A3"/>
    <w:rsid w:val="3D91282A"/>
    <w:rsid w:val="3DA037B5"/>
    <w:rsid w:val="3DA254E3"/>
    <w:rsid w:val="3DA3DEAE"/>
    <w:rsid w:val="3DAF3D22"/>
    <w:rsid w:val="3DBEC1E0"/>
    <w:rsid w:val="3DE44216"/>
    <w:rsid w:val="3DE99453"/>
    <w:rsid w:val="3DF28B4B"/>
    <w:rsid w:val="3DF351DE"/>
    <w:rsid w:val="3E0FBCC0"/>
    <w:rsid w:val="3E500F69"/>
    <w:rsid w:val="3E5AD3DA"/>
    <w:rsid w:val="3E64C6C1"/>
    <w:rsid w:val="3E764F50"/>
    <w:rsid w:val="3E83CF08"/>
    <w:rsid w:val="3EA98278"/>
    <w:rsid w:val="3EB41392"/>
    <w:rsid w:val="3EC0FD23"/>
    <w:rsid w:val="3ECB8DCD"/>
    <w:rsid w:val="3ED1055D"/>
    <w:rsid w:val="3ED9894C"/>
    <w:rsid w:val="3EDBC700"/>
    <w:rsid w:val="3F26B983"/>
    <w:rsid w:val="3F2D20D8"/>
    <w:rsid w:val="3F56DB28"/>
    <w:rsid w:val="3F9A45A8"/>
    <w:rsid w:val="3FA53C67"/>
    <w:rsid w:val="3FBD3BA6"/>
    <w:rsid w:val="3FF27013"/>
    <w:rsid w:val="3FF75469"/>
    <w:rsid w:val="40064F01"/>
    <w:rsid w:val="400B7905"/>
    <w:rsid w:val="4014555C"/>
    <w:rsid w:val="403CAD02"/>
    <w:rsid w:val="40425303"/>
    <w:rsid w:val="406CD5BE"/>
    <w:rsid w:val="407C2706"/>
    <w:rsid w:val="407CF0E5"/>
    <w:rsid w:val="40A4DFF8"/>
    <w:rsid w:val="40BFEE9B"/>
    <w:rsid w:val="40E56ADF"/>
    <w:rsid w:val="40EFFFBB"/>
    <w:rsid w:val="41088D24"/>
    <w:rsid w:val="41230734"/>
    <w:rsid w:val="418E80C8"/>
    <w:rsid w:val="41A03B88"/>
    <w:rsid w:val="41A2E235"/>
    <w:rsid w:val="41DA8FD8"/>
    <w:rsid w:val="41DDF360"/>
    <w:rsid w:val="41F5DA24"/>
    <w:rsid w:val="41F9E205"/>
    <w:rsid w:val="421B68E6"/>
    <w:rsid w:val="4254ED14"/>
    <w:rsid w:val="426F6F9D"/>
    <w:rsid w:val="427C69D5"/>
    <w:rsid w:val="4281AA09"/>
    <w:rsid w:val="429F3FC9"/>
    <w:rsid w:val="42A28362"/>
    <w:rsid w:val="42A4337B"/>
    <w:rsid w:val="42B7FA6E"/>
    <w:rsid w:val="42D67BB0"/>
    <w:rsid w:val="42DA45BF"/>
    <w:rsid w:val="42DE8C82"/>
    <w:rsid w:val="42FD1878"/>
    <w:rsid w:val="431140AC"/>
    <w:rsid w:val="4315AE69"/>
    <w:rsid w:val="432EAA3D"/>
    <w:rsid w:val="433313FF"/>
    <w:rsid w:val="4341A2F0"/>
    <w:rsid w:val="43568E38"/>
    <w:rsid w:val="43A1AC14"/>
    <w:rsid w:val="43B0F583"/>
    <w:rsid w:val="43D6B438"/>
    <w:rsid w:val="43F758CB"/>
    <w:rsid w:val="43FD8B90"/>
    <w:rsid w:val="4407DC23"/>
    <w:rsid w:val="44209F2F"/>
    <w:rsid w:val="44600A83"/>
    <w:rsid w:val="44606853"/>
    <w:rsid w:val="446EC375"/>
    <w:rsid w:val="44761830"/>
    <w:rsid w:val="448E9B48"/>
    <w:rsid w:val="44AD38FB"/>
    <w:rsid w:val="451964D6"/>
    <w:rsid w:val="452E361A"/>
    <w:rsid w:val="453E7CE7"/>
    <w:rsid w:val="4548784D"/>
    <w:rsid w:val="457DA3CA"/>
    <w:rsid w:val="459AFE88"/>
    <w:rsid w:val="45A5F54F"/>
    <w:rsid w:val="45C43E10"/>
    <w:rsid w:val="4662448B"/>
    <w:rsid w:val="46B103F2"/>
    <w:rsid w:val="46E5B081"/>
    <w:rsid w:val="46F18F3E"/>
    <w:rsid w:val="4723A79F"/>
    <w:rsid w:val="4737AE0B"/>
    <w:rsid w:val="4746DA44"/>
    <w:rsid w:val="476250FE"/>
    <w:rsid w:val="47634ADD"/>
    <w:rsid w:val="47AB3F83"/>
    <w:rsid w:val="47B255E5"/>
    <w:rsid w:val="47E6663A"/>
    <w:rsid w:val="480B7731"/>
    <w:rsid w:val="482A621F"/>
    <w:rsid w:val="482C2F7F"/>
    <w:rsid w:val="4842207B"/>
    <w:rsid w:val="4845459F"/>
    <w:rsid w:val="488B90FD"/>
    <w:rsid w:val="48AC778D"/>
    <w:rsid w:val="48AE00A0"/>
    <w:rsid w:val="48BDA41F"/>
    <w:rsid w:val="48C90F19"/>
    <w:rsid w:val="48CB3932"/>
    <w:rsid w:val="49104574"/>
    <w:rsid w:val="49287DBC"/>
    <w:rsid w:val="49381BC7"/>
    <w:rsid w:val="49532A54"/>
    <w:rsid w:val="49C6EDFC"/>
    <w:rsid w:val="49DC4B36"/>
    <w:rsid w:val="49E73901"/>
    <w:rsid w:val="49E9EE6B"/>
    <w:rsid w:val="49FF4B06"/>
    <w:rsid w:val="4A05DFC5"/>
    <w:rsid w:val="4A1449F4"/>
    <w:rsid w:val="4A427047"/>
    <w:rsid w:val="4A5A8E38"/>
    <w:rsid w:val="4A95480E"/>
    <w:rsid w:val="4ABB4EA9"/>
    <w:rsid w:val="4AD13D6E"/>
    <w:rsid w:val="4AD3E283"/>
    <w:rsid w:val="4AE7BB2E"/>
    <w:rsid w:val="4AEEAB9A"/>
    <w:rsid w:val="4B155F7C"/>
    <w:rsid w:val="4B3C6431"/>
    <w:rsid w:val="4B40044F"/>
    <w:rsid w:val="4B65F463"/>
    <w:rsid w:val="4BAE5D22"/>
    <w:rsid w:val="4BBC9EE0"/>
    <w:rsid w:val="4BC19FF9"/>
    <w:rsid w:val="4BE3A58A"/>
    <w:rsid w:val="4BEABDDD"/>
    <w:rsid w:val="4C0F7E5D"/>
    <w:rsid w:val="4C24A29B"/>
    <w:rsid w:val="4C479764"/>
    <w:rsid w:val="4C639031"/>
    <w:rsid w:val="4C73B17E"/>
    <w:rsid w:val="4C752D2B"/>
    <w:rsid w:val="4C8AB0FD"/>
    <w:rsid w:val="4CCD55A8"/>
    <w:rsid w:val="4CD46B18"/>
    <w:rsid w:val="4CDAE196"/>
    <w:rsid w:val="4CFA6E10"/>
    <w:rsid w:val="4D17B0EE"/>
    <w:rsid w:val="4D3E40BC"/>
    <w:rsid w:val="4D49F47B"/>
    <w:rsid w:val="4D677B05"/>
    <w:rsid w:val="4D6DF9BB"/>
    <w:rsid w:val="4D840BFD"/>
    <w:rsid w:val="4D9A5BA8"/>
    <w:rsid w:val="4DC464CD"/>
    <w:rsid w:val="4DE118FF"/>
    <w:rsid w:val="4DF7A687"/>
    <w:rsid w:val="4DF8C7B1"/>
    <w:rsid w:val="4E05F2A9"/>
    <w:rsid w:val="4E123114"/>
    <w:rsid w:val="4E25E761"/>
    <w:rsid w:val="4E433A9E"/>
    <w:rsid w:val="4E47B994"/>
    <w:rsid w:val="4E508DEB"/>
    <w:rsid w:val="4E586110"/>
    <w:rsid w:val="4E705A7D"/>
    <w:rsid w:val="4E80BC56"/>
    <w:rsid w:val="4ECBD0A8"/>
    <w:rsid w:val="4EE3673C"/>
    <w:rsid w:val="4F0C5139"/>
    <w:rsid w:val="4F2FA9DB"/>
    <w:rsid w:val="4F3386C7"/>
    <w:rsid w:val="4F950ACB"/>
    <w:rsid w:val="4FA9CA3C"/>
    <w:rsid w:val="4FBC2870"/>
    <w:rsid w:val="4FFCA203"/>
    <w:rsid w:val="5014B58B"/>
    <w:rsid w:val="501B47F8"/>
    <w:rsid w:val="501ED3CD"/>
    <w:rsid w:val="50213AEB"/>
    <w:rsid w:val="502935DF"/>
    <w:rsid w:val="5046A491"/>
    <w:rsid w:val="5059B322"/>
    <w:rsid w:val="5080A62C"/>
    <w:rsid w:val="509824C7"/>
    <w:rsid w:val="50C46E2B"/>
    <w:rsid w:val="50E1166E"/>
    <w:rsid w:val="50EEEE05"/>
    <w:rsid w:val="512DE772"/>
    <w:rsid w:val="5158AD8E"/>
    <w:rsid w:val="515A72FB"/>
    <w:rsid w:val="5163722C"/>
    <w:rsid w:val="516838E5"/>
    <w:rsid w:val="5187EBAB"/>
    <w:rsid w:val="51ADAE06"/>
    <w:rsid w:val="51B25977"/>
    <w:rsid w:val="520078A3"/>
    <w:rsid w:val="522610CA"/>
    <w:rsid w:val="523A8B85"/>
    <w:rsid w:val="523BA559"/>
    <w:rsid w:val="524433E0"/>
    <w:rsid w:val="52666E83"/>
    <w:rsid w:val="528A38A0"/>
    <w:rsid w:val="5302F3E1"/>
    <w:rsid w:val="530E079A"/>
    <w:rsid w:val="53126AAE"/>
    <w:rsid w:val="531D2BCB"/>
    <w:rsid w:val="53595C7C"/>
    <w:rsid w:val="538A16FE"/>
    <w:rsid w:val="53900431"/>
    <w:rsid w:val="53CB4CE9"/>
    <w:rsid w:val="53D76398"/>
    <w:rsid w:val="53E2B041"/>
    <w:rsid w:val="53F71B7B"/>
    <w:rsid w:val="53FEE36E"/>
    <w:rsid w:val="54346F9F"/>
    <w:rsid w:val="5437B412"/>
    <w:rsid w:val="5475F4A5"/>
    <w:rsid w:val="547B919D"/>
    <w:rsid w:val="547BBCA5"/>
    <w:rsid w:val="548CF112"/>
    <w:rsid w:val="5490FB54"/>
    <w:rsid w:val="54A90EAD"/>
    <w:rsid w:val="54AF67A1"/>
    <w:rsid w:val="54C90614"/>
    <w:rsid w:val="54D3518E"/>
    <w:rsid w:val="55012194"/>
    <w:rsid w:val="551B32A6"/>
    <w:rsid w:val="5546232B"/>
    <w:rsid w:val="554684F3"/>
    <w:rsid w:val="55636B4A"/>
    <w:rsid w:val="559D73B0"/>
    <w:rsid w:val="55B074EF"/>
    <w:rsid w:val="55BEE2A7"/>
    <w:rsid w:val="55C1664C"/>
    <w:rsid w:val="55D66C72"/>
    <w:rsid w:val="55FDC4F6"/>
    <w:rsid w:val="5674A4F3"/>
    <w:rsid w:val="568D5A8B"/>
    <w:rsid w:val="56BFACD5"/>
    <w:rsid w:val="56C0E65D"/>
    <w:rsid w:val="56D9AA13"/>
    <w:rsid w:val="56E97FE1"/>
    <w:rsid w:val="574090EA"/>
    <w:rsid w:val="5747BEBF"/>
    <w:rsid w:val="5757C840"/>
    <w:rsid w:val="575F625F"/>
    <w:rsid w:val="5771554C"/>
    <w:rsid w:val="5775C354"/>
    <w:rsid w:val="577A0188"/>
    <w:rsid w:val="577CA34A"/>
    <w:rsid w:val="57863F75"/>
    <w:rsid w:val="579F4FE8"/>
    <w:rsid w:val="579FA9F7"/>
    <w:rsid w:val="579FE1B2"/>
    <w:rsid w:val="57A91BD4"/>
    <w:rsid w:val="57F2CC73"/>
    <w:rsid w:val="5802203E"/>
    <w:rsid w:val="58223273"/>
    <w:rsid w:val="583CAC8F"/>
    <w:rsid w:val="588B0B69"/>
    <w:rsid w:val="588B7E96"/>
    <w:rsid w:val="589E3549"/>
    <w:rsid w:val="589FD215"/>
    <w:rsid w:val="58BCDACD"/>
    <w:rsid w:val="58CA76EE"/>
    <w:rsid w:val="58D06270"/>
    <w:rsid w:val="58E3139C"/>
    <w:rsid w:val="58F8AC74"/>
    <w:rsid w:val="590CD275"/>
    <w:rsid w:val="59150878"/>
    <w:rsid w:val="5976FFDA"/>
    <w:rsid w:val="598DA446"/>
    <w:rsid w:val="599C7787"/>
    <w:rsid w:val="59C782F6"/>
    <w:rsid w:val="59F02A5A"/>
    <w:rsid w:val="59F7471C"/>
    <w:rsid w:val="5A01DA27"/>
    <w:rsid w:val="5A24FFD6"/>
    <w:rsid w:val="5A2C5962"/>
    <w:rsid w:val="5A304660"/>
    <w:rsid w:val="5A3ACFF3"/>
    <w:rsid w:val="5A476FE2"/>
    <w:rsid w:val="5A615C97"/>
    <w:rsid w:val="5A8FF5EA"/>
    <w:rsid w:val="5A9953E6"/>
    <w:rsid w:val="5ADFA77E"/>
    <w:rsid w:val="5AE66CFF"/>
    <w:rsid w:val="5B47583E"/>
    <w:rsid w:val="5B5A7A01"/>
    <w:rsid w:val="5B70BAE6"/>
    <w:rsid w:val="5B7DC490"/>
    <w:rsid w:val="5B7F652D"/>
    <w:rsid w:val="5BA587BF"/>
    <w:rsid w:val="5BDDC940"/>
    <w:rsid w:val="5BEBF126"/>
    <w:rsid w:val="5BF341DD"/>
    <w:rsid w:val="5BFDA56C"/>
    <w:rsid w:val="5C10BB0F"/>
    <w:rsid w:val="5C1377E7"/>
    <w:rsid w:val="5C25A604"/>
    <w:rsid w:val="5C2B2ED3"/>
    <w:rsid w:val="5C432840"/>
    <w:rsid w:val="5C4943EA"/>
    <w:rsid w:val="5C509B42"/>
    <w:rsid w:val="5C57F14A"/>
    <w:rsid w:val="5C602F91"/>
    <w:rsid w:val="5C80F736"/>
    <w:rsid w:val="5C995A06"/>
    <w:rsid w:val="5CF337E1"/>
    <w:rsid w:val="5D088BF0"/>
    <w:rsid w:val="5D503612"/>
    <w:rsid w:val="5D50656F"/>
    <w:rsid w:val="5D531566"/>
    <w:rsid w:val="5D69546E"/>
    <w:rsid w:val="5D6D96EC"/>
    <w:rsid w:val="5DA5424F"/>
    <w:rsid w:val="5DC4AB45"/>
    <w:rsid w:val="5DC583E7"/>
    <w:rsid w:val="5DC737F2"/>
    <w:rsid w:val="5DD6E268"/>
    <w:rsid w:val="5DDCCFF0"/>
    <w:rsid w:val="5DDE4FCC"/>
    <w:rsid w:val="5DE08C38"/>
    <w:rsid w:val="5E058DDB"/>
    <w:rsid w:val="5E097105"/>
    <w:rsid w:val="5E0F0DFD"/>
    <w:rsid w:val="5E48131D"/>
    <w:rsid w:val="5E489D43"/>
    <w:rsid w:val="5E5C5719"/>
    <w:rsid w:val="5E5ECE8F"/>
    <w:rsid w:val="5E742C69"/>
    <w:rsid w:val="5E8A86B8"/>
    <w:rsid w:val="5EA005BB"/>
    <w:rsid w:val="5EA6DA28"/>
    <w:rsid w:val="5EB119CC"/>
    <w:rsid w:val="5EE17F01"/>
    <w:rsid w:val="5EFB62F8"/>
    <w:rsid w:val="5F0609D0"/>
    <w:rsid w:val="5F21D0F4"/>
    <w:rsid w:val="5F2F3EE0"/>
    <w:rsid w:val="5F6057C9"/>
    <w:rsid w:val="5F62D140"/>
    <w:rsid w:val="5F696B0A"/>
    <w:rsid w:val="5F78BAF5"/>
    <w:rsid w:val="5FAF5C59"/>
    <w:rsid w:val="5FAF698D"/>
    <w:rsid w:val="5FC42D9D"/>
    <w:rsid w:val="5FCD7779"/>
    <w:rsid w:val="5FE63C46"/>
    <w:rsid w:val="5FF39E8B"/>
    <w:rsid w:val="5FFBF0B8"/>
    <w:rsid w:val="60057BC7"/>
    <w:rsid w:val="600D89BB"/>
    <w:rsid w:val="60446D01"/>
    <w:rsid w:val="6049ADCF"/>
    <w:rsid w:val="6086F8F5"/>
    <w:rsid w:val="609B3CBA"/>
    <w:rsid w:val="609DB486"/>
    <w:rsid w:val="60AB2163"/>
    <w:rsid w:val="61051F23"/>
    <w:rsid w:val="6127D881"/>
    <w:rsid w:val="613955D2"/>
    <w:rsid w:val="61B84DDD"/>
    <w:rsid w:val="61C2D5B1"/>
    <w:rsid w:val="61FECF2E"/>
    <w:rsid w:val="6206F1DC"/>
    <w:rsid w:val="620FE9B6"/>
    <w:rsid w:val="6211B4BC"/>
    <w:rsid w:val="62135887"/>
    <w:rsid w:val="6235704F"/>
    <w:rsid w:val="623D8FAB"/>
    <w:rsid w:val="623DC27C"/>
    <w:rsid w:val="62400267"/>
    <w:rsid w:val="6247E5F9"/>
    <w:rsid w:val="6267858F"/>
    <w:rsid w:val="629536FF"/>
    <w:rsid w:val="629C3203"/>
    <w:rsid w:val="62A81A9D"/>
    <w:rsid w:val="62B6E97E"/>
    <w:rsid w:val="62C41643"/>
    <w:rsid w:val="62CA2D26"/>
    <w:rsid w:val="62D14449"/>
    <w:rsid w:val="630E1BDC"/>
    <w:rsid w:val="631A32CE"/>
    <w:rsid w:val="63268BC1"/>
    <w:rsid w:val="63361EF0"/>
    <w:rsid w:val="634CCD30"/>
    <w:rsid w:val="6352736C"/>
    <w:rsid w:val="63644BAD"/>
    <w:rsid w:val="6395CADE"/>
    <w:rsid w:val="63B081BA"/>
    <w:rsid w:val="63D2E814"/>
    <w:rsid w:val="63EF2118"/>
    <w:rsid w:val="63F98627"/>
    <w:rsid w:val="643B85D2"/>
    <w:rsid w:val="6452A66E"/>
    <w:rsid w:val="64759B34"/>
    <w:rsid w:val="6479AA5A"/>
    <w:rsid w:val="647FA3F0"/>
    <w:rsid w:val="6485D0EA"/>
    <w:rsid w:val="64AA6038"/>
    <w:rsid w:val="64AB4186"/>
    <w:rsid w:val="64C3D76D"/>
    <w:rsid w:val="64DD0E75"/>
    <w:rsid w:val="64E08CA9"/>
    <w:rsid w:val="64E959A5"/>
    <w:rsid w:val="64FABDEF"/>
    <w:rsid w:val="64FFE2EB"/>
    <w:rsid w:val="65523714"/>
    <w:rsid w:val="65779E6C"/>
    <w:rsid w:val="65865EED"/>
    <w:rsid w:val="658C42B6"/>
    <w:rsid w:val="66054D2A"/>
    <w:rsid w:val="66061AAC"/>
    <w:rsid w:val="6606A2A4"/>
    <w:rsid w:val="66180427"/>
    <w:rsid w:val="661CB305"/>
    <w:rsid w:val="662BA7DA"/>
    <w:rsid w:val="66309B48"/>
    <w:rsid w:val="663C7DA6"/>
    <w:rsid w:val="66547713"/>
    <w:rsid w:val="6664047B"/>
    <w:rsid w:val="66686197"/>
    <w:rsid w:val="6670AFD4"/>
    <w:rsid w:val="667B7B8C"/>
    <w:rsid w:val="66974551"/>
    <w:rsid w:val="66C3A0C3"/>
    <w:rsid w:val="66F85AC4"/>
    <w:rsid w:val="6701AF80"/>
    <w:rsid w:val="6705D9A4"/>
    <w:rsid w:val="67110E49"/>
    <w:rsid w:val="67525DF3"/>
    <w:rsid w:val="6760ED6D"/>
    <w:rsid w:val="6763F37C"/>
    <w:rsid w:val="67747CEF"/>
    <w:rsid w:val="6777982F"/>
    <w:rsid w:val="677B8842"/>
    <w:rsid w:val="6798B64B"/>
    <w:rsid w:val="67E08A25"/>
    <w:rsid w:val="67FE5B1D"/>
    <w:rsid w:val="6800D504"/>
    <w:rsid w:val="681F3973"/>
    <w:rsid w:val="68260470"/>
    <w:rsid w:val="683C8422"/>
    <w:rsid w:val="6842E8A9"/>
    <w:rsid w:val="684A9B77"/>
    <w:rsid w:val="688FFFB6"/>
    <w:rsid w:val="689E129D"/>
    <w:rsid w:val="68ADDAA0"/>
    <w:rsid w:val="691356CF"/>
    <w:rsid w:val="6922E6DC"/>
    <w:rsid w:val="692FD16F"/>
    <w:rsid w:val="6931F498"/>
    <w:rsid w:val="6937BDFD"/>
    <w:rsid w:val="695167A4"/>
    <w:rsid w:val="6960E21E"/>
    <w:rsid w:val="6961FF5C"/>
    <w:rsid w:val="698D37F2"/>
    <w:rsid w:val="698D5F94"/>
    <w:rsid w:val="6995EF8F"/>
    <w:rsid w:val="69B2DEE5"/>
    <w:rsid w:val="69B92AB6"/>
    <w:rsid w:val="69C3615D"/>
    <w:rsid w:val="69D26036"/>
    <w:rsid w:val="6A080D36"/>
    <w:rsid w:val="6A1FB8A6"/>
    <w:rsid w:val="6A36CB24"/>
    <w:rsid w:val="6A57496B"/>
    <w:rsid w:val="6A5DE1AB"/>
    <w:rsid w:val="6A6C2825"/>
    <w:rsid w:val="6A72CDD6"/>
    <w:rsid w:val="6A79B3AA"/>
    <w:rsid w:val="6A7F05B9"/>
    <w:rsid w:val="6A8C4E35"/>
    <w:rsid w:val="6A8E85E9"/>
    <w:rsid w:val="6A93CBB5"/>
    <w:rsid w:val="6AD85A1F"/>
    <w:rsid w:val="6AF1F1BB"/>
    <w:rsid w:val="6AF30405"/>
    <w:rsid w:val="6B00EEB1"/>
    <w:rsid w:val="6B516898"/>
    <w:rsid w:val="6B708701"/>
    <w:rsid w:val="6B75A2EF"/>
    <w:rsid w:val="6B916A13"/>
    <w:rsid w:val="6BAA9B9F"/>
    <w:rsid w:val="6BAB54E7"/>
    <w:rsid w:val="6BAE19CC"/>
    <w:rsid w:val="6BBE0969"/>
    <w:rsid w:val="6BC2A4FD"/>
    <w:rsid w:val="6BF5FD5F"/>
    <w:rsid w:val="6C097338"/>
    <w:rsid w:val="6C23330D"/>
    <w:rsid w:val="6C26BD9A"/>
    <w:rsid w:val="6C61E3CF"/>
    <w:rsid w:val="6C895AEB"/>
    <w:rsid w:val="6C8B1587"/>
    <w:rsid w:val="6CC84C1E"/>
    <w:rsid w:val="6D0990AD"/>
    <w:rsid w:val="6D1B99FB"/>
    <w:rsid w:val="6D61DF4E"/>
    <w:rsid w:val="6D6A326E"/>
    <w:rsid w:val="6D7BB453"/>
    <w:rsid w:val="6D869F79"/>
    <w:rsid w:val="6D8FACB9"/>
    <w:rsid w:val="6D9DBEAF"/>
    <w:rsid w:val="6DC557A6"/>
    <w:rsid w:val="6DC6ADD4"/>
    <w:rsid w:val="6DF936E4"/>
    <w:rsid w:val="6E054554"/>
    <w:rsid w:val="6E143484"/>
    <w:rsid w:val="6E484A80"/>
    <w:rsid w:val="6E62F827"/>
    <w:rsid w:val="6E8969E4"/>
    <w:rsid w:val="6E8A3A22"/>
    <w:rsid w:val="6E97BEEA"/>
    <w:rsid w:val="6EAD0B5E"/>
    <w:rsid w:val="6EBAEB99"/>
    <w:rsid w:val="6ED33F15"/>
    <w:rsid w:val="6EE5035E"/>
    <w:rsid w:val="6F1189E5"/>
    <w:rsid w:val="6F3419D0"/>
    <w:rsid w:val="6F43818A"/>
    <w:rsid w:val="6F45DCB0"/>
    <w:rsid w:val="6F639E70"/>
    <w:rsid w:val="6F7551AA"/>
    <w:rsid w:val="6F87BB82"/>
    <w:rsid w:val="6F99F5CA"/>
    <w:rsid w:val="6F9A8499"/>
    <w:rsid w:val="6FBFD338"/>
    <w:rsid w:val="6FD79C89"/>
    <w:rsid w:val="6FF2C2E7"/>
    <w:rsid w:val="7039C0D6"/>
    <w:rsid w:val="7065C5E6"/>
    <w:rsid w:val="7073A764"/>
    <w:rsid w:val="70820522"/>
    <w:rsid w:val="70988B23"/>
    <w:rsid w:val="70AFF848"/>
    <w:rsid w:val="70D1E6EF"/>
    <w:rsid w:val="70EE0AB1"/>
    <w:rsid w:val="70F866EB"/>
    <w:rsid w:val="71283E46"/>
    <w:rsid w:val="71797969"/>
    <w:rsid w:val="7180052E"/>
    <w:rsid w:val="718D650A"/>
    <w:rsid w:val="71912293"/>
    <w:rsid w:val="719E578F"/>
    <w:rsid w:val="71A00EA3"/>
    <w:rsid w:val="71AC0F67"/>
    <w:rsid w:val="71B8ADE1"/>
    <w:rsid w:val="71C1CA57"/>
    <w:rsid w:val="71D60B91"/>
    <w:rsid w:val="71D6AA7F"/>
    <w:rsid w:val="71E95DCB"/>
    <w:rsid w:val="720DCADB"/>
    <w:rsid w:val="7232431B"/>
    <w:rsid w:val="7253BCAA"/>
    <w:rsid w:val="72674A58"/>
    <w:rsid w:val="7279C359"/>
    <w:rsid w:val="729E5C38"/>
    <w:rsid w:val="72B8535C"/>
    <w:rsid w:val="72C223FA"/>
    <w:rsid w:val="72E3BEF3"/>
    <w:rsid w:val="73298B7C"/>
    <w:rsid w:val="73322DD7"/>
    <w:rsid w:val="734ECC76"/>
    <w:rsid w:val="73722170"/>
    <w:rsid w:val="7372944C"/>
    <w:rsid w:val="737E6419"/>
    <w:rsid w:val="73897806"/>
    <w:rsid w:val="73965061"/>
    <w:rsid w:val="73B2DF1D"/>
    <w:rsid w:val="73B804FB"/>
    <w:rsid w:val="73BA667E"/>
    <w:rsid w:val="73D11E04"/>
    <w:rsid w:val="73DD2D92"/>
    <w:rsid w:val="73E2FC05"/>
    <w:rsid w:val="73F6431D"/>
    <w:rsid w:val="73F6C9DF"/>
    <w:rsid w:val="73FE1687"/>
    <w:rsid w:val="74132EEF"/>
    <w:rsid w:val="74167A00"/>
    <w:rsid w:val="7417FB23"/>
    <w:rsid w:val="742A7F94"/>
    <w:rsid w:val="746E345F"/>
    <w:rsid w:val="7472CD7F"/>
    <w:rsid w:val="7486DA8B"/>
    <w:rsid w:val="748CE8DC"/>
    <w:rsid w:val="74A4E4D4"/>
    <w:rsid w:val="74B5A21F"/>
    <w:rsid w:val="74C330BA"/>
    <w:rsid w:val="74C3F849"/>
    <w:rsid w:val="74CD2791"/>
    <w:rsid w:val="751ABECD"/>
    <w:rsid w:val="7521070A"/>
    <w:rsid w:val="7529DEA1"/>
    <w:rsid w:val="7535EF98"/>
    <w:rsid w:val="754286B8"/>
    <w:rsid w:val="7542B297"/>
    <w:rsid w:val="754FA2BB"/>
    <w:rsid w:val="7555CE95"/>
    <w:rsid w:val="7584D0C1"/>
    <w:rsid w:val="75B0DDA2"/>
    <w:rsid w:val="75D120A7"/>
    <w:rsid w:val="75D21AD7"/>
    <w:rsid w:val="75E7185D"/>
    <w:rsid w:val="75E738C4"/>
    <w:rsid w:val="75EA682D"/>
    <w:rsid w:val="75F7CCCF"/>
    <w:rsid w:val="76100EC6"/>
    <w:rsid w:val="76133F96"/>
    <w:rsid w:val="761AC20B"/>
    <w:rsid w:val="7653AA57"/>
    <w:rsid w:val="766ED872"/>
    <w:rsid w:val="76763AD7"/>
    <w:rsid w:val="76A6A466"/>
    <w:rsid w:val="76B869F5"/>
    <w:rsid w:val="76DF63D9"/>
    <w:rsid w:val="76E748F8"/>
    <w:rsid w:val="77030E01"/>
    <w:rsid w:val="770BBEB6"/>
    <w:rsid w:val="771AD33A"/>
    <w:rsid w:val="772731EA"/>
    <w:rsid w:val="77443498"/>
    <w:rsid w:val="775F2DF5"/>
    <w:rsid w:val="777A5251"/>
    <w:rsid w:val="779E99FA"/>
    <w:rsid w:val="77ED19E1"/>
    <w:rsid w:val="78150090"/>
    <w:rsid w:val="782BAE0B"/>
    <w:rsid w:val="782F4573"/>
    <w:rsid w:val="783AEBF5"/>
    <w:rsid w:val="785373BF"/>
    <w:rsid w:val="78596682"/>
    <w:rsid w:val="78728566"/>
    <w:rsid w:val="7873CE86"/>
    <w:rsid w:val="78934FD7"/>
    <w:rsid w:val="78A2E982"/>
    <w:rsid w:val="78B223D4"/>
    <w:rsid w:val="78BAC6E8"/>
    <w:rsid w:val="78F4CDAF"/>
    <w:rsid w:val="790D44A0"/>
    <w:rsid w:val="792C8AE6"/>
    <w:rsid w:val="792E797F"/>
    <w:rsid w:val="79441989"/>
    <w:rsid w:val="7947DD57"/>
    <w:rsid w:val="7949E8CB"/>
    <w:rsid w:val="798B6F9B"/>
    <w:rsid w:val="798D7F8B"/>
    <w:rsid w:val="798F35A4"/>
    <w:rsid w:val="79BD7C31"/>
    <w:rsid w:val="79CAAFA4"/>
    <w:rsid w:val="79CB608F"/>
    <w:rsid w:val="79CD39AB"/>
    <w:rsid w:val="79E44956"/>
    <w:rsid w:val="79F08465"/>
    <w:rsid w:val="7A343B3A"/>
    <w:rsid w:val="7A3F4D3E"/>
    <w:rsid w:val="7A5AAB42"/>
    <w:rsid w:val="7ABF0A30"/>
    <w:rsid w:val="7ACECAC2"/>
    <w:rsid w:val="7AD3A64A"/>
    <w:rsid w:val="7AF64336"/>
    <w:rsid w:val="7AFB237A"/>
    <w:rsid w:val="7B25D91F"/>
    <w:rsid w:val="7B274E79"/>
    <w:rsid w:val="7B46041E"/>
    <w:rsid w:val="7B501BB8"/>
    <w:rsid w:val="7B71A4F7"/>
    <w:rsid w:val="7B7F5954"/>
    <w:rsid w:val="7B92198E"/>
    <w:rsid w:val="7BA0B36C"/>
    <w:rsid w:val="7BA29B30"/>
    <w:rsid w:val="7BA62640"/>
    <w:rsid w:val="7BADAEA4"/>
    <w:rsid w:val="7BCB4F35"/>
    <w:rsid w:val="7BF763C2"/>
    <w:rsid w:val="7C17BA27"/>
    <w:rsid w:val="7C22879E"/>
    <w:rsid w:val="7C408F36"/>
    <w:rsid w:val="7C50C364"/>
    <w:rsid w:val="7C5B80D7"/>
    <w:rsid w:val="7C7ED264"/>
    <w:rsid w:val="7C88E9FE"/>
    <w:rsid w:val="7C8CF42B"/>
    <w:rsid w:val="7C9F57DE"/>
    <w:rsid w:val="7CB1B8EB"/>
    <w:rsid w:val="7CBC76CB"/>
    <w:rsid w:val="7CEC36D4"/>
    <w:rsid w:val="7CF0F5B6"/>
    <w:rsid w:val="7CF5CD21"/>
    <w:rsid w:val="7CF787F6"/>
    <w:rsid w:val="7D0AAD21"/>
    <w:rsid w:val="7D115401"/>
    <w:rsid w:val="7D2C39B2"/>
    <w:rsid w:val="7D342072"/>
    <w:rsid w:val="7D3842E2"/>
    <w:rsid w:val="7DB2F310"/>
    <w:rsid w:val="7DCB6620"/>
    <w:rsid w:val="7DD9A209"/>
    <w:rsid w:val="7E00A2CD"/>
    <w:rsid w:val="7E0D2019"/>
    <w:rsid w:val="7E1541B7"/>
    <w:rsid w:val="7E2571A7"/>
    <w:rsid w:val="7E331E4B"/>
    <w:rsid w:val="7E3B2802"/>
    <w:rsid w:val="7E455085"/>
    <w:rsid w:val="7E46420C"/>
    <w:rsid w:val="7E5380E2"/>
    <w:rsid w:val="7E54F3C1"/>
    <w:rsid w:val="7E60E616"/>
    <w:rsid w:val="7E78A3D4"/>
    <w:rsid w:val="7E8D1D0F"/>
    <w:rsid w:val="7E8D27B0"/>
    <w:rsid w:val="7EA08AC8"/>
    <w:rsid w:val="7EA389BD"/>
    <w:rsid w:val="7EAD995F"/>
    <w:rsid w:val="7EB3D5C7"/>
    <w:rsid w:val="7ECEBD12"/>
    <w:rsid w:val="7EF02B29"/>
    <w:rsid w:val="7F094C35"/>
    <w:rsid w:val="7F2A979D"/>
    <w:rsid w:val="7F463030"/>
    <w:rsid w:val="7F5C0F8B"/>
    <w:rsid w:val="7F6BD82D"/>
    <w:rsid w:val="7F6D765C"/>
    <w:rsid w:val="7F85A19F"/>
    <w:rsid w:val="7FAC3A5A"/>
    <w:rsid w:val="7FE8C2CD"/>
    <w:rsid w:val="7FF91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6AF9F7"/>
  <w15:docId w15:val="{E6171327-5AA1-5143-B7DB-44A0B4B0F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A7E7F"/>
  </w:style>
  <w:style w:type="paragraph" w:styleId="Nagwek1">
    <w:name w:val="heading 1"/>
    <w:basedOn w:val="Normalny"/>
    <w:next w:val="Normalny"/>
    <w:link w:val="Nagwek1Znak"/>
    <w:uiPriority w:val="9"/>
    <w:qFormat/>
    <w:rsid w:val="00426F85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E5275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E52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F341E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F341E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F341E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F341E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F341E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F341E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26F8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BE5275"/>
    <w:rPr>
      <w:rFonts w:asciiTheme="majorHAnsi" w:eastAsiaTheme="majorEastAsia" w:hAnsiTheme="majorHAnsi" w:cstheme="majorBidi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BE527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AF341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F341E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F341E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F341E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F341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F341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normaltextrun">
    <w:name w:val="normaltextrun"/>
    <w:basedOn w:val="Domylnaczcionkaakapitu"/>
    <w:rsid w:val="00AF341E"/>
  </w:style>
  <w:style w:type="character" w:customStyle="1" w:styleId="eop">
    <w:name w:val="eop"/>
    <w:basedOn w:val="Domylnaczcionkaakapitu"/>
    <w:rsid w:val="00AF341E"/>
  </w:style>
  <w:style w:type="paragraph" w:customStyle="1" w:styleId="SLNormalny">
    <w:name w:val="SL Normalny"/>
    <w:basedOn w:val="Normalny"/>
    <w:link w:val="SLNormalnyZnak"/>
    <w:qFormat/>
    <w:rsid w:val="00406F5F"/>
    <w:pPr>
      <w:spacing w:before="120" w:after="120" w:line="276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LNormalnyZnak">
    <w:name w:val="SL Normalny Znak"/>
    <w:link w:val="SLNormalny"/>
    <w:rsid w:val="00406F5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SLNormalny0">
    <w:name w:val="SLNormalny"/>
    <w:basedOn w:val="Tekstpodstawowy"/>
    <w:link w:val="SLNormalnyZnak0"/>
    <w:qFormat/>
    <w:rsid w:val="00426F85"/>
    <w:pPr>
      <w:spacing w:before="120" w:line="276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LNormalnyZnak0">
    <w:name w:val="SLNormalny Znak"/>
    <w:basedOn w:val="Domylnaczcionkaakapitu"/>
    <w:link w:val="SLNormalny0"/>
    <w:rsid w:val="00426F8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426F8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26F85"/>
  </w:style>
  <w:style w:type="paragraph" w:styleId="Spisilustracji">
    <w:name w:val="table of figures"/>
    <w:basedOn w:val="Normalny"/>
    <w:next w:val="Normalny"/>
    <w:uiPriority w:val="99"/>
    <w:unhideWhenUsed/>
    <w:rsid w:val="002C5A46"/>
    <w:pPr>
      <w:spacing w:after="0"/>
    </w:pPr>
  </w:style>
  <w:style w:type="character" w:styleId="Hipercze">
    <w:name w:val="Hyperlink"/>
    <w:basedOn w:val="Domylnaczcionkaakapitu"/>
    <w:uiPriority w:val="99"/>
    <w:unhideWhenUsed/>
    <w:rsid w:val="002C5A46"/>
    <w:rPr>
      <w:color w:val="0563C1" w:themeColor="hyperlink"/>
      <w:u w:val="single"/>
    </w:rPr>
  </w:style>
  <w:style w:type="paragraph" w:styleId="Legenda">
    <w:name w:val="caption"/>
    <w:basedOn w:val="Normalny"/>
    <w:next w:val="Normalny"/>
    <w:unhideWhenUsed/>
    <w:qFormat/>
    <w:rsid w:val="004E6352"/>
    <w:pPr>
      <w:spacing w:after="200" w:line="240" w:lineRule="auto"/>
    </w:pPr>
    <w:rPr>
      <w:rFonts w:ascii="Times New Roman" w:hAnsi="Times New Roman" w:cs="Times New Roman"/>
      <w:b/>
      <w:bCs/>
      <w:i/>
      <w:iCs/>
      <w:color w:val="000000" w:themeColor="text1"/>
    </w:rPr>
  </w:style>
  <w:style w:type="paragraph" w:styleId="NormalnyWeb">
    <w:name w:val="Normal (Web)"/>
    <w:basedOn w:val="Normalny"/>
    <w:uiPriority w:val="99"/>
    <w:unhideWhenUsed/>
    <w:rsid w:val="00484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7">
    <w:name w:val="Znak Znak7"/>
    <w:basedOn w:val="Normalny"/>
    <w:uiPriority w:val="99"/>
    <w:rsid w:val="00484A36"/>
    <w:pPr>
      <w:spacing w:after="0" w:line="360" w:lineRule="auto"/>
      <w:jc w:val="both"/>
    </w:pPr>
    <w:rPr>
      <w:rFonts w:ascii="Verdana" w:eastAsia="Times New Roman" w:hAnsi="Verdana" w:cs="Times New Roman"/>
      <w:sz w:val="20"/>
      <w:szCs w:val="20"/>
      <w:lang w:eastAsia="pl-PL"/>
    </w:rPr>
  </w:style>
  <w:style w:type="paragraph" w:styleId="Akapitzlist">
    <w:name w:val="List Paragraph"/>
    <w:aliases w:val="Bullet List,FooterText,numbered,Paragraphe de liste1,Bulletr List Paragraph,列出段落,列出段落1,List Paragraph2,List Paragraph21,Listeafsnit1,Parágrafo da Lista1,Párrafo de lista1,リスト段落1,List Paragraph11,Foot"/>
    <w:basedOn w:val="Normalny"/>
    <w:link w:val="AkapitzlistZnak"/>
    <w:uiPriority w:val="34"/>
    <w:qFormat/>
    <w:rsid w:val="00484A3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1113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1113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11133"/>
    <w:rPr>
      <w:vertAlign w:val="superscript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509CB"/>
    <w:pPr>
      <w:numPr>
        <w:numId w:val="0"/>
      </w:numPr>
      <w:outlineLvl w:val="9"/>
    </w:pPr>
    <w:rPr>
      <w:color w:val="2F5496" w:themeColor="accent1" w:themeShade="BF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D0034A"/>
    <w:pPr>
      <w:tabs>
        <w:tab w:val="left" w:pos="440"/>
        <w:tab w:val="right" w:leader="dot" w:pos="9060"/>
      </w:tabs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2F5C94"/>
    <w:pPr>
      <w:tabs>
        <w:tab w:val="left" w:pos="960"/>
        <w:tab w:val="right" w:leader="dot" w:pos="9060"/>
      </w:tabs>
      <w:spacing w:after="100"/>
      <w:ind w:left="220"/>
    </w:pPr>
  </w:style>
  <w:style w:type="paragraph" w:styleId="Spistreci3">
    <w:name w:val="toc 3"/>
    <w:basedOn w:val="Normalny"/>
    <w:next w:val="Normalny"/>
    <w:autoRedefine/>
    <w:uiPriority w:val="39"/>
    <w:unhideWhenUsed/>
    <w:rsid w:val="00447B23"/>
    <w:pPr>
      <w:tabs>
        <w:tab w:val="left" w:pos="1200"/>
        <w:tab w:val="right" w:leader="dot" w:pos="9060"/>
      </w:tabs>
      <w:spacing w:after="100"/>
      <w:ind w:left="440"/>
    </w:pPr>
  </w:style>
  <w:style w:type="paragraph" w:customStyle="1" w:styleId="msonormal0">
    <w:name w:val="msonormal"/>
    <w:basedOn w:val="Normalny"/>
    <w:rsid w:val="00F41D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outlineelement">
    <w:name w:val="outlineelement"/>
    <w:basedOn w:val="Normalny"/>
    <w:rsid w:val="00F41D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ragraph">
    <w:name w:val="paragraph"/>
    <w:basedOn w:val="Normalny"/>
    <w:rsid w:val="00F41D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xtrun">
    <w:name w:val="textrun"/>
    <w:basedOn w:val="Domylnaczcionkaakapitu"/>
    <w:rsid w:val="00F41DB5"/>
  </w:style>
  <w:style w:type="character" w:customStyle="1" w:styleId="wacimagecontainer">
    <w:name w:val="wacimagecontainer"/>
    <w:basedOn w:val="Domylnaczcionkaakapitu"/>
    <w:rsid w:val="00F41DB5"/>
  </w:style>
  <w:style w:type="character" w:customStyle="1" w:styleId="fieldrange">
    <w:name w:val="fieldrange"/>
    <w:basedOn w:val="Domylnaczcionkaakapitu"/>
    <w:rsid w:val="00F41DB5"/>
  </w:style>
  <w:style w:type="character" w:customStyle="1" w:styleId="spellingerror">
    <w:name w:val="spellingerror"/>
    <w:basedOn w:val="Domylnaczcionkaakapitu"/>
    <w:rsid w:val="00F41DB5"/>
  </w:style>
  <w:style w:type="character" w:customStyle="1" w:styleId="tabrun">
    <w:name w:val="tabrun"/>
    <w:basedOn w:val="Domylnaczcionkaakapitu"/>
    <w:rsid w:val="00F41DB5"/>
  </w:style>
  <w:style w:type="character" w:customStyle="1" w:styleId="tabchar">
    <w:name w:val="tabchar"/>
    <w:basedOn w:val="Domylnaczcionkaakapitu"/>
    <w:rsid w:val="00F41DB5"/>
  </w:style>
  <w:style w:type="character" w:customStyle="1" w:styleId="tableaderchars">
    <w:name w:val="tableaderchars"/>
    <w:basedOn w:val="Domylnaczcionkaakapitu"/>
    <w:rsid w:val="00F41DB5"/>
  </w:style>
  <w:style w:type="paragraph" w:styleId="Nagwek">
    <w:name w:val="header"/>
    <w:basedOn w:val="Normalny"/>
    <w:link w:val="NagwekZnak"/>
    <w:uiPriority w:val="99"/>
    <w:unhideWhenUsed/>
    <w:rsid w:val="004662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6272"/>
  </w:style>
  <w:style w:type="paragraph" w:styleId="Stopka">
    <w:name w:val="footer"/>
    <w:basedOn w:val="Normalny"/>
    <w:link w:val="StopkaZnak"/>
    <w:uiPriority w:val="99"/>
    <w:unhideWhenUsed/>
    <w:rsid w:val="004662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6272"/>
  </w:style>
  <w:style w:type="character" w:styleId="Odwoaniedokomentarza">
    <w:name w:val="annotation reference"/>
    <w:basedOn w:val="Domylnaczcionkaakapitu"/>
    <w:uiPriority w:val="99"/>
    <w:semiHidden/>
    <w:unhideWhenUsed/>
    <w:rsid w:val="003C2D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C2D9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C2D9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2D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2D9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5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591F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A05253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116CD1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AB49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Bullet List Znak,FooterText Znak,numbered Znak,Paragraphe de liste1 Znak,Bulletr List Paragraph Znak,列出段落 Znak,列出段落1 Znak,List Paragraph2 Znak,List Paragraph21 Znak,Listeafsnit1 Znak,Parágrafo da Lista1 Znak,Párrafo de lista1 Znak"/>
    <w:link w:val="Akapitzlist"/>
    <w:uiPriority w:val="34"/>
    <w:locked/>
    <w:rsid w:val="000B331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pistreci4">
    <w:name w:val="toc 4"/>
    <w:basedOn w:val="Normalny"/>
    <w:next w:val="Normalny"/>
    <w:autoRedefine/>
    <w:uiPriority w:val="39"/>
    <w:unhideWhenUsed/>
    <w:rsid w:val="00291A0B"/>
    <w:pPr>
      <w:spacing w:after="100" w:line="240" w:lineRule="auto"/>
      <w:ind w:left="720"/>
    </w:pPr>
    <w:rPr>
      <w:rFonts w:eastAsiaTheme="minorEastAsia"/>
      <w:sz w:val="24"/>
      <w:szCs w:val="24"/>
      <w:lang w:eastAsia="zh-CN"/>
    </w:rPr>
  </w:style>
  <w:style w:type="paragraph" w:styleId="Spistreci5">
    <w:name w:val="toc 5"/>
    <w:basedOn w:val="Normalny"/>
    <w:next w:val="Normalny"/>
    <w:autoRedefine/>
    <w:uiPriority w:val="39"/>
    <w:unhideWhenUsed/>
    <w:rsid w:val="00291A0B"/>
    <w:pPr>
      <w:spacing w:after="100" w:line="240" w:lineRule="auto"/>
      <w:ind w:left="960"/>
    </w:pPr>
    <w:rPr>
      <w:rFonts w:eastAsiaTheme="minorEastAsia"/>
      <w:sz w:val="24"/>
      <w:szCs w:val="24"/>
      <w:lang w:eastAsia="zh-CN"/>
    </w:rPr>
  </w:style>
  <w:style w:type="paragraph" w:styleId="Spistreci6">
    <w:name w:val="toc 6"/>
    <w:basedOn w:val="Normalny"/>
    <w:next w:val="Normalny"/>
    <w:autoRedefine/>
    <w:uiPriority w:val="39"/>
    <w:unhideWhenUsed/>
    <w:rsid w:val="00291A0B"/>
    <w:pPr>
      <w:spacing w:after="100" w:line="240" w:lineRule="auto"/>
      <w:ind w:left="1200"/>
    </w:pPr>
    <w:rPr>
      <w:rFonts w:eastAsiaTheme="minorEastAsia"/>
      <w:sz w:val="24"/>
      <w:szCs w:val="24"/>
      <w:lang w:eastAsia="zh-CN"/>
    </w:rPr>
  </w:style>
  <w:style w:type="paragraph" w:styleId="Spistreci7">
    <w:name w:val="toc 7"/>
    <w:basedOn w:val="Normalny"/>
    <w:next w:val="Normalny"/>
    <w:autoRedefine/>
    <w:uiPriority w:val="39"/>
    <w:unhideWhenUsed/>
    <w:rsid w:val="00291A0B"/>
    <w:pPr>
      <w:spacing w:after="100" w:line="240" w:lineRule="auto"/>
      <w:ind w:left="1440"/>
    </w:pPr>
    <w:rPr>
      <w:rFonts w:eastAsiaTheme="minorEastAsia"/>
      <w:sz w:val="24"/>
      <w:szCs w:val="24"/>
      <w:lang w:eastAsia="zh-CN"/>
    </w:rPr>
  </w:style>
  <w:style w:type="paragraph" w:styleId="Spistreci8">
    <w:name w:val="toc 8"/>
    <w:basedOn w:val="Normalny"/>
    <w:next w:val="Normalny"/>
    <w:autoRedefine/>
    <w:uiPriority w:val="39"/>
    <w:unhideWhenUsed/>
    <w:rsid w:val="00291A0B"/>
    <w:pPr>
      <w:spacing w:after="100" w:line="240" w:lineRule="auto"/>
      <w:ind w:left="1680"/>
    </w:pPr>
    <w:rPr>
      <w:rFonts w:eastAsiaTheme="minorEastAsia"/>
      <w:sz w:val="24"/>
      <w:szCs w:val="24"/>
      <w:lang w:eastAsia="zh-CN"/>
    </w:rPr>
  </w:style>
  <w:style w:type="paragraph" w:styleId="Spistreci9">
    <w:name w:val="toc 9"/>
    <w:basedOn w:val="Normalny"/>
    <w:next w:val="Normalny"/>
    <w:autoRedefine/>
    <w:uiPriority w:val="39"/>
    <w:unhideWhenUsed/>
    <w:rsid w:val="00291A0B"/>
    <w:pPr>
      <w:spacing w:after="100" w:line="240" w:lineRule="auto"/>
      <w:ind w:left="1920"/>
    </w:pPr>
    <w:rPr>
      <w:rFonts w:eastAsiaTheme="minorEastAsia"/>
      <w:sz w:val="24"/>
      <w:szCs w:val="24"/>
      <w:lang w:eastAsia="zh-CN"/>
    </w:rPr>
  </w:style>
  <w:style w:type="character" w:styleId="Numerstrony">
    <w:name w:val="page number"/>
    <w:basedOn w:val="Domylnaczcionkaakapitu"/>
    <w:uiPriority w:val="99"/>
    <w:semiHidden/>
    <w:unhideWhenUsed/>
    <w:rsid w:val="00D04253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46DD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46DD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46DDC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6D08E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D08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D08E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6D08E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4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37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26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55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821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9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59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824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8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47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505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72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22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90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18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10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25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30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67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63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18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15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6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9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96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28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13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7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86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0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92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67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3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86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4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8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8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51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32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3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07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7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8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1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4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0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90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9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33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50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1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27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72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04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57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1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7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9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8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3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76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59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69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74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99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07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81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0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90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93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41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54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1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2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45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16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4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93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37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90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9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50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4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6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63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86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05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14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05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11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9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0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1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61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75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9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24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92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47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87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78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31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8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31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4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4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53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84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18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2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7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8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84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2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02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47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77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12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94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47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32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8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7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3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27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73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5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3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39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5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05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7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7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24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18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0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77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22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9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7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23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9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94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40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64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7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81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53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23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88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16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01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1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33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15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1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00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4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35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43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20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98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4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83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75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47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42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11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6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60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3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55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46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93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7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96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4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03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00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45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7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75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50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1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30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4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77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10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41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24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47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02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65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81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2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63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12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24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5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8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27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68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34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34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7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8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85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93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12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03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60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68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1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79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86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4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7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9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5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99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3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31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09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10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63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4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59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47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11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21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84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1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30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93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50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3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42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49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0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2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52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1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46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40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05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55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2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62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70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84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81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41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08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92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9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0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1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16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32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38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7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36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5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0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06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42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31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15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2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3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1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8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9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87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9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0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9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86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63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80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66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80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7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27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83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54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63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2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86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31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17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41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7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9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91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7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5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63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8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48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9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94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1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6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42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7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4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1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95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62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60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8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95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90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44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8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33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98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16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05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41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28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15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09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12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07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53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30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95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7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90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78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2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93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74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07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0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37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88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7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34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283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82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376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94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21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488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62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43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36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54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16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1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86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5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3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09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8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7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5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5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81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27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93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33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9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1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94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42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5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88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7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5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44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4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1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6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3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00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6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1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81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2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78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1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4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1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4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92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61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1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0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72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7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4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2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6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98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70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06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53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59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72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63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66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77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45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85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3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84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08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0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90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0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57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59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95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0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0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76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59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49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62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8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16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12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30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8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1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21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73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88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2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1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99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09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7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8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0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4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56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9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19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6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7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90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33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58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99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06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1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1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2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11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50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0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1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0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9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78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86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1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01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09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57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94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85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8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9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03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55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2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3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16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92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82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57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67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9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8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28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39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8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29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06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95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15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7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74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82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0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32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73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3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13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43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26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17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97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69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4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1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5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4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2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9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6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85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84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2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43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7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56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13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24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23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85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7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33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63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32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0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5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3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43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7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0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4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1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12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3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2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50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0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15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1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1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11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30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93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5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3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0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37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44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3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1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0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3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56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60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9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5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86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2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45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22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93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90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79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64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53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64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07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3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64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24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3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5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7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79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6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2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79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4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25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81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00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0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5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38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53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35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38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65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64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7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45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37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60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72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2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06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60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13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88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40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7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80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28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66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09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1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68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60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10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21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90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43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9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9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92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1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1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71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06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51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2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40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49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43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9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5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93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54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92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9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61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8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74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55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71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29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52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66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4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7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90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4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5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6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64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77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53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62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3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34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3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90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52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52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7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8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38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04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14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91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9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0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1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96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1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7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71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64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29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5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34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77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8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9" Type="http://schemas.openxmlformats.org/officeDocument/2006/relationships/image" Target="media/image19.png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3.png"/><Relationship Id="rId58" Type="http://schemas.openxmlformats.org/officeDocument/2006/relationships/footer" Target="footer2.xml"/><Relationship Id="rId5" Type="http://schemas.openxmlformats.org/officeDocument/2006/relationships/numbering" Target="numbering.xml"/><Relationship Id="rId61" Type="http://schemas.openxmlformats.org/officeDocument/2006/relationships/theme" Target="theme/theme1.xml"/><Relationship Id="rId19" Type="http://schemas.openxmlformats.org/officeDocument/2006/relationships/image" Target="media/image9.pn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8" Type="http://schemas.openxmlformats.org/officeDocument/2006/relationships/webSettings" Target="webSettings.xml"/><Relationship Id="rId51" Type="http://schemas.openxmlformats.org/officeDocument/2006/relationships/image" Target="media/image41.png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footer" Target="footer3.xml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57" Type="http://schemas.openxmlformats.org/officeDocument/2006/relationships/footer" Target="footer1.xml"/><Relationship Id="rId10" Type="http://schemas.openxmlformats.org/officeDocument/2006/relationships/endnotes" Target="endnotes.xml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4bb23a-2fe6-433a-9a37-f7f25922d564">
      <Terms xmlns="http://schemas.microsoft.com/office/infopath/2007/PartnerControls"/>
    </lcf76f155ced4ddcb4097134ff3c332f>
    <TaxCatchAll xmlns="8a95167d-084d-43a8-bc0f-5d5b25d0083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D186C3EA263BD4F917A6C85A18A961C" ma:contentTypeVersion="15" ma:contentTypeDescription="Utwórz nowy dokument." ma:contentTypeScope="" ma:versionID="8801d98a0b28676e49464ad908843144">
  <xsd:schema xmlns:xsd="http://www.w3.org/2001/XMLSchema" xmlns:xs="http://www.w3.org/2001/XMLSchema" xmlns:p="http://schemas.microsoft.com/office/2006/metadata/properties" xmlns:ns2="244bb23a-2fe6-433a-9a37-f7f25922d564" xmlns:ns3="8a95167d-084d-43a8-bc0f-5d5b25d0083d" targetNamespace="http://schemas.microsoft.com/office/2006/metadata/properties" ma:root="true" ma:fieldsID="7730fa103fb342c6043f2b2310c38801" ns2:_="" ns3:_="">
    <xsd:import namespace="244bb23a-2fe6-433a-9a37-f7f25922d564"/>
    <xsd:import namespace="8a95167d-084d-43a8-bc0f-5d5b25d008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4bb23a-2fe6-433a-9a37-f7f25922d5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210e09ee-9627-4669-83b3-8153eeb155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95167d-084d-43a8-bc0f-5d5b25d0083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973daa57-4d04-4742-8eca-104da886972f}" ma:internalName="TaxCatchAll" ma:showField="CatchAllData" ma:web="8a95167d-084d-43a8-bc0f-5d5b25d008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9CB906-6861-4145-93E2-C5BA41BD28E4}">
  <ds:schemaRefs>
    <ds:schemaRef ds:uri="http://schemas.microsoft.com/office/2006/metadata/properties"/>
    <ds:schemaRef ds:uri="http://schemas.microsoft.com/office/infopath/2007/PartnerControls"/>
    <ds:schemaRef ds:uri="244bb23a-2fe6-433a-9a37-f7f25922d564"/>
    <ds:schemaRef ds:uri="8a95167d-084d-43a8-bc0f-5d5b25d0083d"/>
  </ds:schemaRefs>
</ds:datastoreItem>
</file>

<file path=customXml/itemProps2.xml><?xml version="1.0" encoding="utf-8"?>
<ds:datastoreItem xmlns:ds="http://schemas.openxmlformats.org/officeDocument/2006/customXml" ds:itemID="{76A6F589-B1F3-420A-9099-AB00D2FEAD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887CCD-A505-4F1D-B3AB-7AFFA1895A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4bb23a-2fe6-433a-9a37-f7f25922d564"/>
    <ds:schemaRef ds:uri="8a95167d-084d-43a8-bc0f-5d5b25d008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5091B2-805A-4C56-B151-DEFA137A7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58</Pages>
  <Words>7721</Words>
  <Characters>46332</Characters>
  <Application>Microsoft Office Word</Application>
  <DocSecurity>0</DocSecurity>
  <Lines>386</Lines>
  <Paragraphs>107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Instrukcja dla Beneficjenta wnioski o płatność w SL2021 Projekty</vt:lpstr>
    </vt:vector>
  </TitlesOfParts>
  <Company/>
  <LinksUpToDate>false</LinksUpToDate>
  <CharactersWithSpaces>53946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dla Beneficjenta wnioski o płatność w SL2021 Projekty</dc:title>
  <dc:subject>Instrukcja dla Beneficjenta wnioski o płatność w SL2021 Projekty</dc:subject>
  <dc:creator>Natalia Czachara</dc:creator>
  <cp:keywords/>
  <dc:description/>
  <cp:lastModifiedBy>Monika Pełka</cp:lastModifiedBy>
  <cp:revision>2</cp:revision>
  <dcterms:created xsi:type="dcterms:W3CDTF">2026-05-08T12:04:00Z</dcterms:created>
  <dcterms:modified xsi:type="dcterms:W3CDTF">2026-05-08T12:04:00Z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463cba9-5f6c-478d-9329-7b2295e4e8ed_Enabled">
    <vt:lpwstr>true</vt:lpwstr>
  </property>
  <property fmtid="{D5CDD505-2E9C-101B-9397-08002B2CF9AE}" pid="3" name="MSIP_Label_e463cba9-5f6c-478d-9329-7b2295e4e8ed_SetDate">
    <vt:lpwstr>2021-10-04T07:41:28Z</vt:lpwstr>
  </property>
  <property fmtid="{D5CDD505-2E9C-101B-9397-08002B2CF9AE}" pid="4" name="MSIP_Label_e463cba9-5f6c-478d-9329-7b2295e4e8ed_Method">
    <vt:lpwstr>Standard</vt:lpwstr>
  </property>
  <property fmtid="{D5CDD505-2E9C-101B-9397-08002B2CF9AE}" pid="5" name="MSIP_Label_e463cba9-5f6c-478d-9329-7b2295e4e8ed_Name">
    <vt:lpwstr>All Employees_2</vt:lpwstr>
  </property>
  <property fmtid="{D5CDD505-2E9C-101B-9397-08002B2CF9AE}" pid="6" name="MSIP_Label_e463cba9-5f6c-478d-9329-7b2295e4e8ed_SiteId">
    <vt:lpwstr>33440fc6-b7c7-412c-bb73-0e70b0198d5a</vt:lpwstr>
  </property>
  <property fmtid="{D5CDD505-2E9C-101B-9397-08002B2CF9AE}" pid="7" name="MSIP_Label_e463cba9-5f6c-478d-9329-7b2295e4e8ed_ActionId">
    <vt:lpwstr>d0c744a2-83a7-44ee-99fb-b06f6375427a</vt:lpwstr>
  </property>
  <property fmtid="{D5CDD505-2E9C-101B-9397-08002B2CF9AE}" pid="8" name="MSIP_Label_e463cba9-5f6c-478d-9329-7b2295e4e8ed_ContentBits">
    <vt:lpwstr>0</vt:lpwstr>
  </property>
  <property fmtid="{D5CDD505-2E9C-101B-9397-08002B2CF9AE}" pid="9" name="ContentTypeId">
    <vt:lpwstr>0x0101004D186C3EA263BD4F917A6C85A18A961C</vt:lpwstr>
  </property>
  <property fmtid="{D5CDD505-2E9C-101B-9397-08002B2CF9AE}" pid="10" name="_dlc_DocIdItemGuid">
    <vt:lpwstr>474eabcf-5a50-41c2-b6ca-edad0618839e</vt:lpwstr>
  </property>
  <property fmtid="{D5CDD505-2E9C-101B-9397-08002B2CF9AE}" pid="11" name="MediaServiceImageTags">
    <vt:lpwstr/>
  </property>
  <property fmtid="{D5CDD505-2E9C-101B-9397-08002B2CF9AE}" pid="12" name="Order">
    <vt:r8>149500</vt:r8>
  </property>
  <property fmtid="{D5CDD505-2E9C-101B-9397-08002B2CF9AE}" pid="13" name="_ExtendedDescription">
    <vt:lpwstr/>
  </property>
  <property fmtid="{D5CDD505-2E9C-101B-9397-08002B2CF9AE}" pid="14" name="ClassificationContentMarkingFooterShapeIds">
    <vt:lpwstr>12,13,14</vt:lpwstr>
  </property>
  <property fmtid="{D5CDD505-2E9C-101B-9397-08002B2CF9AE}" pid="15" name="ClassificationContentMarkingFooterFontProps">
    <vt:lpwstr>#008000,10,Calibri</vt:lpwstr>
  </property>
  <property fmtid="{D5CDD505-2E9C-101B-9397-08002B2CF9AE}" pid="16" name="ClassificationContentMarkingFooterText">
    <vt:lpwstr>C0-Public</vt:lpwstr>
  </property>
  <property fmtid="{D5CDD505-2E9C-101B-9397-08002B2CF9AE}" pid="17" name="MSIP_Label_bca841e2-3d08-4b1f-bae3-f8be5b211a3a_Enabled">
    <vt:lpwstr>true</vt:lpwstr>
  </property>
  <property fmtid="{D5CDD505-2E9C-101B-9397-08002B2CF9AE}" pid="18" name="MSIP_Label_bca841e2-3d08-4b1f-bae3-f8be5b211a3a_SetDate">
    <vt:lpwstr>2025-05-14T14:59:51Z</vt:lpwstr>
  </property>
  <property fmtid="{D5CDD505-2E9C-101B-9397-08002B2CF9AE}" pid="19" name="MSIP_Label_bca841e2-3d08-4b1f-bae3-f8be5b211a3a_Method">
    <vt:lpwstr>Privileged</vt:lpwstr>
  </property>
  <property fmtid="{D5CDD505-2E9C-101B-9397-08002B2CF9AE}" pid="20" name="MSIP_Label_bca841e2-3d08-4b1f-bae3-f8be5b211a3a_Name">
    <vt:lpwstr>EN - C0-Public</vt:lpwstr>
  </property>
  <property fmtid="{D5CDD505-2E9C-101B-9397-08002B2CF9AE}" pid="21" name="MSIP_Label_bca841e2-3d08-4b1f-bae3-f8be5b211a3a_SiteId">
    <vt:lpwstr>cae7d061-08f3-40dd-80c3-3c0b8889224a</vt:lpwstr>
  </property>
  <property fmtid="{D5CDD505-2E9C-101B-9397-08002B2CF9AE}" pid="22" name="MSIP_Label_bca841e2-3d08-4b1f-bae3-f8be5b211a3a_ActionId">
    <vt:lpwstr>f212913c-8f19-4528-9483-a87427a31627</vt:lpwstr>
  </property>
  <property fmtid="{D5CDD505-2E9C-101B-9397-08002B2CF9AE}" pid="23" name="MSIP_Label_bca841e2-3d08-4b1f-bae3-f8be5b211a3a_ContentBits">
    <vt:lpwstr>2</vt:lpwstr>
  </property>
</Properties>
</file>