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AE6A" w14:textId="3DE77BE6" w:rsidR="008541E1" w:rsidRPr="000C2048" w:rsidRDefault="008541E1" w:rsidP="008541E1">
      <w:pPr>
        <w:jc w:val="center"/>
        <w:rPr>
          <w:b/>
          <w:bCs/>
          <w:u w:val="single"/>
        </w:rPr>
      </w:pPr>
      <w:r w:rsidRPr="000C2048">
        <w:rPr>
          <w:b/>
          <w:bCs/>
          <w:u w:val="single"/>
        </w:rPr>
        <w:t>Ważn</w:t>
      </w:r>
      <w:r w:rsidR="00D236D2" w:rsidRPr="000C2048">
        <w:rPr>
          <w:b/>
          <w:bCs/>
          <w:u w:val="single"/>
        </w:rPr>
        <w:t>e</w:t>
      </w:r>
      <w:r w:rsidRPr="000C2048">
        <w:rPr>
          <w:b/>
          <w:bCs/>
          <w:u w:val="single"/>
        </w:rPr>
        <w:t xml:space="preserve"> informacje dotyczące sporządzenia diagnozy będącej warunkiem niezbędnym przystąpienia do naborów w  Działani</w:t>
      </w:r>
      <w:r w:rsidR="00D236D2" w:rsidRPr="000C2048">
        <w:rPr>
          <w:b/>
          <w:bCs/>
          <w:u w:val="single"/>
        </w:rPr>
        <w:t>u</w:t>
      </w:r>
      <w:r w:rsidRPr="000C2048">
        <w:rPr>
          <w:b/>
          <w:bCs/>
          <w:u w:val="single"/>
        </w:rPr>
        <w:t xml:space="preserve"> 6.4</w:t>
      </w:r>
      <w:r w:rsidR="00E574A8">
        <w:rPr>
          <w:b/>
          <w:bCs/>
          <w:u w:val="single"/>
        </w:rPr>
        <w:t xml:space="preserve"> FEWiM</w:t>
      </w:r>
    </w:p>
    <w:p w14:paraId="37EA3011" w14:textId="77777777" w:rsidR="008541E1" w:rsidRPr="008541E1" w:rsidRDefault="008541E1" w:rsidP="000C2048">
      <w:pPr>
        <w:jc w:val="both"/>
        <w:rPr>
          <w:b/>
          <w:bCs/>
        </w:rPr>
      </w:pPr>
    </w:p>
    <w:p w14:paraId="7D76E027" w14:textId="3823EB83" w:rsidR="008541E1" w:rsidRDefault="008541E1" w:rsidP="000C2048">
      <w:pPr>
        <w:jc w:val="both"/>
        <w:rPr>
          <w:b/>
          <w:bCs/>
        </w:rPr>
      </w:pPr>
      <w:r w:rsidRPr="008541E1">
        <w:rPr>
          <w:b/>
          <w:bCs/>
        </w:rPr>
        <w:t>Instytucja Organizująca Nabór przedstawia dodatkowe informacje, dotyczące przygotowania diagnozy potrzeb szkoły/placówki prowadzącej kształcenie zawodowe, objętej wsparciem w ramach projektu</w:t>
      </w:r>
    </w:p>
    <w:p w14:paraId="550EE1EC" w14:textId="36FDF2B3" w:rsidR="008541E1" w:rsidRDefault="008541E1" w:rsidP="000C04AF">
      <w:pPr>
        <w:jc w:val="both"/>
        <w:rPr>
          <w:b/>
          <w:bCs/>
        </w:rPr>
      </w:pPr>
    </w:p>
    <w:p w14:paraId="0ABA113C" w14:textId="5DBE2F1F" w:rsidR="000C04AF" w:rsidRPr="002D1AF7" w:rsidRDefault="008541E1" w:rsidP="002D1AF7">
      <w:pPr>
        <w:pStyle w:val="Akapitzlist"/>
        <w:numPr>
          <w:ilvl w:val="0"/>
          <w:numId w:val="2"/>
        </w:numPr>
        <w:jc w:val="both"/>
      </w:pPr>
      <w:r w:rsidRPr="008541E1">
        <w:t xml:space="preserve">Założenia projektu opierają się na wynikach aktualnej diagnozy, </w:t>
      </w:r>
      <w:r w:rsidRPr="00E67A41">
        <w:rPr>
          <w:u w:val="single"/>
        </w:rPr>
        <w:t>przygotowanej przez szkołę/placówkę</w:t>
      </w:r>
      <w:r w:rsidR="00E67A41">
        <w:rPr>
          <w:u w:val="single"/>
        </w:rPr>
        <w:t xml:space="preserve"> i </w:t>
      </w:r>
      <w:r w:rsidR="000C04AF" w:rsidRPr="00E67A41">
        <w:rPr>
          <w:u w:val="single"/>
        </w:rPr>
        <w:t>zatwierdzonej przez organ prowadzący bądź osobę upoważnioną do podejmowania decyzji, zgodnie z przepisami obowiązującymi w danej jednostce.</w:t>
      </w:r>
      <w:r w:rsidR="002D1AF7">
        <w:rPr>
          <w:u w:val="single"/>
        </w:rPr>
        <w:t xml:space="preserve"> </w:t>
      </w:r>
      <w:r w:rsidR="002D1AF7">
        <w:rPr>
          <w:u w:val="single"/>
        </w:rPr>
        <w:br/>
      </w:r>
      <w:r w:rsidR="002D1AF7">
        <w:t>W</w:t>
      </w:r>
      <w:r w:rsidR="002D1AF7" w:rsidRPr="002D1AF7">
        <w:t xml:space="preserve"> treści wniosku o dofinansowanie projektu </w:t>
      </w:r>
      <w:r w:rsidR="002D1AF7">
        <w:t>należy przedstawić</w:t>
      </w:r>
      <w:r w:rsidR="002D1AF7" w:rsidRPr="002D1AF7">
        <w:t xml:space="preserve"> konkretn</w:t>
      </w:r>
      <w:r w:rsidR="002D1AF7">
        <w:t>e</w:t>
      </w:r>
      <w:r w:rsidR="002D1AF7" w:rsidRPr="002D1AF7">
        <w:t xml:space="preserve"> wniosk</w:t>
      </w:r>
      <w:r w:rsidR="002D1AF7">
        <w:t>i</w:t>
      </w:r>
      <w:r w:rsidR="002D1AF7" w:rsidRPr="002D1AF7">
        <w:t xml:space="preserve"> wynikając</w:t>
      </w:r>
      <w:r w:rsidR="002D1AF7">
        <w:t>e</w:t>
      </w:r>
      <w:r w:rsidR="002D1AF7" w:rsidRPr="002D1AF7">
        <w:t xml:space="preserve"> z diagnozy, o której mowa powyżej</w:t>
      </w:r>
      <w:r w:rsidR="00D236D2">
        <w:t xml:space="preserve"> - z</w:t>
      </w:r>
      <w:r w:rsidR="002D1AF7">
        <w:t>akres proponowanego</w:t>
      </w:r>
      <w:r w:rsidR="002D1AF7" w:rsidRPr="002D1AF7">
        <w:t xml:space="preserve"> w projekcie wsparcia </w:t>
      </w:r>
      <w:r w:rsidR="002D1AF7">
        <w:t xml:space="preserve">musi być zgodny z </w:t>
      </w:r>
      <w:r w:rsidR="00D236D2">
        <w:t xml:space="preserve">zidentyfikowanymi w niej </w:t>
      </w:r>
      <w:r w:rsidR="002D1AF7">
        <w:t xml:space="preserve">potrzebami. </w:t>
      </w:r>
    </w:p>
    <w:p w14:paraId="591CF937" w14:textId="77777777" w:rsidR="00CB090F" w:rsidRPr="00CB090F" w:rsidRDefault="008541E1" w:rsidP="00CB090F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t xml:space="preserve">Do przygotowania diagnozy niezbędne jest w szczególności przeprowadzenie </w:t>
      </w:r>
      <w:r w:rsidR="00434FF5">
        <w:t xml:space="preserve">wyczerpującej </w:t>
      </w:r>
      <w:r w:rsidR="000C04AF" w:rsidRPr="00993E8C">
        <w:t>analizy potrzeb z uwzględnieniem</w:t>
      </w:r>
      <w:r>
        <w:t xml:space="preserve"> m.in.</w:t>
      </w:r>
      <w:r w:rsidR="000C04AF" w:rsidRPr="00993E8C">
        <w:t xml:space="preserve"> inwentaryzacji posiadanych zasobów, </w:t>
      </w:r>
      <w:r w:rsidR="00D236D2">
        <w:br/>
      </w:r>
      <w:r w:rsidR="000C04AF" w:rsidRPr="00993E8C">
        <w:t>w oparciu o indywidualnie zdiagnozowane problemy planowanej do objęcia wsparciem grupy docelowej.</w:t>
      </w:r>
      <w:r w:rsidR="00CB090F" w:rsidRPr="00CB090F">
        <w:t xml:space="preserve"> </w:t>
      </w:r>
    </w:p>
    <w:p w14:paraId="7D68F823" w14:textId="77777777" w:rsidR="00CB090F" w:rsidRPr="00CB090F" w:rsidRDefault="00A9362D" w:rsidP="00CB090F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t xml:space="preserve">Diagnoza służy określeniu potrzeb całej </w:t>
      </w:r>
      <w:r w:rsidR="006F143C">
        <w:t>szkoły/</w:t>
      </w:r>
      <w:r>
        <w:t>placówki prowadzącej kształcenie zawodowe</w:t>
      </w:r>
      <w:r w:rsidR="00AF351F">
        <w:t xml:space="preserve"> (zarówno </w:t>
      </w:r>
      <w:r w:rsidR="006F143C">
        <w:t xml:space="preserve">w zakresie </w:t>
      </w:r>
      <w:r w:rsidR="00AF351F">
        <w:t xml:space="preserve">zasobów ludzkich – uczniów/słuchaczy oraz nauczycieli, </w:t>
      </w:r>
      <w:r w:rsidR="006F143C">
        <w:t xml:space="preserve">kadry zarządzającej, </w:t>
      </w:r>
      <w:r w:rsidR="00AF351F">
        <w:t xml:space="preserve">wspierającej i organizującej proces nauczania oraz potrzeby </w:t>
      </w:r>
      <w:r w:rsidR="00811529">
        <w:t>wprowadzenia</w:t>
      </w:r>
      <w:r w:rsidR="00AF351F">
        <w:t xml:space="preserve"> nowego/ nowych zawodów i/lub unowocześnienia istniejącej oferty kształcenia</w:t>
      </w:r>
      <w:r w:rsidR="006F143C">
        <w:t>,</w:t>
      </w:r>
      <w:r w:rsidR="00AF351F">
        <w:t xml:space="preserve"> zgodnie </w:t>
      </w:r>
      <w:r w:rsidR="00D236D2">
        <w:br/>
      </w:r>
      <w:r w:rsidR="00AF351F">
        <w:t xml:space="preserve">z </w:t>
      </w:r>
      <w:r w:rsidR="008541E1">
        <w:t>zapotrzebowaniem lokalnego i regionalnego rynku pracy.</w:t>
      </w:r>
      <w:r w:rsidR="00CB090F" w:rsidRPr="00CB090F">
        <w:t xml:space="preserve"> </w:t>
      </w:r>
    </w:p>
    <w:p w14:paraId="6AF62EE4" w14:textId="69B9D5B3" w:rsidR="00E07878" w:rsidRPr="00CB090F" w:rsidRDefault="00CB090F" w:rsidP="00CB090F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CB090F">
        <w:t>Diagnoza jest przygotowana w oparciu o dane nie starsze niż pochodzące z roku szkolnego 2021/2022.</w:t>
      </w:r>
    </w:p>
    <w:p w14:paraId="5A7DB5E1" w14:textId="33C456F1" w:rsidR="008541E1" w:rsidRPr="00434FF5" w:rsidRDefault="00E67A41" w:rsidP="000C04AF">
      <w:pPr>
        <w:pStyle w:val="Akapitzlist"/>
        <w:numPr>
          <w:ilvl w:val="0"/>
          <w:numId w:val="2"/>
        </w:numPr>
        <w:jc w:val="both"/>
      </w:pPr>
      <w:r w:rsidRPr="00E67A41">
        <w:t xml:space="preserve">Instytucja Organizująca Nabór już na etapie negocjacji poprosi </w:t>
      </w:r>
      <w:r w:rsidR="008541E1" w:rsidRPr="00E67A41">
        <w:t xml:space="preserve"> </w:t>
      </w:r>
      <w:r w:rsidRPr="00E67A41">
        <w:t>o</w:t>
      </w:r>
      <w:r w:rsidR="008541E1" w:rsidRPr="00E67A41">
        <w:t xml:space="preserve"> diagnozę zatwierdzoną przez organ prowadzący, bądź osobę upoważnioną do podejmowania decyzji, celem weryfikacji zgodności zakresu wsparcia przewiedzianego w projekcie ze zidentyfikowanymi w niniejszej diagnozie potrzebami. Informacje zawarte w diagnozie mogą również podlegać weryfikacji podczas kontroli na miejscu.</w:t>
      </w:r>
    </w:p>
    <w:p w14:paraId="1F0684E8" w14:textId="2B46E9A2" w:rsidR="000C04AF" w:rsidRPr="00373AD8" w:rsidRDefault="000C04AF" w:rsidP="000C04AF">
      <w:pPr>
        <w:jc w:val="both"/>
        <w:rPr>
          <w:b/>
        </w:rPr>
      </w:pPr>
      <w:r w:rsidRPr="00373AD8">
        <w:rPr>
          <w:b/>
        </w:rPr>
        <w:t>Zakres diagnozy, w zależności od przewidzianeg</w:t>
      </w:r>
      <w:r w:rsidR="00373AD8">
        <w:rPr>
          <w:b/>
        </w:rPr>
        <w:t>o rodzaju wsparcia w projekcie</w:t>
      </w:r>
      <w:r w:rsidRPr="00373AD8">
        <w:rPr>
          <w:b/>
        </w:rPr>
        <w:t>,</w:t>
      </w:r>
      <w:r w:rsidR="008F4547">
        <w:rPr>
          <w:b/>
        </w:rPr>
        <w:t xml:space="preserve"> powinien</w:t>
      </w:r>
      <w:r w:rsidRPr="00373AD8">
        <w:rPr>
          <w:b/>
        </w:rPr>
        <w:t xml:space="preserve"> odnosić się</w:t>
      </w:r>
      <w:r w:rsidR="00793215">
        <w:rPr>
          <w:b/>
        </w:rPr>
        <w:t xml:space="preserve"> m.in.</w:t>
      </w:r>
      <w:r w:rsidRPr="00373AD8">
        <w:rPr>
          <w:b/>
        </w:rPr>
        <w:t xml:space="preserve"> do:</w:t>
      </w:r>
    </w:p>
    <w:p w14:paraId="7F0DF384" w14:textId="6180F490" w:rsidR="00373AD8" w:rsidRDefault="00793215" w:rsidP="003F0A80">
      <w:pPr>
        <w:pStyle w:val="Akapitzlist"/>
        <w:numPr>
          <w:ilvl w:val="0"/>
          <w:numId w:val="1"/>
        </w:numPr>
        <w:jc w:val="both"/>
      </w:pPr>
      <w:r>
        <w:t xml:space="preserve">obszarów </w:t>
      </w:r>
      <w:r w:rsidR="00811529">
        <w:t>nabywania</w:t>
      </w:r>
      <w:r w:rsidR="00CB60DC">
        <w:t>/</w:t>
      </w:r>
      <w:r w:rsidR="000C04AF">
        <w:t xml:space="preserve">podnoszenia umiejętności, kompetencji </w:t>
      </w:r>
      <w:r w:rsidR="00CB60DC">
        <w:t xml:space="preserve">i </w:t>
      </w:r>
      <w:r w:rsidR="000C04AF">
        <w:t>kwalifikacji zawodowy</w:t>
      </w:r>
      <w:r w:rsidR="00811529">
        <w:t>ch przez uczniów/słuchaczy danej szkoły/placów</w:t>
      </w:r>
      <w:r w:rsidR="000C04AF">
        <w:t>k</w:t>
      </w:r>
      <w:r w:rsidR="00811529">
        <w:t>i</w:t>
      </w:r>
      <w:r w:rsidR="008F4547">
        <w:t xml:space="preserve"> </w:t>
      </w:r>
      <w:r>
        <w:t>- p</w:t>
      </w:r>
      <w:r w:rsidR="000C04AF" w:rsidRPr="00CB60DC">
        <w:t xml:space="preserve">owyższe powinno </w:t>
      </w:r>
      <w:r w:rsidR="00CB60DC" w:rsidRPr="00CB60DC">
        <w:t>uwzględniać również m.</w:t>
      </w:r>
      <w:r w:rsidR="00CB60DC">
        <w:t xml:space="preserve"> </w:t>
      </w:r>
      <w:r w:rsidR="00811529">
        <w:t>in</w:t>
      </w:r>
      <w:r w:rsidR="00CB60DC" w:rsidRPr="00CB60DC">
        <w:t>. aktualne i prognozowane zapotrzebowanie</w:t>
      </w:r>
      <w:r w:rsidR="000C04AF" w:rsidRPr="00CB60DC">
        <w:t xml:space="preserve"> na </w:t>
      </w:r>
      <w:r w:rsidR="00811529" w:rsidRPr="00CB60DC">
        <w:t>lokalnym</w:t>
      </w:r>
      <w:r w:rsidR="00811529">
        <w:t>/</w:t>
      </w:r>
      <w:r w:rsidR="000C04AF" w:rsidRPr="00CB60DC">
        <w:t>regionalnym rynku pracy i/lub</w:t>
      </w:r>
      <w:r>
        <w:t xml:space="preserve"> odnosić się do</w:t>
      </w:r>
      <w:r w:rsidR="000C04AF" w:rsidRPr="00CB60DC">
        <w:t xml:space="preserve"> regionalnyc</w:t>
      </w:r>
      <w:r>
        <w:t>h</w:t>
      </w:r>
      <w:r w:rsidR="000C04AF" w:rsidRPr="00CB60DC">
        <w:t xml:space="preserve"> inteligentnych specjalizacji</w:t>
      </w:r>
      <w:r w:rsidR="00CB60DC">
        <w:t xml:space="preserve"> i/lub wyzwań i trendów w zakresie umiejętności</w:t>
      </w:r>
      <w:r>
        <w:t>;</w:t>
      </w:r>
    </w:p>
    <w:p w14:paraId="490E1D71" w14:textId="1D3A0506" w:rsidR="000C04AF" w:rsidRDefault="00373AD8" w:rsidP="000C04AF">
      <w:pPr>
        <w:pStyle w:val="Akapitzlist"/>
        <w:numPr>
          <w:ilvl w:val="0"/>
          <w:numId w:val="1"/>
        </w:numPr>
        <w:jc w:val="both"/>
      </w:pPr>
      <w:r>
        <w:t>potrzeb</w:t>
      </w:r>
      <w:r w:rsidR="000C04AF">
        <w:t xml:space="preserve"> unowocześnienia </w:t>
      </w:r>
      <w:r w:rsidR="00CB60DC">
        <w:t xml:space="preserve">istniejącej </w:t>
      </w:r>
      <w:r w:rsidR="000C04AF">
        <w:t>oferty kształcenia</w:t>
      </w:r>
      <w:r>
        <w:t>,</w:t>
      </w:r>
      <w:r w:rsidR="000C04AF">
        <w:t xml:space="preserve"> zgodnie z zapotrz</w:t>
      </w:r>
      <w:r>
        <w:t xml:space="preserve">ebowaniem </w:t>
      </w:r>
      <w:r w:rsidR="00E67A41">
        <w:t>lokalnych i regionalnych pracodawców</w:t>
      </w:r>
      <w:r w:rsidR="00793215">
        <w:t>;</w:t>
      </w:r>
    </w:p>
    <w:p w14:paraId="59AD45A6" w14:textId="356EB624" w:rsidR="00373AD8" w:rsidRDefault="00373AD8" w:rsidP="00373AD8">
      <w:pPr>
        <w:pStyle w:val="Akapitzlist"/>
        <w:numPr>
          <w:ilvl w:val="0"/>
          <w:numId w:val="1"/>
        </w:numPr>
        <w:jc w:val="both"/>
      </w:pPr>
      <w:r>
        <w:t>potrzeb</w:t>
      </w:r>
      <w:r w:rsidR="000C04AF">
        <w:t xml:space="preserve"> </w:t>
      </w:r>
      <w:r>
        <w:t>wprowadzenia</w:t>
      </w:r>
      <w:r w:rsidRPr="00373AD8">
        <w:t xml:space="preserve"> nowego zawodu/zawodów na użytek specyficznych zdiagnozowanych potrzeb </w:t>
      </w:r>
      <w:r w:rsidR="00E67A41" w:rsidRPr="00E67A41">
        <w:t>lokalnych i regionalnych pracodawców</w:t>
      </w:r>
      <w:r w:rsidR="00793215">
        <w:t>;</w:t>
      </w:r>
      <w:r w:rsidR="000C04AF">
        <w:t xml:space="preserve"> </w:t>
      </w:r>
    </w:p>
    <w:p w14:paraId="697005B4" w14:textId="43A8FAB7" w:rsidR="00EF1D20" w:rsidRPr="00AF70DF" w:rsidRDefault="00373AD8" w:rsidP="00EF1D20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</w:rPr>
      </w:pPr>
      <w:r>
        <w:t>potrzeb realizacji</w:t>
      </w:r>
      <w:r w:rsidR="00EF1D20">
        <w:t xml:space="preserve"> innych dz</w:t>
      </w:r>
      <w:r>
        <w:t>iałań/zajęć zmierzających m.in. do kształtowania</w:t>
      </w:r>
      <w:r w:rsidR="00EF1D20">
        <w:t xml:space="preserve"> kompetencji kluczowych, zajęć przygotowujących do egzaminów zawodowych, pomocy psycho</w:t>
      </w:r>
      <w:r>
        <w:t>logiczno-pedagogicznej,</w:t>
      </w:r>
      <w:r w:rsidR="00EF1D20">
        <w:t xml:space="preserve"> doradztwa edukacyjno-zawodowego wykraczające</w:t>
      </w:r>
      <w:r>
        <w:t>go</w:t>
      </w:r>
      <w:r w:rsidR="00EF1D20">
        <w:t xml:space="preserve"> poza obowiązkowy zakre</w:t>
      </w:r>
      <w:r w:rsidR="00E07878">
        <w:t>s działania szkoły;</w:t>
      </w:r>
    </w:p>
    <w:p w14:paraId="1FF6590E" w14:textId="1322CDE4" w:rsidR="00E67A41" w:rsidRDefault="00373AD8" w:rsidP="00B16360">
      <w:pPr>
        <w:pStyle w:val="Akapitzlist"/>
        <w:numPr>
          <w:ilvl w:val="0"/>
          <w:numId w:val="1"/>
        </w:numPr>
        <w:jc w:val="both"/>
      </w:pPr>
      <w:r>
        <w:lastRenderedPageBreak/>
        <w:t>potrzeb</w:t>
      </w:r>
      <w:r w:rsidR="000C04AF">
        <w:t xml:space="preserve"> </w:t>
      </w:r>
      <w:r>
        <w:t xml:space="preserve">realizacji </w:t>
      </w:r>
      <w:r w:rsidR="000C04AF">
        <w:t xml:space="preserve">wsparcia </w:t>
      </w:r>
      <w:r>
        <w:t xml:space="preserve">dla </w:t>
      </w:r>
      <w:r w:rsidR="000C04AF">
        <w:t>nauczycieli</w:t>
      </w:r>
      <w:r>
        <w:t>,</w:t>
      </w:r>
      <w:r w:rsidR="000C04AF">
        <w:t xml:space="preserve"> </w:t>
      </w:r>
      <w:r>
        <w:t xml:space="preserve">kadry zarządzającej </w:t>
      </w:r>
      <w:r w:rsidR="000C04AF">
        <w:t xml:space="preserve">oraz kadry wspierającej </w:t>
      </w:r>
      <w:r w:rsidR="004B6DB4">
        <w:br/>
      </w:r>
      <w:r w:rsidR="000C04AF">
        <w:t>i organizującej proces nauczania</w:t>
      </w:r>
      <w:r w:rsidR="00C17245">
        <w:t>,</w:t>
      </w:r>
      <w:r w:rsidR="000C04AF">
        <w:t xml:space="preserve"> dające</w:t>
      </w:r>
      <w:r w:rsidR="00C17245">
        <w:t>go</w:t>
      </w:r>
      <w:r w:rsidR="000C04AF">
        <w:t xml:space="preserve"> możliwość nabywania oraz doskonalenia umiejętności, kompetencji i kwalifikacji oraz rozwoju osobistego</w:t>
      </w:r>
      <w:r w:rsidR="00C17245">
        <w:t>.</w:t>
      </w:r>
      <w:r w:rsidR="000C04AF">
        <w:t xml:space="preserve"> </w:t>
      </w:r>
    </w:p>
    <w:p w14:paraId="5816C8E0" w14:textId="734E5A97" w:rsidR="00C17245" w:rsidRPr="00C17245" w:rsidRDefault="004B6DB4" w:rsidP="00B16360">
      <w:pPr>
        <w:jc w:val="both"/>
      </w:pPr>
      <w:r>
        <w:t>W</w:t>
      </w:r>
      <w:r w:rsidR="003D2C31">
        <w:t xml:space="preserve"> celu</w:t>
      </w:r>
      <w:r w:rsidR="00C17245">
        <w:t xml:space="preserve"> sporządzenia diagnozy</w:t>
      </w:r>
      <w:r w:rsidR="008F4547">
        <w:t xml:space="preserve"> należy</w:t>
      </w:r>
      <w:r w:rsidR="00C17245" w:rsidRPr="00C17245">
        <w:t>:</w:t>
      </w:r>
    </w:p>
    <w:p w14:paraId="2787FD41" w14:textId="4A47FFEE" w:rsidR="00C17245" w:rsidRDefault="00C17245" w:rsidP="00C17245">
      <w:pPr>
        <w:jc w:val="both"/>
      </w:pPr>
      <w:r>
        <w:t>- zbada</w:t>
      </w:r>
      <w:r w:rsidR="008F4547">
        <w:t>ć</w:t>
      </w:r>
      <w:r>
        <w:t xml:space="preserve"> potrzeby kompete</w:t>
      </w:r>
      <w:r w:rsidR="006B0523">
        <w:t>n</w:t>
      </w:r>
      <w:r>
        <w:t xml:space="preserve">cyjno - kwalifikacyjne uczniów/słuchaczy oraz nauczycieli, kadry zarządzającej, kadry wspierającej i organizującej proces nauczania, w </w:t>
      </w:r>
      <w:r w:rsidR="006B0523">
        <w:t>odniesieniu do</w:t>
      </w:r>
      <w:r>
        <w:t xml:space="preserve"> zawodu/branży, </w:t>
      </w:r>
      <w:r w:rsidR="004B6DB4">
        <w:br/>
      </w:r>
      <w:r>
        <w:t xml:space="preserve">z </w:t>
      </w:r>
      <w:r w:rsidRPr="00E07878">
        <w:rPr>
          <w:color w:val="000000" w:themeColor="text1"/>
        </w:rPr>
        <w:t xml:space="preserve">uwzględnieniem potrzeb pracodawców zaangażowanych w tworzenie koncepcji projektu </w:t>
      </w:r>
      <w:r w:rsidR="007B1644">
        <w:rPr>
          <w:color w:val="000000" w:themeColor="text1"/>
        </w:rPr>
        <w:t>(</w:t>
      </w:r>
      <w:r w:rsidR="003F0A80" w:rsidRPr="00E07878">
        <w:rPr>
          <w:color w:val="000000" w:themeColor="text1"/>
        </w:rPr>
        <w:t>konkretne kursy/szkolenia</w:t>
      </w:r>
      <w:r w:rsidR="006A7A82" w:rsidRPr="00E07878">
        <w:rPr>
          <w:color w:val="000000" w:themeColor="text1"/>
        </w:rPr>
        <w:t xml:space="preserve"> </w:t>
      </w:r>
      <w:r w:rsidR="003F0A80" w:rsidRPr="00E07878">
        <w:rPr>
          <w:color w:val="000000" w:themeColor="text1"/>
        </w:rPr>
        <w:t xml:space="preserve"> zawarte w projekcie powinny być wynikiem diagnozy</w:t>
      </w:r>
      <w:r w:rsidR="006A7A82" w:rsidRPr="00E07878">
        <w:rPr>
          <w:color w:val="000000" w:themeColor="text1"/>
        </w:rPr>
        <w:t>,</w:t>
      </w:r>
      <w:r w:rsidR="007B1644">
        <w:rPr>
          <w:color w:val="000000" w:themeColor="text1"/>
        </w:rPr>
        <w:t xml:space="preserve"> tj. </w:t>
      </w:r>
      <w:r w:rsidR="007B1644" w:rsidRPr="00E07878">
        <w:rPr>
          <w:color w:val="000000" w:themeColor="text1"/>
        </w:rPr>
        <w:t>zidentyfikowanej sytuacji problemowej i zdiagnozowanych obszarów potrzeb</w:t>
      </w:r>
      <w:r w:rsidR="006B0523" w:rsidRPr="00E07878">
        <w:rPr>
          <w:color w:val="000000" w:themeColor="text1"/>
        </w:rPr>
        <w:t>);</w:t>
      </w:r>
    </w:p>
    <w:p w14:paraId="1241295C" w14:textId="02C2CDC7" w:rsidR="00C17245" w:rsidRPr="003C5CEF" w:rsidRDefault="00C17245" w:rsidP="00C17245">
      <w:pPr>
        <w:jc w:val="both"/>
        <w:rPr>
          <w:color w:val="FF0000"/>
        </w:rPr>
      </w:pPr>
      <w:r>
        <w:t>- wykorzysta</w:t>
      </w:r>
      <w:r w:rsidR="006B0523">
        <w:t>ć</w:t>
      </w:r>
      <w:r>
        <w:t xml:space="preserve"> narzę</w:t>
      </w:r>
      <w:r w:rsidR="005B0F3A">
        <w:t xml:space="preserve">dzia </w:t>
      </w:r>
      <w:r>
        <w:t xml:space="preserve">diagnostyczne stosowane </w:t>
      </w:r>
      <w:r w:rsidRPr="00E07878">
        <w:rPr>
          <w:color w:val="000000" w:themeColor="text1"/>
        </w:rPr>
        <w:t>w szkole/placówce</w:t>
      </w:r>
      <w:r w:rsidR="00DE5F46" w:rsidRPr="00E07878">
        <w:rPr>
          <w:color w:val="000000" w:themeColor="text1"/>
        </w:rPr>
        <w:t>, w tym dokumenty</w:t>
      </w:r>
      <w:r w:rsidRPr="00E07878">
        <w:rPr>
          <w:color w:val="000000" w:themeColor="text1"/>
        </w:rPr>
        <w:t xml:space="preserve"> </w:t>
      </w:r>
      <w:r w:rsidR="00DE5F46" w:rsidRPr="00E07878">
        <w:rPr>
          <w:color w:val="000000" w:themeColor="text1"/>
        </w:rPr>
        <w:t xml:space="preserve">w niej funkcjonujące </w:t>
      </w:r>
      <w:r w:rsidRPr="00E07878">
        <w:rPr>
          <w:color w:val="000000" w:themeColor="text1"/>
        </w:rPr>
        <w:t>(np. arkusze obserwacji ucznia, ocena ucznia dokonywana przez nauczycieli praktycznej nauki zawodu/instruktorów praktycznej nauki zawodu,</w:t>
      </w:r>
      <w:r w:rsidR="009567F7" w:rsidRPr="00E07878">
        <w:rPr>
          <w:color w:val="000000" w:themeColor="text1"/>
        </w:rPr>
        <w:t xml:space="preserve"> dokumentacja </w:t>
      </w:r>
      <w:r w:rsidR="001618FC" w:rsidRPr="00E07878">
        <w:rPr>
          <w:color w:val="000000" w:themeColor="text1"/>
        </w:rPr>
        <w:t>dot. indywidualnych potrzeb uczniów</w:t>
      </w:r>
      <w:r w:rsidR="009567F7" w:rsidRPr="00E07878">
        <w:rPr>
          <w:color w:val="000000" w:themeColor="text1"/>
        </w:rPr>
        <w:t xml:space="preserve">, </w:t>
      </w:r>
      <w:r w:rsidR="00E67A41">
        <w:rPr>
          <w:color w:val="000000" w:themeColor="text1"/>
        </w:rPr>
        <w:t>u</w:t>
      </w:r>
      <w:r w:rsidR="005B0F3A" w:rsidRPr="00E07878">
        <w:rPr>
          <w:color w:val="000000" w:themeColor="text1"/>
        </w:rPr>
        <w:t>chwała rady pedagogicznej w sprawie planu doskonalenia nauczycieli</w:t>
      </w:r>
      <w:r w:rsidRPr="00E07878">
        <w:rPr>
          <w:color w:val="000000" w:themeColor="text1"/>
        </w:rPr>
        <w:t>)</w:t>
      </w:r>
      <w:r w:rsidR="006B0523">
        <w:rPr>
          <w:color w:val="000000" w:themeColor="text1"/>
        </w:rPr>
        <w:t>;</w:t>
      </w:r>
    </w:p>
    <w:p w14:paraId="7D250FC4" w14:textId="0BE883E3" w:rsidR="00C17245" w:rsidRDefault="00C17245" w:rsidP="00C17245">
      <w:pPr>
        <w:jc w:val="both"/>
      </w:pPr>
      <w:r>
        <w:t xml:space="preserve">- </w:t>
      </w:r>
      <w:r w:rsidRPr="001618FC">
        <w:rPr>
          <w:color w:val="000000" w:themeColor="text1"/>
        </w:rPr>
        <w:t>uwzględn</w:t>
      </w:r>
      <w:r w:rsidR="00E67A41">
        <w:rPr>
          <w:color w:val="000000" w:themeColor="text1"/>
        </w:rPr>
        <w:t>iać</w:t>
      </w:r>
      <w:r w:rsidRPr="001618FC">
        <w:rPr>
          <w:color w:val="000000" w:themeColor="text1"/>
        </w:rPr>
        <w:t xml:space="preserve"> </w:t>
      </w:r>
      <w:r w:rsidR="00DE5F46" w:rsidRPr="001618FC">
        <w:rPr>
          <w:color w:val="000000" w:themeColor="text1"/>
        </w:rPr>
        <w:t xml:space="preserve">wyniki z </w:t>
      </w:r>
      <w:r w:rsidRPr="001618FC">
        <w:rPr>
          <w:color w:val="000000" w:themeColor="text1"/>
        </w:rPr>
        <w:t xml:space="preserve">egzaminów </w:t>
      </w:r>
      <w:r>
        <w:t>zawodowych</w:t>
      </w:r>
      <w:r w:rsidR="006B0523">
        <w:t>;</w:t>
      </w:r>
    </w:p>
    <w:p w14:paraId="11882A5A" w14:textId="2F5BE43F" w:rsidR="00C17245" w:rsidRDefault="00B16360" w:rsidP="00B16360">
      <w:pPr>
        <w:jc w:val="both"/>
      </w:pPr>
      <w:r>
        <w:t xml:space="preserve">- przy wprowadzeniu </w:t>
      </w:r>
      <w:r w:rsidR="00C17245">
        <w:t xml:space="preserve">nowego zawodu </w:t>
      </w:r>
      <w:r w:rsidR="00E07878">
        <w:t>uzgodnić</w:t>
      </w:r>
      <w:r>
        <w:t xml:space="preserve"> potrzeby lokalnych</w:t>
      </w:r>
      <w:r w:rsidR="00E67A41">
        <w:t xml:space="preserve"> i regionalnych </w:t>
      </w:r>
      <w:r>
        <w:t xml:space="preserve"> pracodawców oraz </w:t>
      </w:r>
      <w:r w:rsidR="00C17245">
        <w:t>wska</w:t>
      </w:r>
      <w:r w:rsidR="00E07878">
        <w:t>zać</w:t>
      </w:r>
      <w:r w:rsidR="00C17245">
        <w:t xml:space="preserve"> informacje na temat zainteresowania uczniów nowym kierunkiem</w:t>
      </w:r>
      <w:r w:rsidR="006B0523">
        <w:t>;</w:t>
      </w:r>
    </w:p>
    <w:p w14:paraId="74F12751" w14:textId="1831D1B5" w:rsidR="00C17245" w:rsidRDefault="00C17245" w:rsidP="00B16360">
      <w:pPr>
        <w:jc w:val="both"/>
      </w:pPr>
      <w:r>
        <w:t xml:space="preserve">- w przypadku unowocześniania </w:t>
      </w:r>
      <w:r w:rsidR="00B16360" w:rsidRPr="00B16360">
        <w:t xml:space="preserve">oferty kształcenia w danym zawodzie/zawodach na potrzeby pracodawców z regionu </w:t>
      </w:r>
      <w:r>
        <w:t>wska</w:t>
      </w:r>
      <w:r w:rsidR="00E07878">
        <w:t>zać</w:t>
      </w:r>
      <w:r>
        <w:t xml:space="preserve"> informacje dot. planowanych</w:t>
      </w:r>
      <w:r w:rsidR="00821DDE">
        <w:t xml:space="preserve"> naborów </w:t>
      </w:r>
      <w:r>
        <w:t xml:space="preserve"> i faktycznie zrealizowanych naborów </w:t>
      </w:r>
      <w:r w:rsidR="00C061EE">
        <w:t xml:space="preserve">uczniów </w:t>
      </w:r>
      <w:r>
        <w:t xml:space="preserve">w perspektywie </w:t>
      </w:r>
      <w:r w:rsidR="00821DDE">
        <w:t xml:space="preserve">ostatnich </w:t>
      </w:r>
      <w:r>
        <w:t>3 lat.</w:t>
      </w:r>
    </w:p>
    <w:p w14:paraId="11E294D0" w14:textId="77777777" w:rsidR="000C04AF" w:rsidRDefault="000C04AF" w:rsidP="000C04AF">
      <w:pPr>
        <w:spacing w:after="0"/>
        <w:jc w:val="both"/>
      </w:pPr>
      <w:r w:rsidRPr="00A01F0A">
        <w:rPr>
          <w:b/>
          <w:bCs/>
          <w:u w:val="single"/>
        </w:rPr>
        <w:t>UWAGA</w:t>
      </w:r>
      <w:r>
        <w:rPr>
          <w:b/>
          <w:bCs/>
          <w:u w:val="single"/>
        </w:rPr>
        <w:t xml:space="preserve"> </w:t>
      </w:r>
      <w:r w:rsidRPr="00A01F0A">
        <w:rPr>
          <w:b/>
          <w:bCs/>
          <w:u w:val="single"/>
        </w:rPr>
        <w:t>!</w:t>
      </w:r>
      <w:r>
        <w:t xml:space="preserve"> </w:t>
      </w:r>
      <w:r w:rsidRPr="00A01F0A">
        <w:rPr>
          <w:b/>
          <w:bCs/>
        </w:rPr>
        <w:t>Zakup sprzętu nie może stanowić jedynego lub głównego celu projektu. Musi wynikać bezpośrednio ze zdiagnozowanych potrzeb i być niezbędny do osiągnięcia celu projektu.</w:t>
      </w:r>
      <w:r>
        <w:t xml:space="preserve"> </w:t>
      </w:r>
    </w:p>
    <w:p w14:paraId="5583B22E" w14:textId="0C7B684C" w:rsidR="00071C63" w:rsidRPr="00E07878" w:rsidRDefault="000C04AF" w:rsidP="000C04AF">
      <w:pPr>
        <w:spacing w:after="0"/>
        <w:jc w:val="both"/>
        <w:rPr>
          <w:b/>
          <w:bCs/>
          <w:color w:val="FF0000"/>
        </w:rPr>
      </w:pPr>
      <w:r w:rsidRPr="00C061EE">
        <w:t xml:space="preserve">Zakup sprzętu, w tym wydatki w ramach cross-financingu, mogą być ponoszone </w:t>
      </w:r>
      <w:r w:rsidRPr="00C061EE">
        <w:rPr>
          <w:u w:val="single"/>
        </w:rPr>
        <w:t>wyłącznie</w:t>
      </w:r>
      <w:r w:rsidRPr="00C061EE">
        <w:t xml:space="preserve"> w ramach </w:t>
      </w:r>
      <w:r w:rsidR="00AD7EB3" w:rsidRPr="00C061EE">
        <w:t>wprowadzenia nowego zawodu lub unowocześnienia oferty kształcenia w zawodzie (Podtyp 1.3</w:t>
      </w:r>
      <w:r w:rsidR="00A44148" w:rsidRPr="00C061EE">
        <w:t>)</w:t>
      </w:r>
      <w:r w:rsidRPr="00C061EE">
        <w:t xml:space="preserve">, </w:t>
      </w:r>
      <w:r w:rsidR="00E07878" w:rsidRPr="00C061EE">
        <w:br/>
      </w:r>
      <w:r w:rsidRPr="00C061EE">
        <w:t xml:space="preserve">a w uzasadnionych przypadkach także </w:t>
      </w:r>
      <w:r w:rsidR="00AD7EB3" w:rsidRPr="00C061EE">
        <w:t>dla kursów zawodowych realizowanych w szkole zawodowej (Podtyp</w:t>
      </w:r>
      <w:r w:rsidRPr="00C061EE">
        <w:t xml:space="preserve"> 1.1</w:t>
      </w:r>
      <w:r w:rsidR="00AD7EB3" w:rsidRPr="00C061EE">
        <w:t>)</w:t>
      </w:r>
      <w:r w:rsidR="00E07878" w:rsidRPr="00C061EE">
        <w:rPr>
          <w:color w:val="FF0000"/>
        </w:rPr>
        <w:t xml:space="preserve"> </w:t>
      </w:r>
      <w:r w:rsidRPr="00A92473">
        <w:rPr>
          <w:b/>
          <w:bCs/>
          <w:u w:val="single"/>
        </w:rPr>
        <w:t>Ww. zakupy wymagają przeprowadzenia inwentaryzacji posiadanego sprzętu,</w:t>
      </w:r>
      <w:r w:rsidR="00E67A41">
        <w:rPr>
          <w:b/>
          <w:bCs/>
          <w:u w:val="single"/>
        </w:rPr>
        <w:t xml:space="preserve"> jako elementu diagnozy</w:t>
      </w:r>
      <w:r w:rsidRPr="00A92473">
        <w:rPr>
          <w:b/>
          <w:bCs/>
          <w:u w:val="single"/>
        </w:rPr>
        <w:t>.</w:t>
      </w:r>
    </w:p>
    <w:p w14:paraId="554016F9" w14:textId="0050F2F3" w:rsidR="000C04AF" w:rsidRPr="00E67A41" w:rsidRDefault="009559CF" w:rsidP="0052155F">
      <w:pPr>
        <w:jc w:val="both"/>
      </w:pPr>
      <w:r w:rsidRPr="00E67A41">
        <w:t>Zaplanowane</w:t>
      </w:r>
      <w:r w:rsidR="0052155F" w:rsidRPr="00E67A41">
        <w:t xml:space="preserve"> wsparcie w zakresie cyfryzacji danej szkoły/placówki prowadzącej kształcenie zawodowe musi być poprzedzone samooceną wykonaną przez szkołę/pl</w:t>
      </w:r>
      <w:r w:rsidR="00F84389" w:rsidRPr="00E67A41">
        <w:t xml:space="preserve">acówkę lub jej kadrę i uczniów </w:t>
      </w:r>
      <w:r w:rsidRPr="00E67A41">
        <w:t>oraz powinno stanowić element diagnozy</w:t>
      </w:r>
      <w:r w:rsidR="0052155F" w:rsidRPr="00E67A41">
        <w:t xml:space="preserve">. </w:t>
      </w:r>
    </w:p>
    <w:p w14:paraId="4D2DAE88" w14:textId="77777777" w:rsidR="002A766E" w:rsidRDefault="002A766E" w:rsidP="00993E8C">
      <w:pPr>
        <w:jc w:val="both"/>
        <w:rPr>
          <w:color w:val="FF0000"/>
          <w:u w:val="single"/>
        </w:rPr>
      </w:pPr>
    </w:p>
    <w:p w14:paraId="3E8095E7" w14:textId="660398AE" w:rsidR="00BD040C" w:rsidRDefault="00BD040C" w:rsidP="00913F56">
      <w:pPr>
        <w:spacing w:after="0"/>
        <w:jc w:val="both"/>
      </w:pPr>
    </w:p>
    <w:p w14:paraId="33053C47" w14:textId="6AE64D4D" w:rsidR="00BD040C" w:rsidRDefault="00BD040C" w:rsidP="00913F56">
      <w:pPr>
        <w:spacing w:after="0"/>
        <w:jc w:val="both"/>
      </w:pPr>
    </w:p>
    <w:sectPr w:rsidR="00BD0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7C3"/>
    <w:multiLevelType w:val="hybridMultilevel"/>
    <w:tmpl w:val="B5A868A6"/>
    <w:lvl w:ilvl="0" w:tplc="19F8B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37A38"/>
    <w:multiLevelType w:val="hybridMultilevel"/>
    <w:tmpl w:val="758E2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37"/>
    <w:rsid w:val="00024875"/>
    <w:rsid w:val="000433C5"/>
    <w:rsid w:val="00071C63"/>
    <w:rsid w:val="000C04AF"/>
    <w:rsid w:val="000C2048"/>
    <w:rsid w:val="001100C3"/>
    <w:rsid w:val="001618FC"/>
    <w:rsid w:val="001B42A2"/>
    <w:rsid w:val="001D2FE8"/>
    <w:rsid w:val="001F14FF"/>
    <w:rsid w:val="001F2C56"/>
    <w:rsid w:val="00223B1C"/>
    <w:rsid w:val="00255796"/>
    <w:rsid w:val="002A766E"/>
    <w:rsid w:val="002D1AF7"/>
    <w:rsid w:val="003021F1"/>
    <w:rsid w:val="00360D36"/>
    <w:rsid w:val="00373AD8"/>
    <w:rsid w:val="0039572A"/>
    <w:rsid w:val="003C5CEF"/>
    <w:rsid w:val="003D2C31"/>
    <w:rsid w:val="003F0A80"/>
    <w:rsid w:val="00434FF5"/>
    <w:rsid w:val="0047526E"/>
    <w:rsid w:val="004B6DB4"/>
    <w:rsid w:val="004E4901"/>
    <w:rsid w:val="0052155F"/>
    <w:rsid w:val="0054042A"/>
    <w:rsid w:val="005B0F3A"/>
    <w:rsid w:val="006A2FCB"/>
    <w:rsid w:val="006A7A82"/>
    <w:rsid w:val="006B0523"/>
    <w:rsid w:val="006F143C"/>
    <w:rsid w:val="00741B2C"/>
    <w:rsid w:val="00793215"/>
    <w:rsid w:val="007B1644"/>
    <w:rsid w:val="00811529"/>
    <w:rsid w:val="008141BF"/>
    <w:rsid w:val="00821DDE"/>
    <w:rsid w:val="00832437"/>
    <w:rsid w:val="008541E1"/>
    <w:rsid w:val="0086046C"/>
    <w:rsid w:val="00884971"/>
    <w:rsid w:val="008C3C65"/>
    <w:rsid w:val="008F4547"/>
    <w:rsid w:val="00913F56"/>
    <w:rsid w:val="009559CF"/>
    <w:rsid w:val="009567F7"/>
    <w:rsid w:val="00993E8C"/>
    <w:rsid w:val="00A01F0A"/>
    <w:rsid w:val="00A13FF0"/>
    <w:rsid w:val="00A25009"/>
    <w:rsid w:val="00A427D1"/>
    <w:rsid w:val="00A44148"/>
    <w:rsid w:val="00A92473"/>
    <w:rsid w:val="00A9362D"/>
    <w:rsid w:val="00AD48B3"/>
    <w:rsid w:val="00AD7EB3"/>
    <w:rsid w:val="00AF351F"/>
    <w:rsid w:val="00AF70DF"/>
    <w:rsid w:val="00B16360"/>
    <w:rsid w:val="00B67FEE"/>
    <w:rsid w:val="00B75278"/>
    <w:rsid w:val="00B81E23"/>
    <w:rsid w:val="00BA01B8"/>
    <w:rsid w:val="00BD040C"/>
    <w:rsid w:val="00BE3AAE"/>
    <w:rsid w:val="00C061EE"/>
    <w:rsid w:val="00C108AD"/>
    <w:rsid w:val="00C17245"/>
    <w:rsid w:val="00CB090F"/>
    <w:rsid w:val="00CB60DC"/>
    <w:rsid w:val="00D236D2"/>
    <w:rsid w:val="00D32FA0"/>
    <w:rsid w:val="00D77F5A"/>
    <w:rsid w:val="00DE5F46"/>
    <w:rsid w:val="00E07878"/>
    <w:rsid w:val="00E259EA"/>
    <w:rsid w:val="00E406ED"/>
    <w:rsid w:val="00E416CB"/>
    <w:rsid w:val="00E574A8"/>
    <w:rsid w:val="00E67A41"/>
    <w:rsid w:val="00EB37AC"/>
    <w:rsid w:val="00EF1D20"/>
    <w:rsid w:val="00F84389"/>
    <w:rsid w:val="00FB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5521"/>
  <w15:chartTrackingRefBased/>
  <w15:docId w15:val="{2C040B7F-09C3-4A2A-AF98-B34DCF6F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24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243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D040C"/>
  </w:style>
  <w:style w:type="paragraph" w:styleId="Tekstdymka">
    <w:name w:val="Balloon Text"/>
    <w:basedOn w:val="Normalny"/>
    <w:link w:val="TekstdymkaZnak"/>
    <w:uiPriority w:val="99"/>
    <w:semiHidden/>
    <w:unhideWhenUsed/>
    <w:rsid w:val="00A9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5720-07FF-4CFC-8721-2BA39770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Tubis (Matlęga)</dc:creator>
  <cp:keywords/>
  <dc:description/>
  <cp:lastModifiedBy>Urszula Ryś</cp:lastModifiedBy>
  <cp:revision>3</cp:revision>
  <cp:lastPrinted>2023-06-16T09:56:00Z</cp:lastPrinted>
  <dcterms:created xsi:type="dcterms:W3CDTF">2023-06-23T09:59:00Z</dcterms:created>
  <dcterms:modified xsi:type="dcterms:W3CDTF">2023-06-23T10:05:00Z</dcterms:modified>
</cp:coreProperties>
</file>