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0520" w14:textId="77777777" w:rsidR="000A47F9" w:rsidRPr="000A47F9" w:rsidRDefault="00E2398B" w:rsidP="00F9492B">
      <w:pPr>
        <w:spacing w:line="276" w:lineRule="auto"/>
        <w:jc w:val="center"/>
        <w:outlineLvl w:val="0"/>
        <w:rPr>
          <w:rFonts w:ascii="Open Sans" w:hAnsi="Open Sans" w:cs="Open Sans"/>
          <w:sz w:val="22"/>
          <w:szCs w:val="22"/>
        </w:rPr>
      </w:pPr>
      <w:r w:rsidRPr="000A47F9">
        <w:rPr>
          <w:rFonts w:ascii="Open Sans" w:hAnsi="Open Sans" w:cs="Open Sans"/>
          <w:sz w:val="22"/>
          <w:szCs w:val="22"/>
        </w:rPr>
        <w:t xml:space="preserve">Program </w:t>
      </w:r>
      <w:r w:rsidR="00957814" w:rsidRPr="000A47F9">
        <w:rPr>
          <w:rFonts w:ascii="Open Sans" w:hAnsi="Open Sans" w:cs="Open Sans"/>
          <w:sz w:val="22"/>
          <w:szCs w:val="22"/>
        </w:rPr>
        <w:t>spotkania</w:t>
      </w:r>
      <w:r w:rsidR="000E2420" w:rsidRPr="000A47F9">
        <w:rPr>
          <w:rFonts w:ascii="Open Sans" w:hAnsi="Open Sans" w:cs="Open Sans"/>
          <w:sz w:val="22"/>
          <w:szCs w:val="22"/>
        </w:rPr>
        <w:t xml:space="preserve"> stacjonarnego</w:t>
      </w:r>
      <w:r w:rsidRPr="000A47F9">
        <w:rPr>
          <w:rFonts w:ascii="Open Sans" w:hAnsi="Open Sans" w:cs="Open Sans"/>
          <w:sz w:val="22"/>
          <w:szCs w:val="22"/>
        </w:rPr>
        <w:t>:</w:t>
      </w:r>
    </w:p>
    <w:p w14:paraId="11816289" w14:textId="68DB6EDA" w:rsidR="000A47F9" w:rsidRPr="000A47F9" w:rsidRDefault="000A47F9" w:rsidP="000A47F9">
      <w:pPr>
        <w:jc w:val="center"/>
        <w:rPr>
          <w:rFonts w:ascii="Open Sans" w:eastAsia="Yu Gothic UI" w:hAnsi="Open Sans" w:cs="Open Sans"/>
          <w:bCs/>
          <w:color w:val="000000" w:themeColor="text1"/>
          <w:kern w:val="24"/>
          <w:sz w:val="22"/>
          <w:szCs w:val="22"/>
        </w:rPr>
      </w:pPr>
      <w:r w:rsidRPr="000A47F9">
        <w:rPr>
          <w:rFonts w:ascii="Open Sans" w:eastAsia="Yu Gothic UI Semilight" w:hAnsi="Open Sans" w:cs="Open Sans"/>
          <w:color w:val="000000" w:themeColor="text1"/>
          <w:kern w:val="24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Pr="000A47F9">
        <w:rPr>
          <w:rStyle w:val="Pogrubienie"/>
          <w:rFonts w:ascii="Open Sans" w:hAnsi="Open Sans" w:cs="Open Sans"/>
          <w:color w:val="1B1B1B"/>
          <w:sz w:val="22"/>
          <w:szCs w:val="22"/>
          <w:shd w:val="clear" w:color="auto" w:fill="FFFFFF"/>
        </w:rPr>
        <w:t>Działanie 06.05 Edukacja przez całe życie typ 1.1</w:t>
      </w:r>
      <w:r w:rsidR="00CE70F2">
        <w:rPr>
          <w:rStyle w:val="Pogrubienie"/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: </w:t>
      </w:r>
      <w:r w:rsidR="00CE70F2" w:rsidRPr="002E5897">
        <w:rPr>
          <w:rFonts w:ascii="Arial" w:hAnsi="Arial" w:cs="Arial"/>
        </w:rPr>
        <w:t>Kompleksowe wsparcie w zakresie podnoszenia kompetencji i kwalifikacji osób dorosłych poprzez realizację doradztwa kariery, dofinansowanie kursów, szkoleń oraz potwierdzanie umiejętności zdobytych poza edukacją formalną, realizowanych poprzez Bazę Usług Rozwojowych</w:t>
      </w:r>
      <w:r w:rsidR="00CE70F2">
        <w:rPr>
          <w:rFonts w:ascii="Arial" w:hAnsi="Arial" w:cs="Arial"/>
        </w:rPr>
        <w:t xml:space="preserve"> (BUR)</w:t>
      </w:r>
      <w:r w:rsidRPr="000A47F9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”</w:t>
      </w:r>
    </w:p>
    <w:p w14:paraId="39F8D838" w14:textId="56195928" w:rsidR="00154F3F" w:rsidRPr="000A47F9" w:rsidRDefault="00154F3F" w:rsidP="000A47F9">
      <w:pPr>
        <w:spacing w:line="276" w:lineRule="auto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bookmarkStart w:id="0" w:name="_Hlk201654265"/>
      <w:r w:rsidRPr="000A47F9">
        <w:rPr>
          <w:rFonts w:ascii="Open Sans" w:hAnsi="Open Sans" w:cs="Open Sans"/>
          <w:b/>
          <w:sz w:val="22"/>
          <w:szCs w:val="22"/>
        </w:rPr>
        <w:t>w ramach programu Fundusze Europejskie dla Warmii i Mazur 2021–2027”.</w:t>
      </w:r>
    </w:p>
    <w:bookmarkEnd w:id="0"/>
    <w:p w14:paraId="681C4C3D" w14:textId="148A63C3" w:rsidR="003652AD" w:rsidRDefault="00E2398B" w:rsidP="00F258D1">
      <w:pPr>
        <w:spacing w:line="276" w:lineRule="auto"/>
        <w:outlineLvl w:val="0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br/>
      </w:r>
      <w:r w:rsidR="00115345" w:rsidRPr="007668CA">
        <w:rPr>
          <w:rFonts w:ascii="Open Sans" w:hAnsi="Open Sans" w:cs="Open Sans"/>
          <w:b/>
          <w:sz w:val="22"/>
          <w:szCs w:val="22"/>
        </w:rPr>
        <w:t>Termin</w:t>
      </w:r>
      <w:r w:rsidR="00115345" w:rsidRPr="007668CA">
        <w:rPr>
          <w:rFonts w:ascii="Open Sans" w:hAnsi="Open Sans" w:cs="Open Sans"/>
          <w:sz w:val="22"/>
          <w:szCs w:val="22"/>
        </w:rPr>
        <w:t>:</w:t>
      </w:r>
      <w:r w:rsidR="003A1EA0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0A47F9">
        <w:rPr>
          <w:rFonts w:ascii="Open Sans" w:hAnsi="Open Sans" w:cs="Open Sans"/>
          <w:b/>
          <w:bCs/>
          <w:sz w:val="22"/>
          <w:szCs w:val="22"/>
        </w:rPr>
        <w:t>10</w:t>
      </w:r>
      <w:r w:rsidR="00DE6E9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0A47F9">
        <w:rPr>
          <w:rFonts w:ascii="Open Sans" w:hAnsi="Open Sans" w:cs="Open Sans"/>
          <w:b/>
          <w:bCs/>
          <w:sz w:val="22"/>
          <w:szCs w:val="22"/>
        </w:rPr>
        <w:t>lipca</w:t>
      </w:r>
      <w:r w:rsidR="00DE6E9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>202</w:t>
      </w:r>
      <w:r w:rsidR="00DE6E9F">
        <w:rPr>
          <w:rFonts w:ascii="Open Sans" w:hAnsi="Open Sans" w:cs="Open Sans"/>
          <w:b/>
          <w:bCs/>
          <w:sz w:val="22"/>
          <w:szCs w:val="22"/>
        </w:rPr>
        <w:t>5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 xml:space="preserve"> r</w:t>
      </w:r>
      <w:r w:rsidR="00957814">
        <w:rPr>
          <w:rFonts w:ascii="Open Sans" w:hAnsi="Open Sans" w:cs="Open Sans"/>
          <w:b/>
          <w:bCs/>
          <w:sz w:val="22"/>
          <w:szCs w:val="22"/>
        </w:rPr>
        <w:t>.</w:t>
      </w:r>
    </w:p>
    <w:p w14:paraId="1C21F766" w14:textId="18C7CA39" w:rsidR="009525AA" w:rsidRPr="009525AA" w:rsidRDefault="009525AA" w:rsidP="00F258D1">
      <w:pPr>
        <w:spacing w:line="276" w:lineRule="auto"/>
        <w:outlineLvl w:val="0"/>
        <w:rPr>
          <w:rFonts w:ascii="Open Sans" w:hAnsi="Open Sans" w:cs="Open Sans"/>
          <w:b/>
          <w:bCs/>
          <w:sz w:val="20"/>
          <w:szCs w:val="20"/>
        </w:rPr>
      </w:pPr>
      <w:r w:rsidRPr="009525AA">
        <w:rPr>
          <w:rFonts w:ascii="Open Sans" w:hAnsi="Open Sans" w:cs="Open Sans"/>
          <w:b/>
          <w:bCs/>
          <w:sz w:val="22"/>
          <w:szCs w:val="22"/>
        </w:rPr>
        <w:t>Miejsce spotkania</w:t>
      </w:r>
      <w:r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Pr="009525AA">
        <w:rPr>
          <w:rFonts w:ascii="Open Sans" w:hAnsi="Open Sans" w:cs="Open Sans"/>
          <w:bCs/>
          <w:sz w:val="20"/>
          <w:szCs w:val="20"/>
        </w:rPr>
        <w:t xml:space="preserve">Urząd Marszałkowski </w:t>
      </w:r>
      <w:r>
        <w:rPr>
          <w:rFonts w:ascii="Open Sans" w:hAnsi="Open Sans" w:cs="Open Sans"/>
          <w:bCs/>
          <w:sz w:val="20"/>
          <w:szCs w:val="20"/>
        </w:rPr>
        <w:t>w</w:t>
      </w:r>
      <w:r w:rsidRPr="009525AA">
        <w:rPr>
          <w:rFonts w:ascii="Open Sans" w:hAnsi="Open Sans" w:cs="Open Sans"/>
          <w:bCs/>
          <w:sz w:val="20"/>
          <w:szCs w:val="20"/>
        </w:rPr>
        <w:t>oj. Warmińsko Mazurskiego</w:t>
      </w:r>
      <w:r>
        <w:rPr>
          <w:rFonts w:ascii="Open Sans" w:hAnsi="Open Sans" w:cs="Open Sans"/>
          <w:bCs/>
          <w:sz w:val="20"/>
          <w:szCs w:val="20"/>
        </w:rPr>
        <w:t xml:space="preserve"> w Olsztynie </w:t>
      </w:r>
      <w:r>
        <w:rPr>
          <w:rFonts w:ascii="Open Sans" w:hAnsi="Open Sans" w:cs="Open Sans"/>
          <w:bCs/>
          <w:sz w:val="20"/>
          <w:szCs w:val="20"/>
        </w:rPr>
        <w:br/>
        <w:t xml:space="preserve">                                                              </w:t>
      </w:r>
      <w:r w:rsidRPr="009525AA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>pok. 4</w:t>
      </w:r>
      <w:r w:rsidR="00F304F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>10</w:t>
      </w:r>
      <w:r w:rsidRPr="009525AA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ul. Emilii Plater 1</w:t>
      </w:r>
    </w:p>
    <w:tbl>
      <w:tblPr>
        <w:tblpPr w:leftFromText="141" w:rightFromText="141" w:vertAnchor="text" w:horzAnchor="margin" w:tblpXSpec="center" w:tblpY="3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160673" w:rsidRPr="007668CA" w14:paraId="2D401B6E" w14:textId="77777777" w:rsidTr="004406BF">
        <w:trPr>
          <w:trHeight w:val="1128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6BAE65E6" w14:textId="6BF585AB" w:rsidR="00160673" w:rsidRPr="00224C4D" w:rsidRDefault="00160673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10:0</w:t>
            </w:r>
            <w:r w:rsidR="006E445B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10:</w:t>
            </w:r>
            <w:r w:rsidR="006E445B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</w:p>
        </w:tc>
        <w:tc>
          <w:tcPr>
            <w:tcW w:w="7938" w:type="dxa"/>
            <w:vAlign w:val="center"/>
          </w:tcPr>
          <w:p w14:paraId="2CCED6D2" w14:textId="74090FA7" w:rsidR="00160673" w:rsidRDefault="004406BF" w:rsidP="00F14FB3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4406BF">
              <w:rPr>
                <w:rFonts w:ascii="Open Sans" w:hAnsi="Open Sans" w:cs="Open Sans"/>
                <w:sz w:val="22"/>
                <w:szCs w:val="22"/>
              </w:rPr>
              <w:t>Przywitanie uczestników</w:t>
            </w:r>
          </w:p>
          <w:p w14:paraId="1C881FFE" w14:textId="329E0A97" w:rsidR="00F14FB3" w:rsidRPr="00F14FB3" w:rsidRDefault="00F14FB3" w:rsidP="00F14FB3">
            <w:pPr>
              <w:spacing w:line="276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Wprowadzenie w tematykę spotkania</w:t>
            </w:r>
          </w:p>
        </w:tc>
      </w:tr>
      <w:tr w:rsidR="004023BD" w:rsidRPr="007668CA" w14:paraId="17EE2F5D" w14:textId="77777777" w:rsidTr="006E445B">
        <w:trPr>
          <w:trHeight w:val="1260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3CB75967" w14:textId="77736A77" w:rsidR="004023BD" w:rsidRPr="00224C4D" w:rsidRDefault="004023BD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6E445B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- 10:2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7938" w:type="dxa"/>
            <w:vAlign w:val="center"/>
          </w:tcPr>
          <w:p w14:paraId="4ABA6562" w14:textId="2C6AA93A" w:rsidR="002310F7" w:rsidRDefault="004023BD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Przedstawienie oferty Punktów Informacyjnych Funduszy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Europejskich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2310F7">
              <w:rPr>
                <w:rFonts w:ascii="Open Sans" w:hAnsi="Open Sans" w:cs="Open Sans"/>
                <w:sz w:val="22"/>
                <w:szCs w:val="22"/>
              </w:rPr>
              <w:t>–</w:t>
            </w:r>
          </w:p>
          <w:p w14:paraId="582B2486" w14:textId="77777777" w:rsidR="002310F7" w:rsidRDefault="002310F7" w:rsidP="008A27FB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610C8D7" w14:textId="12EAE3A0" w:rsidR="0048683D" w:rsidRDefault="004406BF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Justyna Niedzwiecka</w:t>
            </w:r>
            <w:r w:rsidR="004023BD" w:rsidRPr="0048683D">
              <w:rPr>
                <w:rFonts w:ascii="Open Sans" w:hAnsi="Open Sans" w:cs="Open Sans"/>
                <w:sz w:val="22"/>
                <w:szCs w:val="22"/>
              </w:rPr>
              <w:t xml:space="preserve">, Departament Koordynacji Promocji, Urząd Marszałkowski </w:t>
            </w:r>
            <w:r w:rsidR="00F258D1" w:rsidRPr="0048683D">
              <w:rPr>
                <w:rFonts w:ascii="Open Sans" w:hAnsi="Open Sans" w:cs="Open Sans"/>
                <w:sz w:val="22"/>
                <w:szCs w:val="22"/>
              </w:rPr>
              <w:t>w Olsztynie</w:t>
            </w:r>
          </w:p>
          <w:p w14:paraId="60EDA560" w14:textId="487CC7FB" w:rsidR="004406BF" w:rsidRPr="0048683D" w:rsidRDefault="004406BF" w:rsidP="008A27F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160673" w:rsidRPr="007668CA" w14:paraId="21563BD2" w14:textId="77777777" w:rsidTr="004406BF">
        <w:trPr>
          <w:trHeight w:val="907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36607AC2" w14:textId="28514828" w:rsidR="00160673" w:rsidRPr="00224C4D" w:rsidRDefault="00160673" w:rsidP="00702CB4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67277464"/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F258D1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406BF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D5F63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 1</w:t>
            </w:r>
            <w:r w:rsidR="004E0065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1.30</w:t>
            </w:r>
          </w:p>
        </w:tc>
        <w:tc>
          <w:tcPr>
            <w:tcW w:w="7938" w:type="dxa"/>
            <w:vAlign w:val="center"/>
          </w:tcPr>
          <w:p w14:paraId="72B5304F" w14:textId="77777777" w:rsidR="004406BF" w:rsidRDefault="004E0065" w:rsidP="004406B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Podstawowe założenia naboru:</w:t>
            </w:r>
          </w:p>
          <w:p w14:paraId="21B27491" w14:textId="77777777" w:rsidR="004E0065" w:rsidRDefault="004E0065" w:rsidP="004406B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- specyficzne kryteria wyboru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projktów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E522B5C" w14:textId="56671913" w:rsidR="004E0065" w:rsidRPr="00FC558E" w:rsidRDefault="004E0065" w:rsidP="004406B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 wskaźniki</w:t>
            </w:r>
            <w:r w:rsidR="00655BEB">
              <w:t xml:space="preserve"> </w:t>
            </w:r>
            <w:r w:rsidR="00655BEB" w:rsidRPr="00655BEB">
              <w:rPr>
                <w:rFonts w:ascii="Open Sans" w:hAnsi="Open Sans" w:cs="Open Sans"/>
                <w:sz w:val="22"/>
                <w:szCs w:val="22"/>
              </w:rPr>
              <w:t>monitorowania postępu realizacji założonych działań i celów projektu dla naboru</w:t>
            </w:r>
          </w:p>
        </w:tc>
      </w:tr>
      <w:bookmarkEnd w:id="1"/>
      <w:tr w:rsidR="005D1EF6" w:rsidRPr="007668CA" w14:paraId="799FDE23" w14:textId="77777777" w:rsidTr="004406BF">
        <w:trPr>
          <w:trHeight w:val="985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08BF97E9" w14:textId="27CE3AC2" w:rsidR="005D1EF6" w:rsidRPr="00224C4D" w:rsidRDefault="008E13BF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11.30 – 11.45</w:t>
            </w:r>
          </w:p>
        </w:tc>
        <w:tc>
          <w:tcPr>
            <w:tcW w:w="7938" w:type="dxa"/>
            <w:vAlign w:val="center"/>
          </w:tcPr>
          <w:p w14:paraId="07A90134" w14:textId="46EF690B" w:rsidR="00702CB4" w:rsidRPr="00FC558E" w:rsidRDefault="008E13BF" w:rsidP="00983CFC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Przerwa</w:t>
            </w:r>
          </w:p>
        </w:tc>
      </w:tr>
      <w:tr w:rsidR="00957814" w:rsidRPr="007668CA" w14:paraId="1F7BB865" w14:textId="77777777" w:rsidTr="004406BF">
        <w:trPr>
          <w:trHeight w:val="985"/>
        </w:trPr>
        <w:tc>
          <w:tcPr>
            <w:tcW w:w="1696" w:type="dxa"/>
            <w:shd w:val="clear" w:color="auto" w:fill="B8CCE4" w:themeFill="accent1" w:themeFillTint="66"/>
            <w:vAlign w:val="center"/>
          </w:tcPr>
          <w:p w14:paraId="1F41BFD2" w14:textId="60AC8B41" w:rsidR="00957814" w:rsidRPr="00224C4D" w:rsidRDefault="00AC23E3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11.45 – 12.30</w:t>
            </w:r>
          </w:p>
        </w:tc>
        <w:tc>
          <w:tcPr>
            <w:tcW w:w="7938" w:type="dxa"/>
            <w:vAlign w:val="center"/>
          </w:tcPr>
          <w:p w14:paraId="38689728" w14:textId="4B6422D7" w:rsidR="00957814" w:rsidRPr="008E13BF" w:rsidRDefault="00AC23E3" w:rsidP="00983CFC">
            <w:pPr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AC23E3">
              <w:rPr>
                <w:rFonts w:ascii="Open Sans" w:hAnsi="Open Sans" w:cs="Open Sans"/>
                <w:sz w:val="22"/>
                <w:szCs w:val="22"/>
              </w:rPr>
              <w:t>Zasady realizacji projektów operatorskich</w:t>
            </w:r>
          </w:p>
        </w:tc>
      </w:tr>
    </w:tbl>
    <w:p w14:paraId="0C793F05" w14:textId="3EAD9157" w:rsidR="00CA4417" w:rsidRDefault="00CA4417" w:rsidP="005B0D08">
      <w:pPr>
        <w:rPr>
          <w:rFonts w:ascii="Open Sans" w:hAnsi="Open Sans" w:cs="Open Sans"/>
          <w:sz w:val="22"/>
          <w:szCs w:val="22"/>
        </w:rPr>
      </w:pPr>
    </w:p>
    <w:p w14:paraId="23AD855B" w14:textId="77777777" w:rsidR="00957814" w:rsidRPr="007668CA" w:rsidRDefault="00957814" w:rsidP="005B0D08">
      <w:pPr>
        <w:rPr>
          <w:rFonts w:ascii="Open Sans" w:hAnsi="Open Sans" w:cs="Open Sans"/>
          <w:sz w:val="22"/>
          <w:szCs w:val="22"/>
        </w:rPr>
      </w:pPr>
    </w:p>
    <w:sectPr w:rsidR="00957814" w:rsidRPr="007668CA" w:rsidSect="003D3877">
      <w:headerReference w:type="default" r:id="rId7"/>
      <w:footerReference w:type="default" r:id="rId8"/>
      <w:pgSz w:w="11906" w:h="16838"/>
      <w:pgMar w:top="13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8221" w14:textId="77777777" w:rsidR="00996D6C" w:rsidRDefault="00996D6C">
      <w:r>
        <w:separator/>
      </w:r>
    </w:p>
  </w:endnote>
  <w:endnote w:type="continuationSeparator" w:id="0">
    <w:p w14:paraId="0EBA67B1" w14:textId="77777777" w:rsidR="00996D6C" w:rsidRDefault="0099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6EA9AD4E" w:rsidR="002C4156" w:rsidRDefault="001460CE">
    <w:pPr>
      <w:pStyle w:val="Stopka"/>
    </w:pPr>
    <w:r>
      <w:rPr>
        <w:noProof/>
      </w:rPr>
      <w:drawing>
        <wp:inline distT="0" distB="0" distL="0" distR="0" wp14:anchorId="16E7FB57" wp14:editId="34DD2967">
          <wp:extent cx="5757086" cy="774700"/>
          <wp:effectExtent l="0" t="0" r="0" b="6350"/>
          <wp:docPr id="9" name="Obraz 9" descr="cid:image002.jpg@01D9AE7E.81C7FD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9AE7E.81C7FD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086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58E5" w14:textId="77777777" w:rsidR="00996D6C" w:rsidRDefault="00996D6C">
      <w:r>
        <w:separator/>
      </w:r>
    </w:p>
  </w:footnote>
  <w:footnote w:type="continuationSeparator" w:id="0">
    <w:p w14:paraId="15447E50" w14:textId="77777777" w:rsidR="00996D6C" w:rsidRDefault="0099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B50D" w14:textId="77777777" w:rsidR="00AB4F0F" w:rsidRDefault="00AB4F0F" w:rsidP="00AB4F0F">
    <w:pPr>
      <w:jc w:val="center"/>
      <w:outlineLvl w:val="0"/>
      <w:rPr>
        <w:rFonts w:ascii="Open Sans" w:hAnsi="Open Sans" w:cs="Open Sans"/>
        <w:sz w:val="22"/>
        <w:szCs w:val="22"/>
      </w:rPr>
    </w:pPr>
  </w:p>
  <w:p w14:paraId="25A9BC06" w14:textId="77777777" w:rsidR="003A1EA0" w:rsidRPr="00224C4D" w:rsidRDefault="003A1EA0" w:rsidP="00224C4D">
    <w:pPr>
      <w:ind w:firstLine="708"/>
      <w:outlineLvl w:val="0"/>
      <w:rPr>
        <w:rFonts w:ascii="Open Sans" w:hAnsi="Open Sans" w:cs="Open Sans"/>
        <w:sz w:val="28"/>
        <w:szCs w:val="28"/>
      </w:rPr>
    </w:pPr>
  </w:p>
  <w:p w14:paraId="053FB773" w14:textId="502F16DB" w:rsidR="00115345" w:rsidRDefault="00115345" w:rsidP="00F45AFD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95A3E"/>
    <w:rsid w:val="000A3917"/>
    <w:rsid w:val="000A4454"/>
    <w:rsid w:val="000A47F9"/>
    <w:rsid w:val="000A5B87"/>
    <w:rsid w:val="000B0E68"/>
    <w:rsid w:val="000B1037"/>
    <w:rsid w:val="000B3CDB"/>
    <w:rsid w:val="000C4B8D"/>
    <w:rsid w:val="000C6E15"/>
    <w:rsid w:val="000C7D2E"/>
    <w:rsid w:val="000D1EA3"/>
    <w:rsid w:val="000D2CD8"/>
    <w:rsid w:val="000E2420"/>
    <w:rsid w:val="000E40AC"/>
    <w:rsid w:val="000E6763"/>
    <w:rsid w:val="000F0D9E"/>
    <w:rsid w:val="000F2506"/>
    <w:rsid w:val="000F27C9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250AC"/>
    <w:rsid w:val="00131E4A"/>
    <w:rsid w:val="0014248A"/>
    <w:rsid w:val="001452F6"/>
    <w:rsid w:val="00145F3A"/>
    <w:rsid w:val="001460CE"/>
    <w:rsid w:val="00151F51"/>
    <w:rsid w:val="001526F7"/>
    <w:rsid w:val="0015346B"/>
    <w:rsid w:val="00154F3F"/>
    <w:rsid w:val="00160673"/>
    <w:rsid w:val="00161387"/>
    <w:rsid w:val="0016534B"/>
    <w:rsid w:val="0017687D"/>
    <w:rsid w:val="001772C0"/>
    <w:rsid w:val="0019548E"/>
    <w:rsid w:val="00197D85"/>
    <w:rsid w:val="001A5017"/>
    <w:rsid w:val="001B05C5"/>
    <w:rsid w:val="001B40C3"/>
    <w:rsid w:val="001B41E8"/>
    <w:rsid w:val="001B5D7A"/>
    <w:rsid w:val="001C2819"/>
    <w:rsid w:val="001C5CEF"/>
    <w:rsid w:val="001C60D8"/>
    <w:rsid w:val="001C7E03"/>
    <w:rsid w:val="001D5725"/>
    <w:rsid w:val="001E1EB1"/>
    <w:rsid w:val="001E3093"/>
    <w:rsid w:val="001E3198"/>
    <w:rsid w:val="001E6D00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4C4D"/>
    <w:rsid w:val="002254E0"/>
    <w:rsid w:val="002310F7"/>
    <w:rsid w:val="00235220"/>
    <w:rsid w:val="00243B15"/>
    <w:rsid w:val="0025573D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E13CA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1EA0"/>
    <w:rsid w:val="003A4255"/>
    <w:rsid w:val="003C4AF0"/>
    <w:rsid w:val="003D084C"/>
    <w:rsid w:val="003D0EB8"/>
    <w:rsid w:val="003D3877"/>
    <w:rsid w:val="003F035D"/>
    <w:rsid w:val="003F13D8"/>
    <w:rsid w:val="003F3EE8"/>
    <w:rsid w:val="003F595B"/>
    <w:rsid w:val="004023BD"/>
    <w:rsid w:val="0042618A"/>
    <w:rsid w:val="00426D66"/>
    <w:rsid w:val="00432DD0"/>
    <w:rsid w:val="00435980"/>
    <w:rsid w:val="00437450"/>
    <w:rsid w:val="004406BF"/>
    <w:rsid w:val="0045111C"/>
    <w:rsid w:val="0045464D"/>
    <w:rsid w:val="00455BE4"/>
    <w:rsid w:val="0046282B"/>
    <w:rsid w:val="00463F35"/>
    <w:rsid w:val="00485E81"/>
    <w:rsid w:val="0048683D"/>
    <w:rsid w:val="00487379"/>
    <w:rsid w:val="00494529"/>
    <w:rsid w:val="00494664"/>
    <w:rsid w:val="00497CD3"/>
    <w:rsid w:val="004B5B8D"/>
    <w:rsid w:val="004C3BE2"/>
    <w:rsid w:val="004D0AA1"/>
    <w:rsid w:val="004D12CF"/>
    <w:rsid w:val="004D1A09"/>
    <w:rsid w:val="004D63DA"/>
    <w:rsid w:val="004E0065"/>
    <w:rsid w:val="004F2234"/>
    <w:rsid w:val="004F5127"/>
    <w:rsid w:val="00503BA1"/>
    <w:rsid w:val="00510D05"/>
    <w:rsid w:val="005142E8"/>
    <w:rsid w:val="005177BA"/>
    <w:rsid w:val="00523814"/>
    <w:rsid w:val="00525D43"/>
    <w:rsid w:val="0053284A"/>
    <w:rsid w:val="00544588"/>
    <w:rsid w:val="00550847"/>
    <w:rsid w:val="005508AB"/>
    <w:rsid w:val="005519E0"/>
    <w:rsid w:val="0055367B"/>
    <w:rsid w:val="005630C9"/>
    <w:rsid w:val="00563B45"/>
    <w:rsid w:val="00566FCC"/>
    <w:rsid w:val="00570069"/>
    <w:rsid w:val="0057314F"/>
    <w:rsid w:val="00591C23"/>
    <w:rsid w:val="005B0D08"/>
    <w:rsid w:val="005C67E9"/>
    <w:rsid w:val="005D1EF6"/>
    <w:rsid w:val="005D37FA"/>
    <w:rsid w:val="005D3D0F"/>
    <w:rsid w:val="005D5F63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3D37"/>
    <w:rsid w:val="00634A14"/>
    <w:rsid w:val="00636B17"/>
    <w:rsid w:val="00642F59"/>
    <w:rsid w:val="006501A4"/>
    <w:rsid w:val="00650FD1"/>
    <w:rsid w:val="00652AE7"/>
    <w:rsid w:val="00653662"/>
    <w:rsid w:val="00655BEB"/>
    <w:rsid w:val="00681172"/>
    <w:rsid w:val="00690E49"/>
    <w:rsid w:val="00692064"/>
    <w:rsid w:val="006936FB"/>
    <w:rsid w:val="00694BB3"/>
    <w:rsid w:val="0069550D"/>
    <w:rsid w:val="00697455"/>
    <w:rsid w:val="00697496"/>
    <w:rsid w:val="006A1DC7"/>
    <w:rsid w:val="006A785C"/>
    <w:rsid w:val="006B6B61"/>
    <w:rsid w:val="006C454C"/>
    <w:rsid w:val="006C4FA0"/>
    <w:rsid w:val="006E2241"/>
    <w:rsid w:val="006E445B"/>
    <w:rsid w:val="006E6060"/>
    <w:rsid w:val="006F4FAF"/>
    <w:rsid w:val="00702CB4"/>
    <w:rsid w:val="00713D4A"/>
    <w:rsid w:val="007216B3"/>
    <w:rsid w:val="0072210A"/>
    <w:rsid w:val="007241F2"/>
    <w:rsid w:val="00760F17"/>
    <w:rsid w:val="00763F9C"/>
    <w:rsid w:val="007668CA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13D5"/>
    <w:rsid w:val="007F7365"/>
    <w:rsid w:val="00800185"/>
    <w:rsid w:val="00804541"/>
    <w:rsid w:val="00812DE2"/>
    <w:rsid w:val="00824B0F"/>
    <w:rsid w:val="00836A87"/>
    <w:rsid w:val="00841DF5"/>
    <w:rsid w:val="00842A1C"/>
    <w:rsid w:val="0084751F"/>
    <w:rsid w:val="00861909"/>
    <w:rsid w:val="00862B23"/>
    <w:rsid w:val="008708E6"/>
    <w:rsid w:val="00875B49"/>
    <w:rsid w:val="00886A97"/>
    <w:rsid w:val="008A27FB"/>
    <w:rsid w:val="008B064B"/>
    <w:rsid w:val="008B37CE"/>
    <w:rsid w:val="008B4285"/>
    <w:rsid w:val="008B440E"/>
    <w:rsid w:val="008B51E3"/>
    <w:rsid w:val="008C4A40"/>
    <w:rsid w:val="008C4EA2"/>
    <w:rsid w:val="008D57F8"/>
    <w:rsid w:val="008D73A1"/>
    <w:rsid w:val="008E091B"/>
    <w:rsid w:val="008E13BF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525AA"/>
    <w:rsid w:val="00957814"/>
    <w:rsid w:val="009748C9"/>
    <w:rsid w:val="00977D0D"/>
    <w:rsid w:val="009802B3"/>
    <w:rsid w:val="009827ED"/>
    <w:rsid w:val="00982C42"/>
    <w:rsid w:val="00983CFC"/>
    <w:rsid w:val="00996D6C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10D2C"/>
    <w:rsid w:val="00A17CBF"/>
    <w:rsid w:val="00A20CB0"/>
    <w:rsid w:val="00A23941"/>
    <w:rsid w:val="00A34BEB"/>
    <w:rsid w:val="00A359C0"/>
    <w:rsid w:val="00A601FC"/>
    <w:rsid w:val="00A660A2"/>
    <w:rsid w:val="00A66A41"/>
    <w:rsid w:val="00A74D7C"/>
    <w:rsid w:val="00A8230B"/>
    <w:rsid w:val="00A847BF"/>
    <w:rsid w:val="00A84B26"/>
    <w:rsid w:val="00A90A57"/>
    <w:rsid w:val="00A94660"/>
    <w:rsid w:val="00A97921"/>
    <w:rsid w:val="00AA461D"/>
    <w:rsid w:val="00AA4AC8"/>
    <w:rsid w:val="00AA73D1"/>
    <w:rsid w:val="00AA7E72"/>
    <w:rsid w:val="00AB4F0F"/>
    <w:rsid w:val="00AC079D"/>
    <w:rsid w:val="00AC19FE"/>
    <w:rsid w:val="00AC23E3"/>
    <w:rsid w:val="00AC7F26"/>
    <w:rsid w:val="00AF7E66"/>
    <w:rsid w:val="00B366DD"/>
    <w:rsid w:val="00B43C49"/>
    <w:rsid w:val="00B43D0C"/>
    <w:rsid w:val="00B45D42"/>
    <w:rsid w:val="00B51F04"/>
    <w:rsid w:val="00B534B0"/>
    <w:rsid w:val="00B55069"/>
    <w:rsid w:val="00B55D13"/>
    <w:rsid w:val="00B61622"/>
    <w:rsid w:val="00B707F0"/>
    <w:rsid w:val="00B74F84"/>
    <w:rsid w:val="00B84E48"/>
    <w:rsid w:val="00B850BF"/>
    <w:rsid w:val="00B865A3"/>
    <w:rsid w:val="00B91701"/>
    <w:rsid w:val="00B925D1"/>
    <w:rsid w:val="00BA2D3A"/>
    <w:rsid w:val="00BA5385"/>
    <w:rsid w:val="00BB1BF4"/>
    <w:rsid w:val="00BB309D"/>
    <w:rsid w:val="00BB5A58"/>
    <w:rsid w:val="00BB74AB"/>
    <w:rsid w:val="00BC1E4F"/>
    <w:rsid w:val="00BC4C70"/>
    <w:rsid w:val="00BD43F1"/>
    <w:rsid w:val="00BE2F1F"/>
    <w:rsid w:val="00BE3CD7"/>
    <w:rsid w:val="00BE7FD3"/>
    <w:rsid w:val="00BF54F6"/>
    <w:rsid w:val="00BF64F3"/>
    <w:rsid w:val="00BF6E6C"/>
    <w:rsid w:val="00C00334"/>
    <w:rsid w:val="00C11CBE"/>
    <w:rsid w:val="00C1563B"/>
    <w:rsid w:val="00C203D7"/>
    <w:rsid w:val="00C258EC"/>
    <w:rsid w:val="00C2716A"/>
    <w:rsid w:val="00C3604D"/>
    <w:rsid w:val="00C4098C"/>
    <w:rsid w:val="00C46413"/>
    <w:rsid w:val="00C46DB1"/>
    <w:rsid w:val="00C507D7"/>
    <w:rsid w:val="00C50E0F"/>
    <w:rsid w:val="00C7135C"/>
    <w:rsid w:val="00C82177"/>
    <w:rsid w:val="00C9035F"/>
    <w:rsid w:val="00C97FDF"/>
    <w:rsid w:val="00CA03B1"/>
    <w:rsid w:val="00CA4417"/>
    <w:rsid w:val="00CA744E"/>
    <w:rsid w:val="00CB11BC"/>
    <w:rsid w:val="00CB408D"/>
    <w:rsid w:val="00CC366B"/>
    <w:rsid w:val="00CC61F7"/>
    <w:rsid w:val="00CD08D0"/>
    <w:rsid w:val="00CE05A4"/>
    <w:rsid w:val="00CE70F2"/>
    <w:rsid w:val="00CF0C12"/>
    <w:rsid w:val="00D00117"/>
    <w:rsid w:val="00D0329D"/>
    <w:rsid w:val="00D0727C"/>
    <w:rsid w:val="00D40068"/>
    <w:rsid w:val="00D40520"/>
    <w:rsid w:val="00D42012"/>
    <w:rsid w:val="00D44178"/>
    <w:rsid w:val="00D454BC"/>
    <w:rsid w:val="00D46EB6"/>
    <w:rsid w:val="00D5029D"/>
    <w:rsid w:val="00D53CD2"/>
    <w:rsid w:val="00D64C02"/>
    <w:rsid w:val="00D8043A"/>
    <w:rsid w:val="00D85E9B"/>
    <w:rsid w:val="00D95560"/>
    <w:rsid w:val="00DB0AE4"/>
    <w:rsid w:val="00DB36AD"/>
    <w:rsid w:val="00DB7773"/>
    <w:rsid w:val="00DC189F"/>
    <w:rsid w:val="00DC3EC5"/>
    <w:rsid w:val="00DC5C90"/>
    <w:rsid w:val="00DD0C73"/>
    <w:rsid w:val="00DE0153"/>
    <w:rsid w:val="00DE0E73"/>
    <w:rsid w:val="00DE5004"/>
    <w:rsid w:val="00DE6E9F"/>
    <w:rsid w:val="00DF29A8"/>
    <w:rsid w:val="00DF61C5"/>
    <w:rsid w:val="00E00CC5"/>
    <w:rsid w:val="00E060EE"/>
    <w:rsid w:val="00E153F5"/>
    <w:rsid w:val="00E168C0"/>
    <w:rsid w:val="00E2398B"/>
    <w:rsid w:val="00E31BF0"/>
    <w:rsid w:val="00E40ABD"/>
    <w:rsid w:val="00E51E07"/>
    <w:rsid w:val="00E5211E"/>
    <w:rsid w:val="00E55629"/>
    <w:rsid w:val="00E624D4"/>
    <w:rsid w:val="00E67547"/>
    <w:rsid w:val="00E80018"/>
    <w:rsid w:val="00E85911"/>
    <w:rsid w:val="00E943E0"/>
    <w:rsid w:val="00E96538"/>
    <w:rsid w:val="00EB2009"/>
    <w:rsid w:val="00EB3D1E"/>
    <w:rsid w:val="00EB7A91"/>
    <w:rsid w:val="00EC0B16"/>
    <w:rsid w:val="00EC6BEC"/>
    <w:rsid w:val="00ED2A35"/>
    <w:rsid w:val="00ED2E73"/>
    <w:rsid w:val="00EE3C38"/>
    <w:rsid w:val="00EF6164"/>
    <w:rsid w:val="00F14FB3"/>
    <w:rsid w:val="00F253DE"/>
    <w:rsid w:val="00F258D1"/>
    <w:rsid w:val="00F304F5"/>
    <w:rsid w:val="00F33633"/>
    <w:rsid w:val="00F357FB"/>
    <w:rsid w:val="00F40916"/>
    <w:rsid w:val="00F45AFD"/>
    <w:rsid w:val="00F56CBE"/>
    <w:rsid w:val="00F6154D"/>
    <w:rsid w:val="00F67533"/>
    <w:rsid w:val="00F723CE"/>
    <w:rsid w:val="00F72F18"/>
    <w:rsid w:val="00F814F3"/>
    <w:rsid w:val="00F82D91"/>
    <w:rsid w:val="00F912B0"/>
    <w:rsid w:val="00F9492B"/>
    <w:rsid w:val="00F95985"/>
    <w:rsid w:val="00FA1A07"/>
    <w:rsid w:val="00FB000A"/>
    <w:rsid w:val="00FB5968"/>
    <w:rsid w:val="00FB6A81"/>
    <w:rsid w:val="00FB7DD7"/>
    <w:rsid w:val="00FC48F8"/>
    <w:rsid w:val="00FC558E"/>
    <w:rsid w:val="00FD22A9"/>
    <w:rsid w:val="00FD44D2"/>
    <w:rsid w:val="00FE2580"/>
    <w:rsid w:val="00FE326C"/>
    <w:rsid w:val="00FE63F4"/>
    <w:rsid w:val="00FF07CF"/>
    <w:rsid w:val="00FF31F0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154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224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6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24C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154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BE6.64257F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6FEA-7665-45E5-8783-26DC90FD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Sabina Ropiak</cp:lastModifiedBy>
  <cp:revision>2</cp:revision>
  <cp:lastPrinted>2024-06-24T06:26:00Z</cp:lastPrinted>
  <dcterms:created xsi:type="dcterms:W3CDTF">2025-06-27T11:40:00Z</dcterms:created>
  <dcterms:modified xsi:type="dcterms:W3CDTF">2025-06-27T11:40:00Z</dcterms:modified>
</cp:coreProperties>
</file>