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2DB55" w14:textId="487F7336" w:rsidR="00DF4131" w:rsidRPr="001632B9" w:rsidRDefault="00DF4131" w:rsidP="00DF4131">
      <w:pPr>
        <w:jc w:val="center"/>
        <w:rPr>
          <w:rFonts w:cstheme="minorHAnsi"/>
          <w:b/>
          <w:u w:val="single"/>
        </w:rPr>
      </w:pPr>
      <w:r w:rsidRPr="001632B9">
        <w:rPr>
          <w:rFonts w:cstheme="minorHAnsi"/>
          <w:b/>
          <w:u w:val="single"/>
        </w:rPr>
        <w:t>Pytania i odpowiedzi do naboru FEWM.01.07-IZ.00-001/24</w:t>
      </w:r>
    </w:p>
    <w:p w14:paraId="2DFC70C8" w14:textId="77777777" w:rsidR="00DF4131" w:rsidRPr="001632B9" w:rsidRDefault="00DF4131" w:rsidP="00ED6365">
      <w:pPr>
        <w:spacing w:after="0"/>
        <w:jc w:val="both"/>
        <w:rPr>
          <w:rFonts w:cstheme="minorHAnsi"/>
          <w:b/>
          <w:color w:val="000000" w:themeColor="text1"/>
        </w:rPr>
      </w:pPr>
      <w:r w:rsidRPr="001632B9">
        <w:rPr>
          <w:rFonts w:cstheme="minorHAnsi"/>
          <w:b/>
          <w:color w:val="000000" w:themeColor="text1"/>
        </w:rPr>
        <w:t>Pytanie 1:</w:t>
      </w:r>
    </w:p>
    <w:p w14:paraId="420F15FB" w14:textId="77777777" w:rsidR="00B42D0F" w:rsidRPr="001632B9" w:rsidRDefault="00DF4131" w:rsidP="00ED6365">
      <w:pPr>
        <w:spacing w:after="0"/>
        <w:jc w:val="both"/>
        <w:rPr>
          <w:rFonts w:cstheme="minorHAnsi"/>
          <w:color w:val="000000" w:themeColor="text1"/>
        </w:rPr>
      </w:pPr>
      <w:r w:rsidRPr="001632B9">
        <w:rPr>
          <w:rFonts w:cstheme="minorHAnsi"/>
          <w:color w:val="000000" w:themeColor="text1"/>
        </w:rPr>
        <w:t>Czy mogę poprosić o informację dot. dwóch załączników do wniosku o dofinansowanie:</w:t>
      </w:r>
    </w:p>
    <w:p w14:paraId="04612EDB" w14:textId="77777777" w:rsidR="00B42D0F" w:rsidRPr="001632B9" w:rsidRDefault="00DF4131" w:rsidP="00ED6365">
      <w:pPr>
        <w:spacing w:after="0"/>
        <w:jc w:val="both"/>
        <w:rPr>
          <w:rFonts w:cstheme="minorHAnsi"/>
          <w:color w:val="000000" w:themeColor="text1"/>
        </w:rPr>
      </w:pPr>
      <w:r w:rsidRPr="001632B9">
        <w:rPr>
          <w:rFonts w:cstheme="minorHAnsi"/>
          <w:color w:val="000000" w:themeColor="text1"/>
        </w:rPr>
        <w:t>-</w:t>
      </w:r>
      <w:r w:rsidR="00ED6365" w:rsidRPr="001632B9">
        <w:rPr>
          <w:rFonts w:cstheme="minorHAnsi"/>
          <w:color w:val="000000" w:themeColor="text1"/>
        </w:rPr>
        <w:t xml:space="preserve"> </w:t>
      </w:r>
      <w:r w:rsidRPr="001632B9">
        <w:rPr>
          <w:rFonts w:cstheme="minorHAnsi"/>
          <w:color w:val="000000" w:themeColor="text1"/>
        </w:rPr>
        <w:t>Opinia o celowości inwestycji OCI</w:t>
      </w:r>
      <w:r w:rsidR="00ED6365" w:rsidRPr="001632B9">
        <w:rPr>
          <w:rFonts w:cstheme="minorHAnsi"/>
          <w:color w:val="000000" w:themeColor="text1"/>
        </w:rPr>
        <w:t>;</w:t>
      </w:r>
    </w:p>
    <w:p w14:paraId="20081974" w14:textId="1F4F38CA" w:rsidR="00DF4131" w:rsidRPr="001632B9" w:rsidRDefault="00DF4131" w:rsidP="00ED6365">
      <w:pPr>
        <w:spacing w:after="0"/>
        <w:jc w:val="both"/>
        <w:rPr>
          <w:rFonts w:cstheme="minorHAnsi"/>
          <w:color w:val="000000" w:themeColor="text1"/>
        </w:rPr>
      </w:pPr>
      <w:r w:rsidRPr="001632B9">
        <w:rPr>
          <w:rFonts w:cstheme="minorHAnsi"/>
          <w:color w:val="000000" w:themeColor="text1"/>
        </w:rPr>
        <w:t>- Pozytywna opinia Ministerstwa Zdrowia.</w:t>
      </w:r>
    </w:p>
    <w:p w14:paraId="71C532C8" w14:textId="0A8061A0" w:rsidR="00DF4131" w:rsidRPr="001632B9" w:rsidRDefault="00DF4131" w:rsidP="00ED6365">
      <w:pPr>
        <w:jc w:val="both"/>
        <w:rPr>
          <w:rFonts w:cstheme="minorHAnsi"/>
          <w:color w:val="000000" w:themeColor="text1"/>
        </w:rPr>
      </w:pPr>
      <w:r w:rsidRPr="001632B9">
        <w:rPr>
          <w:rFonts w:cstheme="minorHAnsi"/>
          <w:color w:val="000000" w:themeColor="text1"/>
        </w:rPr>
        <w:t>Zgodnie z zapisami zał. nr 3 do regulaminu  (1.7 E-zdrowie) „</w:t>
      </w:r>
      <w:r w:rsidRPr="001632B9">
        <w:rPr>
          <w:rFonts w:cstheme="minorHAnsi"/>
          <w:i/>
          <w:iCs/>
          <w:color w:val="000000" w:themeColor="text1"/>
        </w:rPr>
        <w:t xml:space="preserve">Załączniki do wniosku i umowy </w:t>
      </w:r>
      <w:r w:rsidR="00BE40B9">
        <w:rPr>
          <w:rFonts w:cstheme="minorHAnsi"/>
          <w:i/>
          <w:iCs/>
          <w:color w:val="000000" w:themeColor="text1"/>
        </w:rPr>
        <w:br/>
      </w:r>
      <w:r w:rsidRPr="001632B9">
        <w:rPr>
          <w:rFonts w:cstheme="minorHAnsi"/>
          <w:i/>
          <w:iCs/>
          <w:color w:val="000000" w:themeColor="text1"/>
        </w:rPr>
        <w:t>o dofinansowanie projektu</w:t>
      </w:r>
      <w:r w:rsidRPr="001632B9">
        <w:rPr>
          <w:rFonts w:cstheme="minorHAnsi"/>
          <w:color w:val="000000" w:themeColor="text1"/>
        </w:rPr>
        <w:t>”, do wniosku aplikacyjnego należy dołączyć obie pozytywne opinie.</w:t>
      </w:r>
    </w:p>
    <w:p w14:paraId="353A12FA" w14:textId="77777777" w:rsidR="00DF4131" w:rsidRPr="001632B9" w:rsidRDefault="00DF4131" w:rsidP="00ED6365">
      <w:pPr>
        <w:jc w:val="both"/>
        <w:rPr>
          <w:rFonts w:cstheme="minorHAnsi"/>
          <w:color w:val="000000" w:themeColor="text1"/>
        </w:rPr>
      </w:pPr>
      <w:r w:rsidRPr="001632B9">
        <w:rPr>
          <w:rFonts w:cstheme="minorHAnsi"/>
          <w:color w:val="000000" w:themeColor="text1"/>
        </w:rPr>
        <w:t>Czy przewidują Państwo odstępstwa od tej zasady?</w:t>
      </w:r>
    </w:p>
    <w:p w14:paraId="0FF6BF17" w14:textId="1FDD5E89" w:rsidR="00DF4131" w:rsidRPr="001632B9" w:rsidRDefault="00DF4131" w:rsidP="00ED6365">
      <w:pPr>
        <w:jc w:val="both"/>
        <w:rPr>
          <w:rFonts w:cstheme="minorHAnsi"/>
          <w:color w:val="000000" w:themeColor="text1"/>
        </w:rPr>
      </w:pPr>
      <w:r w:rsidRPr="001632B9">
        <w:rPr>
          <w:rFonts w:cstheme="minorHAnsi"/>
          <w:color w:val="000000" w:themeColor="text1"/>
        </w:rPr>
        <w:t>Np. czy do wniosku można załączyć potwierdzenie złożenia wniosków w celu oceny (efekt byłby taki, że w trakcie składania wniosku aplikacyjnego, któryś z załączników zostałby przekazany do MZ/wojewody w celu wydania opinii, a 29.01.2025 r. trwałaby jeszcze jego ocena).</w:t>
      </w:r>
      <w:r w:rsidRPr="001632B9">
        <w:rPr>
          <w:rFonts w:cstheme="minorHAnsi"/>
          <w:color w:val="000000" w:themeColor="text1"/>
        </w:rPr>
        <w:br/>
        <w:t xml:space="preserve">W naborze prowadzonym przez Ministerstwo Zdrowia w ramach KPO przyjęto rozwiązanie, że pozytywną opinię można załączyć do 30 dni po zakończeniu naboru wniosków aplikacyjnych, a do samego wniosku o dofinansowanie wystarczyło dołączenie potwierdzenia złożenia wniosku (OCI) </w:t>
      </w:r>
      <w:r w:rsidR="00BE40B9">
        <w:rPr>
          <w:rFonts w:cstheme="minorHAnsi"/>
          <w:color w:val="000000" w:themeColor="text1"/>
        </w:rPr>
        <w:br/>
      </w:r>
      <w:r w:rsidRPr="001632B9">
        <w:rPr>
          <w:rFonts w:cstheme="minorHAnsi"/>
          <w:color w:val="000000" w:themeColor="text1"/>
        </w:rPr>
        <w:t>w celu oceny.</w:t>
      </w:r>
    </w:p>
    <w:p w14:paraId="19CB53DB" w14:textId="3C77A9D2" w:rsidR="00DF4131" w:rsidRPr="001632B9" w:rsidRDefault="00DF4131" w:rsidP="00ED6365">
      <w:pPr>
        <w:jc w:val="both"/>
        <w:rPr>
          <w:rFonts w:cstheme="minorHAnsi"/>
          <w:color w:val="000000" w:themeColor="text1"/>
        </w:rPr>
      </w:pPr>
      <w:r w:rsidRPr="001632B9">
        <w:rPr>
          <w:rFonts w:cstheme="minorHAnsi"/>
          <w:color w:val="000000" w:themeColor="text1"/>
        </w:rPr>
        <w:t>Z informacji, które posiadam wynika, że obecnie podmioty odpowiedzialne za wydawanie opinii OCI, są bardzo mocne obciążone oceną wniosków złożonych w ramach ww. naboru KPO.</w:t>
      </w:r>
    </w:p>
    <w:p w14:paraId="27DF8A14" w14:textId="3317446F" w:rsidR="00DF4131" w:rsidRPr="001632B9" w:rsidRDefault="00DF4131" w:rsidP="00ED6365">
      <w:pPr>
        <w:spacing w:after="0"/>
        <w:jc w:val="both"/>
        <w:rPr>
          <w:rFonts w:cstheme="minorHAnsi"/>
          <w:b/>
        </w:rPr>
      </w:pPr>
      <w:r w:rsidRPr="001632B9">
        <w:rPr>
          <w:rFonts w:cstheme="minorHAnsi"/>
          <w:b/>
        </w:rPr>
        <w:t>Odpowiedź:</w:t>
      </w:r>
    </w:p>
    <w:p w14:paraId="70E26815" w14:textId="0D1A6F76" w:rsidR="00DF4131" w:rsidRPr="001632B9" w:rsidRDefault="00DF4131" w:rsidP="00ED6365">
      <w:pPr>
        <w:spacing w:after="0"/>
        <w:jc w:val="both"/>
        <w:rPr>
          <w:rFonts w:cstheme="minorHAnsi"/>
          <w:color w:val="000000" w:themeColor="text1"/>
        </w:rPr>
      </w:pPr>
      <w:r w:rsidRPr="001632B9">
        <w:rPr>
          <w:rFonts w:cstheme="minorHAnsi"/>
          <w:color w:val="000000" w:themeColor="text1"/>
        </w:rPr>
        <w:t xml:space="preserve">Informuję, iż nie przewidujemy odstępstw w odniesieniu do Opinii o celowości inwestycji OCI oraz Pozytywnej opinii Ministerstwa Zdrowia, o których mowa w pytaniu z uwagi na zapisy kryteriów wyboru projektów – załącznik nr 4 do Regulaminu wyboru projektów (kryterium nr 21 </w:t>
      </w:r>
      <w:r w:rsidRPr="00A644E1">
        <w:rPr>
          <w:rFonts w:cstheme="minorHAnsi"/>
          <w:i/>
          <w:color w:val="000000" w:themeColor="text1"/>
        </w:rPr>
        <w:t>Posiadanie pozytywnej opinii o celowości inwestycji</w:t>
      </w:r>
      <w:r w:rsidRPr="001632B9">
        <w:rPr>
          <w:rFonts w:cstheme="minorHAnsi"/>
          <w:color w:val="000000" w:themeColor="text1"/>
        </w:rPr>
        <w:t xml:space="preserve"> oraz kryterium nr </w:t>
      </w:r>
      <w:r w:rsidRPr="006F72B5">
        <w:rPr>
          <w:rFonts w:cstheme="minorHAnsi"/>
          <w:color w:val="000000" w:themeColor="text1"/>
        </w:rPr>
        <w:t>23</w:t>
      </w:r>
      <w:r w:rsidRPr="006F72B5">
        <w:rPr>
          <w:rFonts w:cstheme="minorHAnsi"/>
          <w:i/>
          <w:color w:val="000000" w:themeColor="text1"/>
        </w:rPr>
        <w:t xml:space="preserve"> Posiadanie aktualnej pozytywnej opinii Ministerstwa Zdrowia</w:t>
      </w:r>
      <w:r w:rsidRPr="001632B9">
        <w:rPr>
          <w:rFonts w:cstheme="minorHAnsi"/>
          <w:color w:val="000000" w:themeColor="text1"/>
        </w:rPr>
        <w:t>).</w:t>
      </w:r>
    </w:p>
    <w:p w14:paraId="4A32C886" w14:textId="2A6345C0" w:rsidR="00ED6365" w:rsidRPr="001632B9" w:rsidRDefault="00ED6365" w:rsidP="00ED6365">
      <w:pPr>
        <w:spacing w:after="0"/>
        <w:jc w:val="both"/>
        <w:rPr>
          <w:rFonts w:cstheme="minorHAnsi"/>
        </w:rPr>
      </w:pPr>
      <w:r w:rsidRPr="001632B9">
        <w:rPr>
          <w:rFonts w:cstheme="minorHAnsi"/>
        </w:rPr>
        <w:t>W związku z powyższym nie jest możliwe dołączenie samych wniosków o wydanie opinii OCI oraz opinii MZ.</w:t>
      </w:r>
    </w:p>
    <w:p w14:paraId="78B1ECF5" w14:textId="05C5977F" w:rsidR="00DF4131" w:rsidRPr="001632B9" w:rsidRDefault="00DF4131" w:rsidP="00DF4131">
      <w:pPr>
        <w:spacing w:after="0"/>
        <w:rPr>
          <w:rFonts w:cstheme="minorHAnsi"/>
          <w:color w:val="000000" w:themeColor="text1"/>
        </w:rPr>
      </w:pPr>
    </w:p>
    <w:p w14:paraId="08518888" w14:textId="4244422C" w:rsidR="008A7631" w:rsidRPr="001632B9" w:rsidRDefault="008A7631" w:rsidP="00DF4131">
      <w:pPr>
        <w:spacing w:after="0"/>
        <w:rPr>
          <w:rFonts w:cstheme="minorHAnsi"/>
          <w:b/>
          <w:color w:val="000000" w:themeColor="text1"/>
        </w:rPr>
      </w:pPr>
      <w:r w:rsidRPr="001632B9">
        <w:rPr>
          <w:rFonts w:cstheme="minorHAnsi"/>
          <w:b/>
          <w:color w:val="000000" w:themeColor="text1"/>
        </w:rPr>
        <w:t>Pytanie 2</w:t>
      </w:r>
    </w:p>
    <w:p w14:paraId="1F7A3436" w14:textId="72102F9E" w:rsidR="008A7631" w:rsidRPr="001632B9" w:rsidRDefault="008A7631" w:rsidP="008A7631">
      <w:pPr>
        <w:jc w:val="both"/>
        <w:rPr>
          <w:rFonts w:cstheme="minorHAnsi"/>
          <w:color w:val="000000"/>
        </w:rPr>
      </w:pPr>
      <w:r w:rsidRPr="001632B9">
        <w:rPr>
          <w:rFonts w:cstheme="minorHAnsi"/>
          <w:color w:val="000000"/>
        </w:rPr>
        <w:t>Na stronie funduszy (</w:t>
      </w:r>
      <w:hyperlink r:id="rId5" w:history="1">
        <w:r w:rsidRPr="001632B9">
          <w:rPr>
            <w:rStyle w:val="Hipercze"/>
            <w:rFonts w:cstheme="minorHAnsi"/>
          </w:rPr>
          <w:t>Portal Funduszy Europejskich - Województwo Warmińsko-Mazurskie (warmia.mazury.pl)</w:t>
        </w:r>
      </w:hyperlink>
      <w:r w:rsidRPr="001632B9">
        <w:rPr>
          <w:rFonts w:cstheme="minorHAnsi"/>
          <w:color w:val="000000"/>
        </w:rPr>
        <w:t xml:space="preserve"> jest komunikat </w:t>
      </w:r>
      <w:proofErr w:type="spellStart"/>
      <w:r w:rsidRPr="001632B9">
        <w:rPr>
          <w:rFonts w:cstheme="minorHAnsi"/>
          <w:color w:val="000000"/>
        </w:rPr>
        <w:t>ws</w:t>
      </w:r>
      <w:proofErr w:type="spellEnd"/>
      <w:r w:rsidRPr="001632B9">
        <w:rPr>
          <w:rFonts w:cstheme="minorHAnsi"/>
          <w:color w:val="000000"/>
        </w:rPr>
        <w:t>. planowanego naboru i tam mamy napisane:</w:t>
      </w:r>
    </w:p>
    <w:p w14:paraId="46E5718D" w14:textId="785C4A6B" w:rsidR="008A7631" w:rsidRPr="001632B9" w:rsidRDefault="008A7631" w:rsidP="008A7631">
      <w:pPr>
        <w:jc w:val="both"/>
        <w:rPr>
          <w:rFonts w:cstheme="minorHAnsi"/>
          <w:color w:val="000000"/>
          <w:shd w:val="clear" w:color="auto" w:fill="FFFFFF"/>
        </w:rPr>
      </w:pPr>
      <w:r w:rsidRPr="001632B9">
        <w:rPr>
          <w:rStyle w:val="Pogrubienie"/>
          <w:rFonts w:cstheme="minorHAnsi"/>
          <w:color w:val="000000"/>
        </w:rPr>
        <w:t xml:space="preserve">... </w:t>
      </w:r>
      <w:r w:rsidRPr="001632B9">
        <w:rPr>
          <w:rFonts w:cstheme="minorHAnsi"/>
          <w:color w:val="000000"/>
        </w:rPr>
        <w:t>projekty regionalne (...) muszą w pierwszej kolejności przejść proces oceny dokonywany przez Ministerstwo Zdrowia i uzyskać pozytywną opinię MZ.</w:t>
      </w:r>
      <w:r w:rsidRPr="001632B9">
        <w:rPr>
          <w:rFonts w:cstheme="minorHAnsi"/>
          <w:color w:val="1B1B1B"/>
          <w:shd w:val="clear" w:color="auto" w:fill="FFFFFF"/>
        </w:rPr>
        <w:t xml:space="preserve"> Wszelkie  niezbędne informacje  znajdują się na stronie </w:t>
      </w:r>
      <w:hyperlink r:id="rId6" w:tooltip="link do strony" w:history="1">
        <w:r w:rsidRPr="001632B9">
          <w:rPr>
            <w:rStyle w:val="Hipercze"/>
            <w:rFonts w:cstheme="minorHAnsi"/>
            <w:shd w:val="clear" w:color="auto" w:fill="FFFFFF"/>
          </w:rPr>
          <w:t>Ministerstwa Zdrowia.</w:t>
        </w:r>
      </w:hyperlink>
      <w:r w:rsidRPr="001632B9">
        <w:rPr>
          <w:rFonts w:cstheme="minorHAnsi"/>
          <w:color w:val="1B1B1B"/>
          <w:shd w:val="clear" w:color="auto" w:fill="FFFFFF"/>
        </w:rPr>
        <w:t xml:space="preserve"> gdzie mamy link </w:t>
      </w:r>
      <w:hyperlink r:id="rId7" w:tgtFrame="_blank" w:tooltip="https://rir.mz.gov.pl/formularz-rpo" w:history="1">
        <w:r w:rsidRPr="001632B9">
          <w:rPr>
            <w:rStyle w:val="Hipercze"/>
            <w:rFonts w:cstheme="minorHAnsi"/>
            <w:color w:val="0052A5"/>
            <w:shd w:val="clear" w:color="auto" w:fill="FFFFFF"/>
          </w:rPr>
          <w:t>https://rir.mz.gov.pl/formularz-rpo</w:t>
        </w:r>
      </w:hyperlink>
      <w:r w:rsidRPr="001632B9">
        <w:rPr>
          <w:rFonts w:cstheme="minorHAnsi"/>
          <w:color w:val="1B1B1B"/>
          <w:shd w:val="clear" w:color="auto" w:fill="FFFFFF"/>
        </w:rPr>
        <w:t>. (formularz pn. propozycja innowacji w ochronie zdrowia)</w:t>
      </w:r>
      <w:r w:rsidRPr="001632B9">
        <w:rPr>
          <w:rFonts w:cstheme="minorHAnsi"/>
          <w:color w:val="000000"/>
          <w:shd w:val="clear" w:color="auto" w:fill="FFFFFF"/>
        </w:rPr>
        <w:t xml:space="preserve"> </w:t>
      </w:r>
      <w:r w:rsidRPr="001632B9">
        <w:rPr>
          <w:rFonts w:cstheme="minorHAnsi"/>
          <w:color w:val="000000"/>
        </w:rPr>
        <w:t>dalej w komunikacie jest informacja że dla  proj. o wart. pow. 2mln konieczna jest OCI.</w:t>
      </w:r>
    </w:p>
    <w:p w14:paraId="6B41F7A6" w14:textId="77777777" w:rsidR="008A7631" w:rsidRPr="001632B9" w:rsidRDefault="008A7631" w:rsidP="008A7631">
      <w:pPr>
        <w:jc w:val="both"/>
        <w:rPr>
          <w:rFonts w:cstheme="minorHAnsi"/>
          <w:color w:val="000000"/>
        </w:rPr>
      </w:pPr>
      <w:r w:rsidRPr="001632B9">
        <w:rPr>
          <w:rFonts w:cstheme="minorHAnsi"/>
          <w:color w:val="000000"/>
        </w:rPr>
        <w:t>Pytania:</w:t>
      </w:r>
    </w:p>
    <w:p w14:paraId="5CC69BCE" w14:textId="1C12922C" w:rsidR="008A7631" w:rsidRPr="001632B9" w:rsidRDefault="008A7631" w:rsidP="008A763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1632B9">
        <w:rPr>
          <w:rFonts w:cstheme="minorHAnsi"/>
        </w:rPr>
        <w:t xml:space="preserve">Czy w sytuacji projektu pow. 2 mln, konieczne są obydwie opinie? ta o innowacyjności plus OCI, czy wystarczy tylko OCI ?  </w:t>
      </w:r>
    </w:p>
    <w:p w14:paraId="4A541B75" w14:textId="05821EDB" w:rsidR="008A7631" w:rsidRPr="001632B9" w:rsidRDefault="008A7631" w:rsidP="008A763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1632B9">
        <w:rPr>
          <w:rFonts w:cstheme="minorHAnsi"/>
        </w:rPr>
        <w:t>Czy kwota 2mln to kwota brutto czy netto i czy dot. tylko kwoty dofinansowania, czy wartości całego projektu ?</w:t>
      </w:r>
    </w:p>
    <w:p w14:paraId="0F297FD8" w14:textId="44D11FFD" w:rsidR="008A7631" w:rsidRPr="001632B9" w:rsidRDefault="008A7631" w:rsidP="008A7631">
      <w:pPr>
        <w:jc w:val="both"/>
        <w:rPr>
          <w:rFonts w:cstheme="minorHAnsi"/>
          <w:color w:val="000000"/>
        </w:rPr>
      </w:pPr>
      <w:r w:rsidRPr="001632B9">
        <w:rPr>
          <w:rFonts w:cstheme="minorHAnsi"/>
          <w:color w:val="000000"/>
        </w:rPr>
        <w:t xml:space="preserve">Trzeci typ projektów, tj. </w:t>
      </w:r>
      <w:proofErr w:type="spellStart"/>
      <w:r w:rsidRPr="001632B9">
        <w:rPr>
          <w:rFonts w:cstheme="minorHAnsi"/>
          <w:color w:val="000000"/>
        </w:rPr>
        <w:t>Cyberbezpieczeństwo</w:t>
      </w:r>
      <w:proofErr w:type="spellEnd"/>
      <w:r w:rsidRPr="001632B9">
        <w:rPr>
          <w:rFonts w:cstheme="minorHAnsi"/>
          <w:color w:val="000000"/>
        </w:rPr>
        <w:t xml:space="preserve"> jest na końcu informacja "wyłącznie jako element wskazanych wyżej typów projektów"</w:t>
      </w:r>
      <w:r w:rsidR="00941FC2" w:rsidRPr="001632B9">
        <w:rPr>
          <w:rFonts w:cstheme="minorHAnsi"/>
          <w:color w:val="000000"/>
        </w:rPr>
        <w:t>.</w:t>
      </w:r>
    </w:p>
    <w:p w14:paraId="461A3F82" w14:textId="77777777" w:rsidR="008A7631" w:rsidRPr="001632B9" w:rsidRDefault="008A7631" w:rsidP="008A7631">
      <w:pPr>
        <w:jc w:val="both"/>
        <w:rPr>
          <w:rFonts w:cstheme="minorHAnsi"/>
          <w:color w:val="000000"/>
        </w:rPr>
      </w:pPr>
    </w:p>
    <w:p w14:paraId="6C59CCDD" w14:textId="77777777" w:rsidR="00941FC2" w:rsidRPr="001632B9" w:rsidRDefault="008A7631" w:rsidP="008A7631">
      <w:pPr>
        <w:jc w:val="both"/>
        <w:rPr>
          <w:rFonts w:cstheme="minorHAnsi"/>
          <w:color w:val="000000"/>
        </w:rPr>
      </w:pPr>
      <w:r w:rsidRPr="001632B9">
        <w:rPr>
          <w:rFonts w:cstheme="minorHAnsi"/>
          <w:color w:val="000000"/>
        </w:rPr>
        <w:lastRenderedPageBreak/>
        <w:t>Pytanie:</w:t>
      </w:r>
    </w:p>
    <w:p w14:paraId="78034759" w14:textId="1B36B42E" w:rsidR="008A7631" w:rsidRPr="001632B9" w:rsidRDefault="008A7631" w:rsidP="00EA550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1632B9">
        <w:rPr>
          <w:rFonts w:cstheme="minorHAnsi"/>
        </w:rPr>
        <w:t xml:space="preserve">Jak to rozumieć czy to oznacza że projekt dot. </w:t>
      </w:r>
      <w:proofErr w:type="spellStart"/>
      <w:r w:rsidRPr="001632B9">
        <w:rPr>
          <w:rFonts w:cstheme="minorHAnsi"/>
        </w:rPr>
        <w:t>cyberbezpieczeństwa</w:t>
      </w:r>
      <w:proofErr w:type="spellEnd"/>
      <w:r w:rsidRPr="001632B9">
        <w:rPr>
          <w:rFonts w:cstheme="minorHAnsi"/>
        </w:rPr>
        <w:t xml:space="preserve"> nie może być zrealizowany samodzielnie tylko w powiązaniu z typem 1 i/lub 2? </w:t>
      </w:r>
    </w:p>
    <w:p w14:paraId="2DDC5EC9" w14:textId="758C51C5" w:rsidR="008A7631" w:rsidRPr="001632B9" w:rsidRDefault="00EA5507" w:rsidP="008A7631">
      <w:pPr>
        <w:jc w:val="both"/>
        <w:rPr>
          <w:rFonts w:eastAsia="Calibri" w:cstheme="minorHAnsi"/>
          <w:b/>
          <w:color w:val="000000"/>
        </w:rPr>
      </w:pPr>
      <w:r w:rsidRPr="001632B9">
        <w:rPr>
          <w:rFonts w:cstheme="minorHAnsi"/>
          <w:b/>
          <w:color w:val="000000"/>
        </w:rPr>
        <w:t>Odpowiedź:</w:t>
      </w:r>
      <w:r w:rsidR="008A7631" w:rsidRPr="001632B9">
        <w:rPr>
          <w:rFonts w:eastAsia="Calibri" w:cstheme="minorHAnsi"/>
          <w:b/>
          <w:color w:val="1F497D"/>
        </w:rPr>
        <w:t> </w:t>
      </w:r>
    </w:p>
    <w:p w14:paraId="04503AB4" w14:textId="77777777" w:rsidR="00171CDC" w:rsidRDefault="00EA5507" w:rsidP="008A7631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 xml:space="preserve">Ad 1. </w:t>
      </w:r>
    </w:p>
    <w:p w14:paraId="7A2D09CD" w14:textId="24409B73" w:rsidR="008A7631" w:rsidRPr="001632B9" w:rsidRDefault="00EA5507" w:rsidP="008A7631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>W</w:t>
      </w:r>
      <w:r w:rsidR="008A7631" w:rsidRPr="001632B9">
        <w:rPr>
          <w:rFonts w:eastAsia="Calibri" w:cstheme="minorHAnsi"/>
        </w:rPr>
        <w:t xml:space="preserve"> przypadku projektów powyżej 2 mln projekt musi posiadać pozytywną opinię o celowości inwestycji (OCI) oraz pozytywną opinię MZ (2 opinie łącznie)</w:t>
      </w:r>
      <w:r w:rsidR="006F72B5">
        <w:rPr>
          <w:rFonts w:eastAsia="Calibri" w:cstheme="minorHAnsi"/>
        </w:rPr>
        <w:t>.</w:t>
      </w:r>
    </w:p>
    <w:p w14:paraId="3D1ABCE9" w14:textId="77777777" w:rsidR="00171CDC" w:rsidRDefault="00EA5507" w:rsidP="008A7631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 xml:space="preserve">Ad 2. </w:t>
      </w:r>
    </w:p>
    <w:p w14:paraId="2CDDF3F0" w14:textId="5D985D46" w:rsidR="008A7631" w:rsidRPr="001632B9" w:rsidRDefault="00EA5507" w:rsidP="008A7631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>K</w:t>
      </w:r>
      <w:r w:rsidR="008A7631" w:rsidRPr="001632B9">
        <w:rPr>
          <w:rFonts w:eastAsia="Calibri" w:cstheme="minorHAnsi"/>
        </w:rPr>
        <w:t>wota 2 mln jest kwotą brutto.</w:t>
      </w:r>
    </w:p>
    <w:p w14:paraId="0DB172D8" w14:textId="77777777" w:rsidR="00171CDC" w:rsidRDefault="00EA5507" w:rsidP="008A7631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>Ad</w:t>
      </w:r>
      <w:r w:rsidR="00005D14" w:rsidRPr="001632B9">
        <w:rPr>
          <w:rFonts w:eastAsia="Calibri" w:cstheme="minorHAnsi"/>
        </w:rPr>
        <w:t xml:space="preserve"> </w:t>
      </w:r>
      <w:r w:rsidRPr="001632B9">
        <w:rPr>
          <w:rFonts w:eastAsia="Calibri" w:cstheme="minorHAnsi"/>
        </w:rPr>
        <w:t xml:space="preserve">3. </w:t>
      </w:r>
    </w:p>
    <w:p w14:paraId="59E3F868" w14:textId="627C17BF" w:rsidR="008A7631" w:rsidRPr="001632B9" w:rsidRDefault="00EA5507" w:rsidP="008A7631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>Projekty</w:t>
      </w:r>
      <w:r w:rsidR="008A7631" w:rsidRPr="001632B9">
        <w:rPr>
          <w:rFonts w:eastAsia="Calibri" w:cstheme="minorHAnsi"/>
        </w:rPr>
        <w:t xml:space="preserve"> dotyczące </w:t>
      </w:r>
      <w:proofErr w:type="spellStart"/>
      <w:r w:rsidR="008A7631" w:rsidRPr="001632B9">
        <w:rPr>
          <w:rFonts w:eastAsia="Calibri" w:cstheme="minorHAnsi"/>
        </w:rPr>
        <w:t>cyberbezpieczeństwa</w:t>
      </w:r>
      <w:proofErr w:type="spellEnd"/>
      <w:r w:rsidR="008A7631" w:rsidRPr="001632B9">
        <w:rPr>
          <w:rFonts w:eastAsia="Calibri" w:cstheme="minorHAnsi"/>
        </w:rPr>
        <w:t xml:space="preserve"> nie mogą być realizowane samodzielnie. </w:t>
      </w:r>
      <w:proofErr w:type="spellStart"/>
      <w:r w:rsidR="008A7631" w:rsidRPr="001632B9">
        <w:rPr>
          <w:rFonts w:eastAsia="Calibri" w:cstheme="minorHAnsi"/>
        </w:rPr>
        <w:t>Cyberbezpieczeństwo</w:t>
      </w:r>
      <w:proofErr w:type="spellEnd"/>
      <w:r w:rsidR="008A7631" w:rsidRPr="001632B9">
        <w:rPr>
          <w:rFonts w:eastAsia="Calibri" w:cstheme="minorHAnsi"/>
        </w:rPr>
        <w:t xml:space="preserve"> może być </w:t>
      </w:r>
      <w:r w:rsidR="00C50367">
        <w:rPr>
          <w:rFonts w:eastAsia="Calibri" w:cstheme="minorHAnsi"/>
        </w:rPr>
        <w:t xml:space="preserve">realizowane </w:t>
      </w:r>
      <w:r w:rsidR="008A7631" w:rsidRPr="001632B9">
        <w:rPr>
          <w:rFonts w:eastAsia="Calibri" w:cstheme="minorHAnsi"/>
        </w:rPr>
        <w:t>wyłącznie jako element typu 1 i 2.</w:t>
      </w:r>
    </w:p>
    <w:p w14:paraId="4FAB7A49" w14:textId="77777777" w:rsidR="008A7631" w:rsidRPr="001632B9" w:rsidRDefault="008A7631" w:rsidP="00DF4131">
      <w:pPr>
        <w:spacing w:after="0"/>
        <w:rPr>
          <w:rFonts w:cstheme="minorHAnsi"/>
          <w:color w:val="000000" w:themeColor="text1"/>
        </w:rPr>
      </w:pPr>
    </w:p>
    <w:p w14:paraId="1EA932DD" w14:textId="4248F8F2" w:rsidR="00DF4131" w:rsidRPr="001632B9" w:rsidRDefault="001632B9" w:rsidP="00DF4131">
      <w:pPr>
        <w:rPr>
          <w:rFonts w:cstheme="minorHAnsi"/>
          <w:b/>
        </w:rPr>
      </w:pPr>
      <w:r w:rsidRPr="001632B9">
        <w:rPr>
          <w:rFonts w:cstheme="minorHAnsi"/>
          <w:b/>
        </w:rPr>
        <w:t>Pytanie 3</w:t>
      </w:r>
    </w:p>
    <w:p w14:paraId="34F07F8A" w14:textId="5AE80415" w:rsidR="001632B9" w:rsidRPr="001632B9" w:rsidRDefault="001632B9" w:rsidP="001632B9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>1. Mam pytanie czy w związku że w wymaganiach jest zapis</w:t>
      </w:r>
    </w:p>
    <w:p w14:paraId="50264272" w14:textId="7A2DDEE9" w:rsidR="001632B9" w:rsidRPr="001632B9" w:rsidRDefault="001632B9" w:rsidP="001632B9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 xml:space="preserve">"Czy w wyniku realizacji projektu podmiot wykonujący działalność leczniczą będzie miał wdrożony </w:t>
      </w:r>
      <w:r w:rsidR="00BE40B9">
        <w:rPr>
          <w:rFonts w:eastAsia="Calibri" w:cstheme="minorHAnsi"/>
        </w:rPr>
        <w:br/>
      </w:r>
      <w:r w:rsidRPr="001632B9">
        <w:rPr>
          <w:rFonts w:eastAsia="Calibri" w:cstheme="minorHAnsi"/>
        </w:rPr>
        <w:t>i utrzymywany system zarządzania bezpieczeństwem informacji opracowany i wdrożony na podstawie Polskiej Normy PN-ISO/IEC 27001, i ciągłością działania?"</w:t>
      </w:r>
    </w:p>
    <w:p w14:paraId="549B2D19" w14:textId="760D1E17" w:rsidR="001632B9" w:rsidRPr="001632B9" w:rsidRDefault="001632B9" w:rsidP="001632B9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>To czy w ramach naszego projektu musimy wdrożyć  normę  ISO/IEC 27001 w celu spełnienia tego warunku i będzie to wydatek kwalifikowany?</w:t>
      </w:r>
    </w:p>
    <w:p w14:paraId="601E02C7" w14:textId="77777777" w:rsidR="001632B9" w:rsidRPr="001632B9" w:rsidRDefault="001632B9" w:rsidP="001632B9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>Zazwyczaj wdrożenie normy wiąże się z procesem certyfikacji przez akredytowany podmiot, który po wykonanym audycie, stwierdza zgodność z normą,  dopiero tak wdrożona norma ma wartość.</w:t>
      </w:r>
    </w:p>
    <w:p w14:paraId="7759D2FB" w14:textId="70485E66" w:rsidR="001632B9" w:rsidRPr="001632B9" w:rsidRDefault="001632B9" w:rsidP="001632B9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>Czy musimy również przejść proces certyfikacji i będzie to wydatek kwalifikowany ?</w:t>
      </w:r>
    </w:p>
    <w:p w14:paraId="450A3536" w14:textId="0AA67FAB" w:rsidR="001632B9" w:rsidRPr="001632B9" w:rsidRDefault="001632B9" w:rsidP="001632B9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 xml:space="preserve">2. Czy w ramach projektu możemy wdrożyć "Dyrektywa Parlamentu Europejskiego i Rady (UE) 2022/2555 z dnia 14 grudnia 2022 r (NIS2)" dotyczącą </w:t>
      </w:r>
      <w:proofErr w:type="spellStart"/>
      <w:r w:rsidRPr="001632B9">
        <w:rPr>
          <w:rFonts w:eastAsia="Calibri" w:cstheme="minorHAnsi"/>
        </w:rPr>
        <w:t>Cyberbezpieczeństwa</w:t>
      </w:r>
      <w:proofErr w:type="spellEnd"/>
      <w:r w:rsidRPr="001632B9">
        <w:rPr>
          <w:rFonts w:eastAsia="Calibri" w:cstheme="minorHAnsi"/>
        </w:rPr>
        <w:t xml:space="preserve"> i będzie to wydatek kwalifikowany ?</w:t>
      </w:r>
    </w:p>
    <w:p w14:paraId="05F6A985" w14:textId="62D1F7F4" w:rsidR="001632B9" w:rsidRPr="001632B9" w:rsidRDefault="001632B9" w:rsidP="001632B9">
      <w:pPr>
        <w:jc w:val="both"/>
        <w:rPr>
          <w:rFonts w:cstheme="minorHAnsi"/>
          <w:b/>
        </w:rPr>
      </w:pPr>
      <w:r w:rsidRPr="001632B9">
        <w:rPr>
          <w:rFonts w:cstheme="minorHAnsi"/>
          <w:b/>
        </w:rPr>
        <w:t>Odpowiedź:</w:t>
      </w:r>
    </w:p>
    <w:p w14:paraId="7939D41A" w14:textId="77777777" w:rsidR="00171CDC" w:rsidRDefault="001632B9" w:rsidP="001632B9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>Ad</w:t>
      </w:r>
      <w:r>
        <w:rPr>
          <w:rFonts w:eastAsia="Calibri" w:cstheme="minorHAnsi"/>
        </w:rPr>
        <w:t xml:space="preserve"> </w:t>
      </w:r>
      <w:r w:rsidRPr="001632B9">
        <w:rPr>
          <w:rFonts w:eastAsia="Calibri" w:cstheme="minorHAnsi"/>
        </w:rPr>
        <w:t>1</w:t>
      </w:r>
      <w:r>
        <w:rPr>
          <w:rFonts w:eastAsia="Calibri" w:cstheme="minorHAnsi"/>
        </w:rPr>
        <w:t>.</w:t>
      </w:r>
      <w:r w:rsidR="009F1D78">
        <w:rPr>
          <w:rFonts w:eastAsia="Calibri" w:cstheme="minorHAnsi"/>
        </w:rPr>
        <w:t xml:space="preserve"> </w:t>
      </w:r>
    </w:p>
    <w:p w14:paraId="49D69E13" w14:textId="6B8F72F3" w:rsidR="001632B9" w:rsidRPr="001632B9" w:rsidRDefault="001632B9" w:rsidP="001632B9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 xml:space="preserve">W przypadku projektu dotyczącego obszaru </w:t>
      </w:r>
      <w:proofErr w:type="spellStart"/>
      <w:r w:rsidRPr="001632B9">
        <w:rPr>
          <w:rFonts w:eastAsia="Calibri" w:cstheme="minorHAnsi"/>
        </w:rPr>
        <w:t>cyberbezpieczeństwa</w:t>
      </w:r>
      <w:proofErr w:type="spellEnd"/>
      <w:r w:rsidRPr="001632B9">
        <w:rPr>
          <w:rFonts w:eastAsia="Calibri" w:cstheme="minorHAnsi"/>
        </w:rPr>
        <w:t>:</w:t>
      </w:r>
    </w:p>
    <w:p w14:paraId="14680C11" w14:textId="7D17400A" w:rsidR="001632B9" w:rsidRPr="001632B9" w:rsidRDefault="001632B9" w:rsidP="001632B9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>Zgodnie z brzmieniem pytania z</w:t>
      </w:r>
      <w:r w:rsidR="009F1D78">
        <w:rPr>
          <w:rFonts w:eastAsia="Calibri" w:cstheme="minorHAnsi"/>
        </w:rPr>
        <w:t xml:space="preserve"> </w:t>
      </w:r>
      <w:r w:rsidR="00C91B71">
        <w:rPr>
          <w:rFonts w:eastAsia="Calibri" w:cstheme="minorHAnsi"/>
        </w:rPr>
        <w:t>k</w:t>
      </w:r>
      <w:r w:rsidRPr="001632B9">
        <w:rPr>
          <w:rFonts w:eastAsia="Calibri" w:cstheme="minorHAnsi"/>
        </w:rPr>
        <w:t xml:space="preserve">ryterium </w:t>
      </w:r>
      <w:r w:rsidR="009F1D78">
        <w:rPr>
          <w:rFonts w:eastAsia="Calibri" w:cstheme="minorHAnsi"/>
        </w:rPr>
        <w:t xml:space="preserve">nr </w:t>
      </w:r>
      <w:r w:rsidRPr="001632B9">
        <w:rPr>
          <w:rFonts w:eastAsia="Calibri" w:cstheme="minorHAnsi"/>
        </w:rPr>
        <w:t xml:space="preserve">31 Projekt zapewni rozwiązania w obszarze </w:t>
      </w:r>
      <w:proofErr w:type="spellStart"/>
      <w:r w:rsidRPr="001632B9">
        <w:rPr>
          <w:rFonts w:eastAsia="Calibri" w:cstheme="minorHAnsi"/>
        </w:rPr>
        <w:t>cyberbezpieczeństwa</w:t>
      </w:r>
      <w:proofErr w:type="spellEnd"/>
    </w:p>
    <w:p w14:paraId="7EADFACB" w14:textId="42E5281C" w:rsidR="001632B9" w:rsidRPr="001632B9" w:rsidRDefault="001632B9" w:rsidP="001632B9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>•</w:t>
      </w:r>
      <w:r w:rsidRPr="001632B9">
        <w:rPr>
          <w:rFonts w:eastAsia="Calibri" w:cstheme="minorHAnsi"/>
        </w:rPr>
        <w:tab/>
        <w:t xml:space="preserve">czy w wyniku realizacji projektu podmiot wykonujący działalność leczniczą będzie miał wdrożony i utrzymywany system zarządzania bezpieczeństwem informacji opracowany i wdrożony na podstawie Polskiej Normy PN-ISO/IEC 27001, i ciągłością działania ? </w:t>
      </w:r>
    </w:p>
    <w:p w14:paraId="737B2D76" w14:textId="77777777" w:rsidR="001632B9" w:rsidRPr="001632B9" w:rsidRDefault="001632B9" w:rsidP="001632B9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lastRenderedPageBreak/>
        <w:t xml:space="preserve">dotyczy systemu zarządzania bezpieczeństwem informacji opracowanego i wdrożonego na podstawie Polskiej Normy PN-ISO/IEC 27001 (zgodnie  zasadami w niej określonymi) w projekcie, który Państwo będą przedkładać w ramach przedmiotowego naboru. </w:t>
      </w:r>
    </w:p>
    <w:p w14:paraId="578C017A" w14:textId="06A01010" w:rsidR="001632B9" w:rsidRPr="001632B9" w:rsidRDefault="001632B9" w:rsidP="001632B9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 xml:space="preserve">Kosztem kwalifikowalnym jest system zarządzania bezpieczeństwem informacji pod warunkiem spełnienia warunków określonych w ww. kryterium.  </w:t>
      </w:r>
    </w:p>
    <w:p w14:paraId="312177AB" w14:textId="4CCD7BCB" w:rsidR="001632B9" w:rsidRPr="001632B9" w:rsidRDefault="001632B9" w:rsidP="001632B9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 xml:space="preserve">Powyższy System Zarządzania Bezpieczeństwem Informacji powinien być zgodny -  z Polską Normą PN-ISO/IEC 27001, ustawą o Krajowym Systemie </w:t>
      </w:r>
      <w:proofErr w:type="spellStart"/>
      <w:r w:rsidRPr="001632B9">
        <w:rPr>
          <w:rFonts w:eastAsia="Calibri" w:cstheme="minorHAnsi"/>
        </w:rPr>
        <w:t>Cyberbezpieczeństwa</w:t>
      </w:r>
      <w:proofErr w:type="spellEnd"/>
      <w:r w:rsidRPr="001632B9">
        <w:rPr>
          <w:rFonts w:eastAsia="Calibri" w:cstheme="minorHAnsi"/>
        </w:rPr>
        <w:t xml:space="preserve">, dyrektywą NIS2 </w:t>
      </w:r>
      <w:r w:rsidR="00BE40B9">
        <w:rPr>
          <w:rFonts w:eastAsia="Calibri" w:cstheme="minorHAnsi"/>
        </w:rPr>
        <w:br/>
      </w:r>
      <w:r w:rsidRPr="001632B9">
        <w:rPr>
          <w:rFonts w:eastAsia="Calibri" w:cstheme="minorHAnsi"/>
        </w:rPr>
        <w:t>i Rozporządzeniem Parlamentu Europejskiego RODO, ustawą o informatyzacji podmiotów realizujących zadania publiczne oraz inne obowiązującymi przepisami w tym zakresie.</w:t>
      </w:r>
    </w:p>
    <w:p w14:paraId="7D85DECF" w14:textId="77777777" w:rsidR="00171CDC" w:rsidRDefault="009F1D78" w:rsidP="001632B9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Ad 2. </w:t>
      </w:r>
    </w:p>
    <w:p w14:paraId="68286B32" w14:textId="3A8AE527" w:rsidR="001632B9" w:rsidRPr="001632B9" w:rsidRDefault="001632B9" w:rsidP="001632B9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 xml:space="preserve">Należy  zastosować się do zapisów przedmiotowej dyrektywy w odniesieniu do przepisów Państw obowiązujących. </w:t>
      </w:r>
    </w:p>
    <w:p w14:paraId="6FF31135" w14:textId="42963508" w:rsidR="001632B9" w:rsidRPr="001632B9" w:rsidRDefault="001632B9" w:rsidP="001632B9">
      <w:pPr>
        <w:jc w:val="both"/>
        <w:rPr>
          <w:rFonts w:eastAsia="Calibri" w:cstheme="minorHAnsi"/>
        </w:rPr>
      </w:pPr>
      <w:r w:rsidRPr="001632B9">
        <w:rPr>
          <w:rFonts w:eastAsia="Calibri" w:cstheme="minorHAnsi"/>
        </w:rPr>
        <w:t xml:space="preserve">Natomiast co z tych działań będzie kwalifikowalne w ramach projektu, wynika wprost z Zasad kwalifikowalności wydatków Działanie 01.07 E-zdrowie programu regionalnego Fundusze Europejskie dla Warmii i Mazur 2021-2027 stanowiących załącznik do umowy o dofinansowanie.      </w:t>
      </w:r>
    </w:p>
    <w:p w14:paraId="04833FF3" w14:textId="6AE7F905" w:rsidR="001632B9" w:rsidRPr="00EB2A2C" w:rsidRDefault="00EB2A2C" w:rsidP="00DF4131">
      <w:pPr>
        <w:rPr>
          <w:b/>
        </w:rPr>
      </w:pPr>
      <w:r w:rsidRPr="00EB2A2C">
        <w:rPr>
          <w:b/>
        </w:rPr>
        <w:t>Pytanie 4</w:t>
      </w:r>
    </w:p>
    <w:p w14:paraId="177B54FC" w14:textId="1CFAB39D" w:rsidR="00EB2A2C" w:rsidRPr="00171CDC" w:rsidRDefault="00EB2A2C" w:rsidP="00171CDC">
      <w:pPr>
        <w:pStyle w:val="Akapitzlist"/>
        <w:numPr>
          <w:ilvl w:val="0"/>
          <w:numId w:val="4"/>
        </w:numPr>
        <w:ind w:left="0"/>
        <w:jc w:val="both"/>
        <w:rPr>
          <w:color w:val="000000"/>
        </w:rPr>
      </w:pPr>
      <w:bookmarkStart w:id="0" w:name="_Hlk184381743"/>
      <w:r w:rsidRPr="00171CDC">
        <w:rPr>
          <w:color w:val="000000"/>
        </w:rPr>
        <w:t xml:space="preserve">Projekt, zakładający wdrożenie w placówce medycznej </w:t>
      </w:r>
      <w:r w:rsidRPr="00171CDC">
        <w:rPr>
          <w:color w:val="000000"/>
          <w:u w:val="single"/>
        </w:rPr>
        <w:t>nowej innowacyjnej usługi</w:t>
      </w:r>
      <w:r w:rsidRPr="00171CDC">
        <w:rPr>
          <w:color w:val="000000"/>
        </w:rPr>
        <w:t xml:space="preserve"> nierealizowanej wcześniej i nie uzupełniającej innych e-Usług, zostanie odrzucony jako niezgodny z regulaminem?</w:t>
      </w:r>
    </w:p>
    <w:p w14:paraId="7177F3C1" w14:textId="0212EB00" w:rsidR="00EB2A2C" w:rsidRDefault="00EB2A2C" w:rsidP="00EB2A2C">
      <w:pPr>
        <w:jc w:val="both"/>
        <w:rPr>
          <w:color w:val="000000"/>
        </w:rPr>
      </w:pPr>
      <w:r>
        <w:rPr>
          <w:color w:val="000000"/>
        </w:rPr>
        <w:t xml:space="preserve">Ponadto, pkt 4) mówi wyraźnie, że wsparcie procesów cyfryzacji (czyli np. wdrożenie EOD/EZD) musi przyczynić się do podniesienia jakości i dostępności świadczonych e-usług, co w przypadku np. </w:t>
      </w:r>
      <w:r w:rsidR="00BE40B9">
        <w:rPr>
          <w:color w:val="000000"/>
        </w:rPr>
        <w:br/>
      </w:r>
      <w:r>
        <w:rPr>
          <w:color w:val="000000"/>
        </w:rPr>
        <w:t xml:space="preserve">e-Rejestracji w przychodni czy dostępu do dokumentacji medycznej nie będzie miało miejsca. </w:t>
      </w:r>
    </w:p>
    <w:p w14:paraId="239A6B7D" w14:textId="53D82C80" w:rsidR="00EB2A2C" w:rsidRDefault="00EB2A2C" w:rsidP="00EB2A2C">
      <w:pPr>
        <w:jc w:val="both"/>
        <w:rPr>
          <w:color w:val="000000"/>
        </w:rPr>
      </w:pPr>
      <w:r>
        <w:rPr>
          <w:color w:val="000000"/>
        </w:rPr>
        <w:t xml:space="preserve">System elektronicznego obiegu dokumentów nie ma absolutnie żadnego wpływu na realizację usługi e-Rejestracji czy dostępu do dokumentacji medycznej, więc nie podniesie jej poziomu. </w:t>
      </w:r>
    </w:p>
    <w:p w14:paraId="44CA622C" w14:textId="1FA595F8" w:rsidR="00171CDC" w:rsidRDefault="00171CDC" w:rsidP="00171CDC">
      <w:pPr>
        <w:pStyle w:val="Akapitzlist"/>
        <w:numPr>
          <w:ilvl w:val="0"/>
          <w:numId w:val="4"/>
        </w:numPr>
        <w:spacing w:line="276" w:lineRule="auto"/>
        <w:ind w:left="0"/>
        <w:jc w:val="both"/>
        <w:rPr>
          <w:color w:val="000000"/>
        </w:rPr>
      </w:pPr>
      <w:r w:rsidRPr="00887F0C">
        <w:rPr>
          <w:color w:val="000000"/>
        </w:rPr>
        <w:t>Czy zatem, zgodnie z regulaminem, wdrożenie EOD (lub jakiegoś innego systemu nie podnoszącego jakości e-Usług) nie będzie kosztem kwalifikowalnym?</w:t>
      </w:r>
    </w:p>
    <w:p w14:paraId="2E77199F" w14:textId="77777777" w:rsidR="00171CDC" w:rsidRPr="00171CDC" w:rsidRDefault="00171CDC" w:rsidP="00171CDC">
      <w:pPr>
        <w:pStyle w:val="Akapitzlist"/>
        <w:spacing w:line="276" w:lineRule="auto"/>
        <w:ind w:left="0"/>
        <w:jc w:val="both"/>
        <w:rPr>
          <w:color w:val="000000"/>
          <w:sz w:val="12"/>
        </w:rPr>
      </w:pPr>
    </w:p>
    <w:p w14:paraId="63FC867A" w14:textId="77777777" w:rsidR="00171CDC" w:rsidRPr="00171CDC" w:rsidRDefault="00171CDC" w:rsidP="00171CDC">
      <w:pPr>
        <w:pStyle w:val="Akapitzlist"/>
        <w:numPr>
          <w:ilvl w:val="0"/>
          <w:numId w:val="4"/>
        </w:numPr>
        <w:spacing w:line="276" w:lineRule="auto"/>
        <w:ind w:left="0"/>
        <w:jc w:val="both"/>
        <w:rPr>
          <w:color w:val="000000"/>
        </w:rPr>
      </w:pPr>
      <w:r w:rsidRPr="00171CDC">
        <w:rPr>
          <w:color w:val="000000"/>
        </w:rPr>
        <w:t>Czy projekt, w ramach którego nie powstanie żadna e-Usługa oraz żadna nie zostanie ulepszona, będzie odrzucony?</w:t>
      </w:r>
    </w:p>
    <w:p w14:paraId="27300431" w14:textId="41680BDC" w:rsidR="00171CDC" w:rsidRPr="00171CDC" w:rsidRDefault="00171CDC" w:rsidP="00171CDC">
      <w:pPr>
        <w:pStyle w:val="Akapitzlist"/>
        <w:jc w:val="both"/>
        <w:rPr>
          <w:color w:val="000000"/>
        </w:rPr>
      </w:pPr>
    </w:p>
    <w:p w14:paraId="1E363ECC" w14:textId="77777777" w:rsidR="00EB2A2C" w:rsidRPr="00A95B83" w:rsidRDefault="00EB2A2C" w:rsidP="00EB2A2C">
      <w:pPr>
        <w:pStyle w:val="Akapitzlist"/>
        <w:spacing w:after="120" w:line="276" w:lineRule="auto"/>
        <w:ind w:left="0"/>
        <w:jc w:val="both"/>
        <w:rPr>
          <w:rFonts w:cstheme="minorHAnsi"/>
          <w:b/>
        </w:rPr>
      </w:pPr>
      <w:r w:rsidRPr="00A95B83">
        <w:rPr>
          <w:rFonts w:cstheme="minorHAnsi"/>
          <w:b/>
        </w:rPr>
        <w:t>Odpowiedź:</w:t>
      </w:r>
    </w:p>
    <w:p w14:paraId="05A319B9" w14:textId="77777777" w:rsidR="00171CDC" w:rsidRDefault="00171CDC" w:rsidP="00EB2A2C">
      <w:pPr>
        <w:pStyle w:val="Akapitzlist"/>
        <w:spacing w:after="120" w:line="276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Ad 1. </w:t>
      </w:r>
    </w:p>
    <w:p w14:paraId="761A6B7B" w14:textId="13C19CA5" w:rsidR="00EB2A2C" w:rsidRPr="00BE40B9" w:rsidRDefault="00EB2A2C" w:rsidP="00EB2A2C">
      <w:pPr>
        <w:pStyle w:val="Akapitzlist"/>
        <w:spacing w:after="120" w:line="276" w:lineRule="auto"/>
        <w:ind w:left="0"/>
        <w:jc w:val="both"/>
        <w:rPr>
          <w:rFonts w:cstheme="minorHAnsi"/>
        </w:rPr>
      </w:pPr>
      <w:r w:rsidRPr="00BE40B9">
        <w:rPr>
          <w:rFonts w:cstheme="minorHAnsi"/>
        </w:rPr>
        <w:t xml:space="preserve">Zgodnie z warunkami wskazanymi w SZOP oraz kryteriami wyboru projektów, które zostały przygotowane w oparciu o Uchwałę Komitetu Sterującego do spraw koordynacji wsparcia w sektorze zdrowia z dnia 11 grudnia 2023 r. w sprawie przyjęcia rekomendacji do kryteriów wyboru projektów </w:t>
      </w:r>
      <w:r w:rsidR="00BE40B9">
        <w:rPr>
          <w:rFonts w:cstheme="minorHAnsi"/>
        </w:rPr>
        <w:br/>
      </w:r>
      <w:r w:rsidRPr="00BE40B9">
        <w:rPr>
          <w:rFonts w:cstheme="minorHAnsi"/>
        </w:rPr>
        <w:t xml:space="preserve">w obszarze e-zdrowia (…) w projekcie </w:t>
      </w:r>
      <w:r w:rsidRPr="00BE40B9">
        <w:rPr>
          <w:rFonts w:cstheme="minorHAnsi"/>
          <w:u w:val="single"/>
        </w:rPr>
        <w:t>musi zostać udostępniona e-usługa publiczna</w:t>
      </w:r>
      <w:r w:rsidRPr="00BE40B9">
        <w:rPr>
          <w:rFonts w:cstheme="minorHAnsi"/>
        </w:rPr>
        <w:t xml:space="preserve"> na co najmniej </w:t>
      </w:r>
      <w:r w:rsidR="00BE40B9">
        <w:rPr>
          <w:rFonts w:cstheme="minorHAnsi"/>
        </w:rPr>
        <w:br/>
      </w:r>
      <w:r w:rsidRPr="00BE40B9">
        <w:rPr>
          <w:rFonts w:cstheme="minorHAnsi"/>
        </w:rPr>
        <w:t xml:space="preserve">4 poziomie e-dojrzałości (definicja określona jest w regulaminie wyboru projektów oraz w  kryterium nr 32 </w:t>
      </w:r>
      <w:r w:rsidRPr="00C91B71">
        <w:rPr>
          <w:rFonts w:cstheme="minorHAnsi"/>
          <w:i/>
        </w:rPr>
        <w:t xml:space="preserve">Udostępnienie nowych lub znacząco ulepszonych usług publicznych na co najmniej 4 poziomie </w:t>
      </w:r>
      <w:r w:rsidR="00BE40B9" w:rsidRPr="00C91B71">
        <w:rPr>
          <w:rFonts w:cstheme="minorHAnsi"/>
          <w:i/>
        </w:rPr>
        <w:br/>
      </w:r>
      <w:r w:rsidRPr="00C91B71">
        <w:rPr>
          <w:rFonts w:cstheme="minorHAnsi"/>
          <w:i/>
        </w:rPr>
        <w:t>e- dojrzałości</w:t>
      </w:r>
      <w:r w:rsidRPr="00BE40B9">
        <w:rPr>
          <w:rFonts w:cstheme="minorHAnsi"/>
        </w:rPr>
        <w:t>).</w:t>
      </w:r>
    </w:p>
    <w:p w14:paraId="6E9A3C0D" w14:textId="7C6C92D2" w:rsidR="00EB2A2C" w:rsidRPr="00BE40B9" w:rsidRDefault="00EB2A2C" w:rsidP="00EB2A2C">
      <w:pPr>
        <w:spacing w:after="120" w:line="276" w:lineRule="auto"/>
        <w:jc w:val="both"/>
        <w:rPr>
          <w:rFonts w:cstheme="minorHAnsi"/>
        </w:rPr>
      </w:pPr>
      <w:r w:rsidRPr="00BE40B9">
        <w:rPr>
          <w:rFonts w:cstheme="minorHAnsi"/>
        </w:rPr>
        <w:t xml:space="preserve">Ponadto należy mieć na uwadze zapisy kryterium nr 26 </w:t>
      </w:r>
      <w:r w:rsidRPr="00C91B71">
        <w:rPr>
          <w:rFonts w:cstheme="minorHAnsi"/>
          <w:i/>
        </w:rPr>
        <w:t xml:space="preserve">Realizacja projektu zgodnie z wymaganiami </w:t>
      </w:r>
      <w:r w:rsidR="00BE40B9" w:rsidRPr="00C91B71">
        <w:rPr>
          <w:rFonts w:cstheme="minorHAnsi"/>
          <w:i/>
        </w:rPr>
        <w:br/>
      </w:r>
      <w:r w:rsidRPr="00C91B71">
        <w:rPr>
          <w:rFonts w:cstheme="minorHAnsi"/>
          <w:i/>
        </w:rPr>
        <w:t>w zakresie komplementarności i interoperacyjności oraz integracji systemów usługodawców</w:t>
      </w:r>
      <w:r w:rsidR="00BE40B9" w:rsidRPr="00C91B71">
        <w:rPr>
          <w:rFonts w:cstheme="minorHAnsi"/>
          <w:i/>
        </w:rPr>
        <w:br/>
      </w:r>
      <w:r w:rsidRPr="00C91B71">
        <w:rPr>
          <w:rFonts w:cstheme="minorHAnsi"/>
          <w:i/>
        </w:rPr>
        <w:t xml:space="preserve"> z centralnymi systemami e-zdrowia</w:t>
      </w:r>
      <w:r w:rsidRPr="00BE40B9">
        <w:rPr>
          <w:rFonts w:cstheme="minorHAnsi"/>
        </w:rPr>
        <w:t>, iż m.in.:</w:t>
      </w:r>
    </w:p>
    <w:p w14:paraId="2DFEADFE" w14:textId="12FD203A" w:rsidR="00EB2A2C" w:rsidRPr="00BE40B9" w:rsidRDefault="00EB2A2C" w:rsidP="00EB2A2C">
      <w:pPr>
        <w:spacing w:after="120" w:line="276" w:lineRule="auto"/>
        <w:jc w:val="both"/>
        <w:rPr>
          <w:rFonts w:cstheme="minorHAnsi"/>
        </w:rPr>
      </w:pPr>
      <w:r w:rsidRPr="00BE40B9">
        <w:rPr>
          <w:rFonts w:cstheme="minorHAnsi"/>
        </w:rPr>
        <w:lastRenderedPageBreak/>
        <w:t xml:space="preserve">- e-usługi powinny być elementem e-usług świadczonych przez systemy centralne (zgodnie </w:t>
      </w:r>
      <w:r w:rsidR="00BE40B9">
        <w:rPr>
          <w:rFonts w:cstheme="minorHAnsi"/>
        </w:rPr>
        <w:br/>
      </w:r>
      <w:r w:rsidRPr="00BE40B9">
        <w:rPr>
          <w:rFonts w:cstheme="minorHAnsi"/>
        </w:rPr>
        <w:t>z Programem rozwoju e-zdrowia e-usługi będą budowane na poziomie centralnym, usługodawcy powinni się dostosować do projektowanych e-usług i świadczyć je poprzez integrację z centralnymi systemami e-zdrowia);</w:t>
      </w:r>
    </w:p>
    <w:p w14:paraId="1E65B913" w14:textId="13CA1449" w:rsidR="00EB2A2C" w:rsidRPr="00BE40B9" w:rsidRDefault="00EB2A2C" w:rsidP="00EB2A2C">
      <w:pPr>
        <w:spacing w:after="120" w:line="276" w:lineRule="auto"/>
        <w:jc w:val="both"/>
        <w:rPr>
          <w:rFonts w:cstheme="minorHAnsi"/>
        </w:rPr>
      </w:pPr>
      <w:r w:rsidRPr="00BE40B9">
        <w:rPr>
          <w:rFonts w:cstheme="minorHAnsi"/>
        </w:rPr>
        <w:t xml:space="preserve"> - e-usługi powinny być świadczone przez integrację systemu usługodawcy z centralnymi systemami </w:t>
      </w:r>
      <w:r w:rsidR="00BE40B9">
        <w:rPr>
          <w:rFonts w:cstheme="minorHAnsi"/>
        </w:rPr>
        <w:br/>
      </w:r>
      <w:r w:rsidRPr="00BE40B9">
        <w:rPr>
          <w:rFonts w:cstheme="minorHAnsi"/>
        </w:rPr>
        <w:t>e-zdrowia</w:t>
      </w:r>
    </w:p>
    <w:p w14:paraId="3F79D289" w14:textId="77777777" w:rsidR="00EB2A2C" w:rsidRPr="00BE40B9" w:rsidRDefault="00EB2A2C" w:rsidP="00BE40B9">
      <w:pPr>
        <w:pStyle w:val="Tekstpodstawowy"/>
        <w:keepNext/>
        <w:tabs>
          <w:tab w:val="left" w:pos="435"/>
        </w:tabs>
        <w:snapToGrid w:val="0"/>
        <w:spacing w:after="120" w:line="276" w:lineRule="auto"/>
        <w:jc w:val="both"/>
        <w:rPr>
          <w:rFonts w:asciiTheme="minorHAnsi" w:hAnsiTheme="minorHAnsi" w:cstheme="minorHAnsi"/>
          <w:b w:val="0"/>
          <w:sz w:val="22"/>
          <w:szCs w:val="22"/>
          <w:lang w:val="pl-PL" w:eastAsia="en-US"/>
        </w:rPr>
      </w:pPr>
      <w:r w:rsidRPr="00BE40B9">
        <w:rPr>
          <w:rFonts w:asciiTheme="minorHAnsi" w:hAnsiTheme="minorHAnsi" w:cstheme="minorHAnsi"/>
          <w:sz w:val="22"/>
          <w:szCs w:val="22"/>
        </w:rPr>
        <w:t xml:space="preserve">- </w:t>
      </w:r>
      <w:r w:rsidRPr="00BE40B9">
        <w:rPr>
          <w:rFonts w:asciiTheme="minorHAnsi" w:hAnsiTheme="minorHAnsi" w:cstheme="minorHAnsi"/>
          <w:b w:val="0"/>
          <w:sz w:val="22"/>
          <w:szCs w:val="22"/>
          <w:lang w:val="pl-PL"/>
        </w:rPr>
        <w:t>w</w:t>
      </w:r>
      <w:r w:rsidRPr="00BE40B9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E40B9">
        <w:rPr>
          <w:rFonts w:asciiTheme="minorHAnsi" w:hAnsiTheme="minorHAnsi" w:cstheme="minorHAnsi"/>
          <w:b w:val="0"/>
          <w:sz w:val="22"/>
          <w:szCs w:val="22"/>
          <w:lang w:val="pl-PL" w:eastAsia="en-US"/>
        </w:rPr>
        <w:t xml:space="preserve">przypadku e-usług związanych z potrzebami społeczeństwa w perspektywie regionalnej i lokalnej wspierających </w:t>
      </w:r>
      <w:r w:rsidRPr="00BE40B9">
        <w:rPr>
          <w:rFonts w:asciiTheme="minorHAnsi" w:hAnsiTheme="minorHAnsi" w:cstheme="minorHAnsi"/>
          <w:b w:val="0"/>
          <w:sz w:val="22"/>
          <w:szCs w:val="22"/>
          <w:u w:val="single"/>
          <w:lang w:val="pl-PL" w:eastAsia="en-US"/>
        </w:rPr>
        <w:t>wyłącznie</w:t>
      </w:r>
      <w:r w:rsidRPr="00BE40B9">
        <w:rPr>
          <w:rFonts w:asciiTheme="minorHAnsi" w:hAnsiTheme="minorHAnsi" w:cstheme="minorHAnsi"/>
          <w:b w:val="0"/>
          <w:sz w:val="22"/>
          <w:szCs w:val="22"/>
          <w:lang w:val="pl-PL" w:eastAsia="en-US"/>
        </w:rPr>
        <w:t xml:space="preserve"> realizacje samorządowych programów polityki zdrowotnej (w tym np.: profilaktykę chorób) uwzględniają potrzeby określone w samorządowych programach polityki zdrowotnej. </w:t>
      </w:r>
    </w:p>
    <w:p w14:paraId="3F8EBA4B" w14:textId="29DD0138" w:rsidR="00EB2A2C" w:rsidRPr="00BE40B9" w:rsidRDefault="00EB2A2C" w:rsidP="00BE40B9">
      <w:pPr>
        <w:pStyle w:val="Tekstpodstawowy"/>
        <w:keepNext/>
        <w:tabs>
          <w:tab w:val="left" w:pos="435"/>
        </w:tabs>
        <w:snapToGrid w:val="0"/>
        <w:spacing w:after="120" w:line="276" w:lineRule="auto"/>
        <w:jc w:val="both"/>
        <w:rPr>
          <w:rFonts w:asciiTheme="minorHAnsi" w:hAnsiTheme="minorHAnsi" w:cstheme="minorHAnsi"/>
          <w:b w:val="0"/>
          <w:sz w:val="22"/>
          <w:szCs w:val="22"/>
          <w:u w:val="single"/>
          <w:lang w:val="pl-PL" w:eastAsia="en-US"/>
        </w:rPr>
      </w:pPr>
      <w:r w:rsidRPr="00BE40B9">
        <w:rPr>
          <w:rFonts w:asciiTheme="minorHAnsi" w:hAnsiTheme="minorHAnsi" w:cstheme="minorHAnsi"/>
          <w:b w:val="0"/>
          <w:sz w:val="22"/>
          <w:szCs w:val="22"/>
          <w:lang w:eastAsia="pl-PL"/>
        </w:rPr>
        <w:t xml:space="preserve">Ponadto, rozwój e-usług w e-zdrowiu planowany jest na poziomie centralnym, natomiast regiony powinny zaangażować się we wdrożenie tych usług w podmiotach leczniczych. Jest to również podejście zgodne z linią demarkacyjną, przyjętą dla programów krajowych i regionalnych </w:t>
      </w:r>
      <w:r w:rsidR="00BE40B9">
        <w:rPr>
          <w:rFonts w:asciiTheme="minorHAnsi" w:hAnsiTheme="minorHAnsi" w:cstheme="minorHAnsi"/>
          <w:b w:val="0"/>
          <w:sz w:val="22"/>
          <w:szCs w:val="22"/>
          <w:lang w:eastAsia="pl-PL"/>
        </w:rPr>
        <w:br/>
      </w:r>
      <w:r w:rsidRPr="00BE40B9">
        <w:rPr>
          <w:rFonts w:asciiTheme="minorHAnsi" w:hAnsiTheme="minorHAnsi" w:cstheme="minorHAnsi"/>
          <w:b w:val="0"/>
          <w:sz w:val="22"/>
          <w:szCs w:val="22"/>
          <w:lang w:eastAsia="pl-PL"/>
        </w:rPr>
        <w:t>w perspektywie finansowej na lata 2021-2027, która wskazuje, iż na poziomie ogólnokrajowym powinny być realizowane m.in. projekty dotyczące rozwoju e-usług w ramach IKP oraz innych e-usług dla pacjentów i kadry medycznej</w:t>
      </w:r>
      <w:r w:rsidRPr="00BE40B9">
        <w:rPr>
          <w:rFonts w:asciiTheme="minorHAnsi" w:hAnsiTheme="minorHAnsi" w:cstheme="minorHAnsi"/>
          <w:b w:val="0"/>
          <w:bCs w:val="0"/>
          <w:sz w:val="22"/>
          <w:szCs w:val="22"/>
          <w:lang w:eastAsia="pl-PL"/>
        </w:rPr>
        <w:t xml:space="preserve">, natomiast na szczeblu regionalnym projekty z zakresu e-usług </w:t>
      </w:r>
      <w:r w:rsidR="00BE40B9">
        <w:rPr>
          <w:rFonts w:asciiTheme="minorHAnsi" w:hAnsiTheme="minorHAnsi" w:cstheme="minorHAnsi"/>
          <w:b w:val="0"/>
          <w:bCs w:val="0"/>
          <w:sz w:val="22"/>
          <w:szCs w:val="22"/>
          <w:lang w:eastAsia="pl-PL"/>
        </w:rPr>
        <w:br/>
      </w:r>
      <w:r w:rsidRPr="00BE40B9">
        <w:rPr>
          <w:rFonts w:asciiTheme="minorHAnsi" w:hAnsiTheme="minorHAnsi" w:cstheme="minorHAnsi"/>
          <w:b w:val="0"/>
          <w:bCs w:val="0"/>
          <w:sz w:val="22"/>
          <w:szCs w:val="22"/>
          <w:lang w:eastAsia="pl-PL"/>
        </w:rPr>
        <w:t>z uwzględnieniem standardów wypracowanych na poziomie krajowym. </w:t>
      </w:r>
    </w:p>
    <w:p w14:paraId="73962872" w14:textId="77777777" w:rsidR="00171CDC" w:rsidRDefault="00171CDC" w:rsidP="00BE40B9">
      <w:pPr>
        <w:pStyle w:val="Akapitzlist"/>
        <w:spacing w:after="120" w:line="276" w:lineRule="auto"/>
        <w:ind w:left="0"/>
        <w:jc w:val="both"/>
        <w:rPr>
          <w:b/>
        </w:rPr>
      </w:pPr>
      <w:r w:rsidRPr="00171CDC">
        <w:t>Ad 2.</w:t>
      </w:r>
      <w:r w:rsidRPr="00171CDC">
        <w:rPr>
          <w:b/>
        </w:rPr>
        <w:t xml:space="preserve"> </w:t>
      </w:r>
    </w:p>
    <w:p w14:paraId="5F7F1161" w14:textId="5D1E6F06" w:rsidR="00EB2A2C" w:rsidRPr="00171CDC" w:rsidRDefault="00EB2A2C" w:rsidP="00BE40B9">
      <w:pPr>
        <w:pStyle w:val="Akapitzlist"/>
        <w:spacing w:after="120" w:line="276" w:lineRule="auto"/>
        <w:ind w:left="0"/>
        <w:jc w:val="both"/>
        <w:rPr>
          <w:rFonts w:cstheme="minorHAnsi"/>
        </w:rPr>
      </w:pPr>
      <w:r w:rsidRPr="00171CDC">
        <w:rPr>
          <w:rFonts w:cstheme="minorHAnsi"/>
        </w:rPr>
        <w:t xml:space="preserve">Warunku 4 </w:t>
      </w:r>
      <w:r w:rsidRPr="00171CDC">
        <w:rPr>
          <w:rFonts w:cstheme="minorHAnsi"/>
          <w:i/>
        </w:rPr>
        <w:t>Wsparcie procesów cyfryzacji przyczyni się do podniesienia jakości i dostępności świadczonych e-usług</w:t>
      </w:r>
      <w:r w:rsidRPr="00171CDC">
        <w:rPr>
          <w:rFonts w:cstheme="minorHAnsi"/>
        </w:rPr>
        <w:t xml:space="preserve"> nie należy odnosić do pojedynczego wydatku a do całego procesu cyfryzacji placówki zaplanowanego do realizacji w projekcie. Oprogramowanie EOD kwalifikowałoby się do wsparcia jako cyfryzacja procesów </w:t>
      </w:r>
      <w:proofErr w:type="spellStart"/>
      <w:r w:rsidRPr="00171CDC">
        <w:rPr>
          <w:rFonts w:cstheme="minorHAnsi"/>
        </w:rPr>
        <w:t>back-office</w:t>
      </w:r>
      <w:proofErr w:type="spellEnd"/>
      <w:r w:rsidRPr="00171CDC">
        <w:rPr>
          <w:rFonts w:cstheme="minorHAnsi"/>
        </w:rPr>
        <w:t xml:space="preserve">, jednakże w ramach projektu musi powstać e-usługa świadczona na zasadach opisanych w pkt </w:t>
      </w:r>
      <w:r w:rsidR="00171CDC" w:rsidRPr="00171CDC">
        <w:rPr>
          <w:rFonts w:cstheme="minorHAnsi"/>
        </w:rPr>
        <w:t xml:space="preserve">Ad </w:t>
      </w:r>
      <w:r w:rsidRPr="00171CDC">
        <w:rPr>
          <w:rFonts w:cstheme="minorHAnsi"/>
        </w:rPr>
        <w:t>1.</w:t>
      </w:r>
    </w:p>
    <w:p w14:paraId="5999CA21" w14:textId="29E7FBF4" w:rsidR="00EB2A2C" w:rsidRPr="00E4059C" w:rsidRDefault="00171CDC" w:rsidP="00171CDC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E4059C">
        <w:rPr>
          <w:rFonts w:cstheme="minorHAnsi"/>
        </w:rPr>
        <w:t>Ad 3.</w:t>
      </w:r>
    </w:p>
    <w:p w14:paraId="7BEC41E8" w14:textId="6CFE2FDA" w:rsidR="00EB2A2C" w:rsidRPr="00E4059C" w:rsidRDefault="00EB2A2C" w:rsidP="00171CDC">
      <w:pPr>
        <w:pStyle w:val="Akapitzlist"/>
        <w:spacing w:after="120" w:line="276" w:lineRule="auto"/>
        <w:ind w:left="0"/>
        <w:jc w:val="both"/>
        <w:rPr>
          <w:rFonts w:cstheme="minorHAnsi"/>
        </w:rPr>
      </w:pPr>
      <w:r w:rsidRPr="00E4059C">
        <w:rPr>
          <w:rFonts w:cstheme="minorHAnsi"/>
        </w:rPr>
        <w:t xml:space="preserve">Projekt, w którym nie zostanie udostępniona e-usługa świadczona na zasadach opisanych w pkt </w:t>
      </w:r>
      <w:r w:rsidR="00E4059C" w:rsidRPr="00E4059C">
        <w:rPr>
          <w:rFonts w:cstheme="minorHAnsi"/>
        </w:rPr>
        <w:t>Ad.</w:t>
      </w:r>
      <w:r w:rsidRPr="00E4059C">
        <w:rPr>
          <w:rFonts w:cstheme="minorHAnsi"/>
        </w:rPr>
        <w:t>1, nie spełni kryteriów wyboru projektów.</w:t>
      </w:r>
      <w:bookmarkEnd w:id="0"/>
    </w:p>
    <w:p w14:paraId="604928CE" w14:textId="55A2F4F3" w:rsidR="00EB2A2C" w:rsidRPr="00B44F1D" w:rsidRDefault="009B675C" w:rsidP="00DF4131">
      <w:pPr>
        <w:rPr>
          <w:b/>
        </w:rPr>
      </w:pPr>
      <w:r w:rsidRPr="00B44F1D">
        <w:rPr>
          <w:b/>
        </w:rPr>
        <w:t>Pytanie 5</w:t>
      </w:r>
    </w:p>
    <w:p w14:paraId="6239775F" w14:textId="03CD1BF3" w:rsidR="00B44F1D" w:rsidRPr="00B44F1D" w:rsidRDefault="00B44F1D" w:rsidP="00B44F1D">
      <w:pPr>
        <w:jc w:val="both"/>
        <w:rPr>
          <w:rFonts w:cstheme="minorHAnsi"/>
          <w:color w:val="000000"/>
        </w:rPr>
      </w:pPr>
      <w:r w:rsidRPr="00B44F1D">
        <w:rPr>
          <w:rFonts w:cstheme="minorHAnsi"/>
          <w:color w:val="000000"/>
        </w:rPr>
        <w:t>W regulaminie konkursu w paragrafie 5</w:t>
      </w:r>
      <w:r w:rsidRPr="00B44F1D">
        <w:rPr>
          <w:rFonts w:cstheme="minorHAnsi"/>
          <w:color w:val="000000"/>
        </w:rPr>
        <w:t xml:space="preserve"> </w:t>
      </w:r>
      <w:r w:rsidRPr="00B44F1D">
        <w:rPr>
          <w:rFonts w:cstheme="minorHAnsi"/>
          <w:color w:val="000000"/>
        </w:rPr>
        <w:t>(warunki wsparcia) ust. 3 jest napisane:</w:t>
      </w:r>
    </w:p>
    <w:p w14:paraId="515F16A3" w14:textId="51C496C1" w:rsidR="00B44F1D" w:rsidRPr="00B44F1D" w:rsidRDefault="00B44F1D" w:rsidP="00B44F1D">
      <w:pPr>
        <w:jc w:val="both"/>
        <w:rPr>
          <w:rFonts w:cstheme="minorHAnsi"/>
          <w:color w:val="000000"/>
        </w:rPr>
      </w:pPr>
      <w:r w:rsidRPr="00B44F1D">
        <w:rPr>
          <w:rFonts w:cstheme="minorHAnsi"/>
          <w:color w:val="000000"/>
        </w:rPr>
        <w:t>Obszarem realizacji projektu jest województwo warmińsko-mazurskie</w:t>
      </w:r>
      <w:r w:rsidRPr="00B44F1D">
        <w:rPr>
          <w:rFonts w:cstheme="minorHAnsi"/>
          <w:color w:val="000000"/>
        </w:rPr>
        <w:t>.</w:t>
      </w:r>
    </w:p>
    <w:p w14:paraId="47F4577C" w14:textId="20F04682" w:rsidR="00B44F1D" w:rsidRDefault="00B44F1D" w:rsidP="00B44F1D">
      <w:pPr>
        <w:jc w:val="both"/>
        <w:rPr>
          <w:rFonts w:cstheme="minorHAnsi"/>
          <w:color w:val="000000"/>
        </w:rPr>
      </w:pPr>
      <w:r w:rsidRPr="00B44F1D">
        <w:rPr>
          <w:rFonts w:cstheme="minorHAnsi"/>
          <w:color w:val="000000"/>
        </w:rPr>
        <w:t>Moje pytanie jest takie, jak należy rozumieć obszar realizacji, czy to jest miejsce lokalizacji infrastruktury Wnioskodawcy, miejsce świadczenia usług medycznych ? Czy może też pacjenci w 100% muszą być z województwa warmińsko-mazurskiego.</w:t>
      </w:r>
    </w:p>
    <w:p w14:paraId="3CCDBA00" w14:textId="11C8D95D" w:rsidR="00B44F1D" w:rsidRPr="00CF66D8" w:rsidRDefault="00B44F1D" w:rsidP="00B44F1D">
      <w:pPr>
        <w:jc w:val="both"/>
        <w:rPr>
          <w:rFonts w:cstheme="minorHAnsi"/>
          <w:b/>
          <w:color w:val="000000"/>
        </w:rPr>
      </w:pPr>
      <w:r w:rsidRPr="00CF66D8">
        <w:rPr>
          <w:rFonts w:cstheme="minorHAnsi"/>
          <w:b/>
          <w:color w:val="000000"/>
        </w:rPr>
        <w:t>Odpowiedź</w:t>
      </w:r>
      <w:r w:rsidR="00CF66D8" w:rsidRPr="00CF66D8">
        <w:rPr>
          <w:rFonts w:cstheme="minorHAnsi"/>
          <w:b/>
          <w:color w:val="000000"/>
        </w:rPr>
        <w:t>:</w:t>
      </w:r>
    </w:p>
    <w:p w14:paraId="5707A8E3" w14:textId="451824C2" w:rsidR="00CF66D8" w:rsidRDefault="00CF66D8" w:rsidP="00CF66D8">
      <w:pPr>
        <w:jc w:val="both"/>
      </w:pPr>
      <w:r>
        <w:t>Obszar realizacji odnosi się bezpośrednio do lokalizacji Wnioskodawcy tj. miejsca świadczenia usług. Wnioskodawca musi posiadać placówkę, w której zamierza zrealizować projekt na obszarze</w:t>
      </w:r>
      <w:r>
        <w:t xml:space="preserve"> </w:t>
      </w:r>
      <w:r>
        <w:t xml:space="preserve">województwa warmińsko-mazurskiego. </w:t>
      </w:r>
      <w:bookmarkStart w:id="1" w:name="_GoBack"/>
      <w:bookmarkEnd w:id="1"/>
    </w:p>
    <w:p w14:paraId="61477184" w14:textId="77777777" w:rsidR="00CF66D8" w:rsidRPr="00B44F1D" w:rsidRDefault="00CF66D8" w:rsidP="00B44F1D">
      <w:pPr>
        <w:jc w:val="both"/>
        <w:rPr>
          <w:rFonts w:cstheme="minorHAnsi"/>
          <w:color w:val="000000"/>
        </w:rPr>
      </w:pPr>
    </w:p>
    <w:p w14:paraId="679BF2E7" w14:textId="77777777" w:rsidR="00B44F1D" w:rsidRDefault="00B44F1D" w:rsidP="00DF4131"/>
    <w:sectPr w:rsidR="00B44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267A1"/>
    <w:multiLevelType w:val="hybridMultilevel"/>
    <w:tmpl w:val="C87E3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83EAB"/>
    <w:multiLevelType w:val="hybridMultilevel"/>
    <w:tmpl w:val="775C9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B5F40"/>
    <w:multiLevelType w:val="hybridMultilevel"/>
    <w:tmpl w:val="F08AA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16A62"/>
    <w:multiLevelType w:val="hybridMultilevel"/>
    <w:tmpl w:val="186C3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6E"/>
    <w:rsid w:val="00005D14"/>
    <w:rsid w:val="001632B9"/>
    <w:rsid w:val="00171CDC"/>
    <w:rsid w:val="0049308A"/>
    <w:rsid w:val="004A2C61"/>
    <w:rsid w:val="006F72B5"/>
    <w:rsid w:val="008A7631"/>
    <w:rsid w:val="00941FC2"/>
    <w:rsid w:val="009B675C"/>
    <w:rsid w:val="009F1D78"/>
    <w:rsid w:val="00A644E1"/>
    <w:rsid w:val="00A95B83"/>
    <w:rsid w:val="00B14F1F"/>
    <w:rsid w:val="00B42D0F"/>
    <w:rsid w:val="00B44F1D"/>
    <w:rsid w:val="00BE40B9"/>
    <w:rsid w:val="00C50367"/>
    <w:rsid w:val="00C91B71"/>
    <w:rsid w:val="00CF66D8"/>
    <w:rsid w:val="00D8616E"/>
    <w:rsid w:val="00DF4131"/>
    <w:rsid w:val="00E4059C"/>
    <w:rsid w:val="00E84361"/>
    <w:rsid w:val="00EA5507"/>
    <w:rsid w:val="00EB2A2C"/>
    <w:rsid w:val="00ED6365"/>
    <w:rsid w:val="00FA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FE1E"/>
  <w15:chartTrackingRefBased/>
  <w15:docId w15:val="{98F52181-5C88-46E7-85D7-3510B8F6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763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A7631"/>
    <w:rPr>
      <w:b/>
      <w:bCs/>
    </w:rPr>
  </w:style>
  <w:style w:type="paragraph" w:styleId="Akapitzlist">
    <w:name w:val="List Paragraph"/>
    <w:basedOn w:val="Normalny"/>
    <w:uiPriority w:val="34"/>
    <w:qFormat/>
    <w:rsid w:val="008A7631"/>
    <w:pPr>
      <w:ind w:left="720"/>
      <w:contextualSpacing/>
    </w:pPr>
  </w:style>
  <w:style w:type="paragraph" w:styleId="Tekstpodstawowy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"/>
    <w:rsid w:val="00EB2A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basedOn w:val="Domylnaczcionkaakapitu"/>
    <w:link w:val="Tekstpodstawowy"/>
    <w:rsid w:val="00EB2A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ir.mz.gov.pl/formularz-r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zdrowie/opiniowanie-projektow-regionalnych-ue-2021-2027" TargetMode="External"/><Relationship Id="rId5" Type="http://schemas.openxmlformats.org/officeDocument/2006/relationships/hyperlink" Target="https://funduszeeuropejskie.warmia.mazury.pl/artykul/594/komunikat-w-sprawie-planowanego-w-grudniu-nabo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1470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Więckowska</dc:creator>
  <cp:keywords/>
  <dc:description/>
  <cp:lastModifiedBy>Joanna Więckowska</cp:lastModifiedBy>
  <cp:revision>14</cp:revision>
  <cp:lastPrinted>2024-12-12T08:02:00Z</cp:lastPrinted>
  <dcterms:created xsi:type="dcterms:W3CDTF">2024-12-11T13:02:00Z</dcterms:created>
  <dcterms:modified xsi:type="dcterms:W3CDTF">2024-12-12T12:43:00Z</dcterms:modified>
</cp:coreProperties>
</file>