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ECE1" w14:textId="44012ACA" w:rsidR="007D3277" w:rsidRPr="00D33829" w:rsidRDefault="007D3277" w:rsidP="00965FDD">
      <w:pPr>
        <w:spacing w:before="0" w:after="0" w:line="360" w:lineRule="auto"/>
        <w:rPr>
          <w:rFonts w:ascii="Arial" w:hAnsi="Arial" w:cs="Arial"/>
          <w:bCs/>
        </w:rPr>
      </w:pPr>
      <w:r w:rsidRPr="00D33829">
        <w:rPr>
          <w:rFonts w:ascii="Arial" w:hAnsi="Arial" w:cs="Arial"/>
          <w:bCs/>
        </w:rPr>
        <w:t xml:space="preserve">Załącznik nr </w:t>
      </w:r>
      <w:r w:rsidR="001C6F00" w:rsidRPr="00D33829">
        <w:rPr>
          <w:rFonts w:ascii="Arial" w:hAnsi="Arial" w:cs="Arial"/>
          <w:bCs/>
        </w:rPr>
        <w:t>1</w:t>
      </w:r>
      <w:r w:rsidRPr="00D33829">
        <w:rPr>
          <w:rFonts w:ascii="Arial" w:hAnsi="Arial" w:cs="Arial"/>
          <w:bCs/>
        </w:rPr>
        <w:t xml:space="preserve"> do Regulaminu wyboru projektów – Kryteria wyboru projektów</w:t>
      </w:r>
      <w:r w:rsidR="00314821" w:rsidRPr="00D33829">
        <w:rPr>
          <w:rFonts w:ascii="Arial" w:hAnsi="Arial" w:cs="Arial"/>
          <w:bCs/>
        </w:rPr>
        <w:t xml:space="preserve"> w ramach naboru nr FEWM.06.0</w:t>
      </w:r>
      <w:r w:rsidR="0010370F" w:rsidRPr="00D33829">
        <w:rPr>
          <w:rFonts w:ascii="Arial" w:hAnsi="Arial" w:cs="Arial"/>
          <w:bCs/>
        </w:rPr>
        <w:t>5</w:t>
      </w:r>
      <w:r w:rsidR="00314821" w:rsidRPr="00D33829">
        <w:rPr>
          <w:rFonts w:ascii="Arial" w:hAnsi="Arial" w:cs="Arial"/>
          <w:bCs/>
        </w:rPr>
        <w:t>-IZ.00-001/23</w:t>
      </w:r>
    </w:p>
    <w:p w14:paraId="2A19F853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210F7B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249620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20B413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F3D082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97B33A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246FD9C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1679C80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B150EB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777FCE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A2D111" w14:textId="78149010" w:rsidR="009E1DFA" w:rsidRPr="00D33829" w:rsidRDefault="009E1DFA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>Kryteria wyboru projektów</w:t>
      </w:r>
      <w:r w:rsidR="00F56DA2" w:rsidRPr="00D33829">
        <w:rPr>
          <w:rFonts w:ascii="Arial" w:hAnsi="Arial" w:cs="Arial"/>
          <w:b/>
          <w:bCs/>
          <w:sz w:val="28"/>
          <w:szCs w:val="28"/>
        </w:rPr>
        <w:t xml:space="preserve"> </w:t>
      </w:r>
      <w:r w:rsidR="004376F6" w:rsidRPr="00D33829">
        <w:rPr>
          <w:rFonts w:ascii="Arial" w:hAnsi="Arial" w:cs="Arial"/>
          <w:b/>
          <w:bCs/>
          <w:sz w:val="28"/>
          <w:szCs w:val="28"/>
        </w:rPr>
        <w:t xml:space="preserve">dla 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naboru nr </w:t>
      </w:r>
      <w:r w:rsidR="000600E0" w:rsidRPr="00D33829">
        <w:rPr>
          <w:rFonts w:ascii="Arial" w:hAnsi="Arial" w:cs="Arial"/>
          <w:b/>
          <w:bCs/>
          <w:sz w:val="28"/>
          <w:szCs w:val="28"/>
        </w:rPr>
        <w:t>FEWM.06.0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5</w:t>
      </w:r>
      <w:r w:rsidR="000600E0" w:rsidRPr="00D33829">
        <w:rPr>
          <w:rFonts w:ascii="Arial" w:hAnsi="Arial" w:cs="Arial"/>
          <w:b/>
          <w:bCs/>
          <w:sz w:val="28"/>
          <w:szCs w:val="28"/>
        </w:rPr>
        <w:t>-IZ.00-001/23</w:t>
      </w:r>
    </w:p>
    <w:p w14:paraId="4128D590" w14:textId="638D4BF2" w:rsidR="000E5221" w:rsidRPr="00D33829" w:rsidRDefault="009E1DFA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 xml:space="preserve">w ramach </w:t>
      </w:r>
      <w:r w:rsidR="00FC2FDD" w:rsidRPr="00D33829">
        <w:rPr>
          <w:rFonts w:ascii="Arial" w:hAnsi="Arial" w:cs="Arial"/>
          <w:b/>
          <w:bCs/>
          <w:sz w:val="28"/>
          <w:szCs w:val="28"/>
        </w:rPr>
        <w:t>Działania 6.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5</w:t>
      </w:r>
      <w:r w:rsidR="00FC2FDD" w:rsidRPr="00D33829">
        <w:rPr>
          <w:rFonts w:ascii="Arial" w:hAnsi="Arial" w:cs="Arial"/>
          <w:b/>
          <w:bCs/>
          <w:sz w:val="28"/>
          <w:szCs w:val="28"/>
        </w:rPr>
        <w:t xml:space="preserve"> Edukacja p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rzez całe życie</w:t>
      </w:r>
    </w:p>
    <w:p w14:paraId="4B5FFDB7" w14:textId="77777777" w:rsidR="00D37E98" w:rsidRPr="00D33829" w:rsidRDefault="00FC2FDD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>współfinansowanego</w:t>
      </w:r>
      <w:r w:rsidR="004376F6" w:rsidRPr="00D33829">
        <w:rPr>
          <w:rFonts w:ascii="Arial" w:hAnsi="Arial" w:cs="Arial"/>
          <w:b/>
          <w:bCs/>
          <w:sz w:val="28"/>
          <w:szCs w:val="28"/>
        </w:rPr>
        <w:t xml:space="preserve"> ze środków Europ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Pr="00D33829" w:rsidRDefault="004376F6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 xml:space="preserve">w ramach </w:t>
      </w:r>
      <w:r w:rsidR="007D3277" w:rsidRPr="00D33829">
        <w:rPr>
          <w:rFonts w:ascii="Arial" w:hAnsi="Arial" w:cs="Arial"/>
          <w:b/>
          <w:bCs/>
          <w:sz w:val="28"/>
          <w:szCs w:val="28"/>
        </w:rPr>
        <w:t>p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rogramu </w:t>
      </w:r>
      <w:r w:rsidR="007D3277" w:rsidRPr="00D33829">
        <w:rPr>
          <w:rFonts w:ascii="Arial" w:hAnsi="Arial" w:cs="Arial"/>
          <w:b/>
          <w:bCs/>
          <w:sz w:val="28"/>
          <w:szCs w:val="28"/>
        </w:rPr>
        <w:t xml:space="preserve">regionalnego </w:t>
      </w:r>
    </w:p>
    <w:p w14:paraId="3E0D7D35" w14:textId="190E0CC1" w:rsidR="00D42427" w:rsidRPr="00965FDD" w:rsidRDefault="004376F6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D42427" w:rsidRPr="00965FDD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  <w:r w:rsidRPr="00D33829">
        <w:rPr>
          <w:rFonts w:ascii="Arial" w:hAnsi="Arial" w:cs="Arial"/>
          <w:b/>
          <w:bCs/>
          <w:sz w:val="28"/>
          <w:szCs w:val="28"/>
        </w:rPr>
        <w:t>Fundusze Europejskie dla Warmii i Mazur 2021 - 2027</w:t>
      </w:r>
      <w:r w:rsidR="00965FDD">
        <w:rPr>
          <w:rFonts w:ascii="Arial" w:hAnsi="Arial" w:cs="Arial"/>
          <w:b/>
          <w:bCs/>
          <w:sz w:val="28"/>
          <w:szCs w:val="28"/>
        </w:rPr>
        <w:br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46"/>
        <w:gridCol w:w="2993"/>
        <w:gridCol w:w="6525"/>
        <w:gridCol w:w="3930"/>
      </w:tblGrid>
      <w:tr w:rsidR="0010370F" w:rsidRPr="00D33829" w14:paraId="15F9550A" w14:textId="77777777" w:rsidTr="00437993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7FC07945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5FDD">
              <w:rPr>
                <w:rFonts w:ascii="Arial" w:hAnsi="Arial" w:cs="Arial"/>
                <w:b/>
                <w:sz w:val="24"/>
                <w:szCs w:val="22"/>
              </w:rPr>
              <w:lastRenderedPageBreak/>
              <w:t>KRYTERIA OGÓLNE</w:t>
            </w:r>
          </w:p>
        </w:tc>
      </w:tr>
      <w:tr w:rsidR="0010370F" w:rsidRPr="00D33829" w14:paraId="4A89C542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940159C" w14:textId="7C8B90E3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5FDD">
              <w:rPr>
                <w:rFonts w:ascii="Arial" w:hAnsi="Arial" w:cs="Arial"/>
                <w:b/>
                <w:sz w:val="24"/>
                <w:szCs w:val="22"/>
              </w:rPr>
              <w:t>ZEROJEDYNKOWE</w:t>
            </w:r>
          </w:p>
        </w:tc>
      </w:tr>
      <w:tr w:rsidR="0010370F" w:rsidRPr="00D33829" w14:paraId="1396C212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226148AC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  <w:vAlign w:val="center"/>
          </w:tcPr>
          <w:p w14:paraId="092DC43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  <w:vAlign w:val="center"/>
          </w:tcPr>
          <w:p w14:paraId="3BCCD0F0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3B785D0E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448D880C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99FFA2B" w14:textId="77777777" w:rsidR="0010370F" w:rsidRPr="00D33829" w:rsidRDefault="0010370F" w:rsidP="00A60166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294CFDFE" w14:textId="1E455778" w:rsidR="0010370F" w:rsidRPr="00D33829" w:rsidRDefault="0010370F" w:rsidP="00A60166">
            <w:pPr>
              <w:pStyle w:val="Tre-K"/>
              <w:framePr w:hSpace="0" w:wrap="auto" w:hAnchor="text" w:yAlign="inline"/>
            </w:pPr>
            <w:r w:rsidRPr="00D33829">
              <w:t>Projekt jest zgodny z Kartą Praw Podstawowych Unii Europejskiej z dnia 26 października 2012 r., w zakresie odnoszącym się do sposobu</w:t>
            </w:r>
            <w:r w:rsidR="00A60166">
              <w:t xml:space="preserve"> realizacji i zakresu projektu.</w:t>
            </w:r>
          </w:p>
          <w:p w14:paraId="09B8BFDC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5" w:type="dxa"/>
          </w:tcPr>
          <w:p w14:paraId="49E3D85B" w14:textId="77777777" w:rsidR="0010370F" w:rsidRPr="00D33829" w:rsidRDefault="0010370F" w:rsidP="00A60166">
            <w:pPr>
              <w:pStyle w:val="Tre-K"/>
              <w:framePr w:hSpace="0" w:wrap="auto" w:hAnchor="text" w:yAlign="inline"/>
            </w:pPr>
            <w:bookmarkStart w:id="0" w:name="_Hlk122512737"/>
            <w:r w:rsidRPr="00D33829"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D33829"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47224FBD" w14:textId="77777777" w:rsidR="00A93D8B" w:rsidRPr="00D33829" w:rsidRDefault="00A93D8B" w:rsidP="00A60166">
            <w:pPr>
              <w:pStyle w:val="Tre-K"/>
              <w:framePr w:hSpace="0" w:wrap="auto" w:hAnchor="text" w:yAlign="inline"/>
            </w:pPr>
          </w:p>
          <w:p w14:paraId="2A7AA63F" w14:textId="77777777" w:rsidR="00A93D8B" w:rsidRPr="00D33829" w:rsidRDefault="00A93D8B" w:rsidP="00A6016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będzie weryfikowane na podstawie treści wniosku o dofinansowanie projektu. W przypadku, gdy zapisy we wniosku są sprzeczne z Kartą Praw Podstawowych Unii Europejskiej z dnia 26 października 2012 r., w zakresie odnoszącym się do sposobu realizacji i zakresu projektu, kryterium zostanie uznane za niespełnione.</w:t>
            </w:r>
          </w:p>
          <w:p w14:paraId="3E487C2E" w14:textId="77777777" w:rsidR="00A93D8B" w:rsidRPr="00D33829" w:rsidRDefault="00A93D8B" w:rsidP="00A60166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0FA51272" w14:textId="7DD0BA83" w:rsidR="00A93D8B" w:rsidRPr="00D33829" w:rsidRDefault="00A93D8B" w:rsidP="00A60166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>Projekt może być uzupełniony lub poprawiony, gdy zapisy zawarte we wniosku o dofinansowanie projektu budzą wątpliwości w zakresie zgodności projektu z Kartą Praw Podstawowych Unii Europejskiej z dnia 26 października 2012 r.</w:t>
            </w:r>
          </w:p>
        </w:tc>
        <w:tc>
          <w:tcPr>
            <w:tcW w:w="3930" w:type="dxa"/>
          </w:tcPr>
          <w:p w14:paraId="4AC169BE" w14:textId="77777777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79027F0D" w14:textId="77777777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6FD11E8A" w14:textId="7A02F9E8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</w:t>
            </w:r>
            <w:r w:rsidR="00A60166">
              <w:rPr>
                <w:rFonts w:eastAsia="Times New Roman"/>
              </w:rPr>
              <w:t xml:space="preserve">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</w:tc>
      </w:tr>
      <w:tr w:rsidR="0010370F" w:rsidRPr="00D33829" w14:paraId="2BB014AA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04A90E34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</w:tcPr>
          <w:p w14:paraId="64928C33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bookmarkStart w:id="1" w:name="_Hlk123649527"/>
            <w:r w:rsidRPr="00D33829">
              <w:t xml:space="preserve">Projekt jest zgodny z Konwencją o Prawach Osób Niepełnosprawnych, sporządzoną w Nowym Jorku dnia 13 grudnia 2006 r., w zakresie odnoszącym się do sposobu realizacji i zakresu projektu. </w:t>
            </w:r>
          </w:p>
          <w:bookmarkEnd w:id="1"/>
          <w:p w14:paraId="651959EA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</w:tc>
        <w:tc>
          <w:tcPr>
            <w:tcW w:w="6525" w:type="dxa"/>
          </w:tcPr>
          <w:p w14:paraId="37CE259E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r w:rsidRPr="00D33829"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0179E35C" w14:textId="77777777" w:rsidR="00A93D8B" w:rsidRPr="00D33829" w:rsidRDefault="00A93D8B" w:rsidP="002A771C">
            <w:pPr>
              <w:pStyle w:val="Tre-K"/>
              <w:framePr w:hSpace="0" w:wrap="auto" w:hAnchor="text" w:yAlign="inline"/>
            </w:pPr>
          </w:p>
          <w:p w14:paraId="6A3E0C1B" w14:textId="77777777" w:rsidR="00A93D8B" w:rsidRPr="00D33829" w:rsidRDefault="00A93D8B" w:rsidP="002A771C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będzie weryfikowane na podstawie treści wniosku o dofinansowanie projektu. W przypadku, gdy zapisy we wniosku są sprzeczne z Konwencją o Prawach Osób Niepełnosprawnych, sporządzoną w Nowym Jorku dnia 13 grudnia 2006 r., w zakresie odnoszącym się do sposobu realizacji i zakresu projektu, kryterium zostanie uznane za niespełnione.</w:t>
            </w:r>
          </w:p>
          <w:p w14:paraId="69635C2C" w14:textId="77777777" w:rsidR="00A93D8B" w:rsidRPr="00D33829" w:rsidRDefault="00A93D8B" w:rsidP="002A771C">
            <w:pPr>
              <w:pStyle w:val="Tre-K"/>
              <w:framePr w:hSpace="0" w:wrap="auto" w:hAnchor="text" w:yAlign="inline"/>
            </w:pPr>
          </w:p>
          <w:p w14:paraId="189B5A99" w14:textId="23D3E132" w:rsidR="00A93D8B" w:rsidRPr="00D33829" w:rsidRDefault="00A93D8B" w:rsidP="002A771C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Konwencją o </w:t>
            </w:r>
            <w:r w:rsidRPr="00D33829">
              <w:rPr>
                <w:b/>
                <w:bCs/>
              </w:rPr>
              <w:lastRenderedPageBreak/>
              <w:t>Prawach Osób Niepełnosprawnych, sporządzoną w Nowym Jorku dnia 13 grudnia 2006 r.</w:t>
            </w:r>
          </w:p>
        </w:tc>
        <w:tc>
          <w:tcPr>
            <w:tcW w:w="3930" w:type="dxa"/>
          </w:tcPr>
          <w:p w14:paraId="1AEF6B56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6DF58E38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005DDB3B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</w:tc>
      </w:tr>
      <w:tr w:rsidR="0010370F" w:rsidRPr="00D33829" w14:paraId="5CD1EFEA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D159A60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lastRenderedPageBreak/>
              <w:t>3.</w:t>
            </w:r>
          </w:p>
        </w:tc>
        <w:tc>
          <w:tcPr>
            <w:tcW w:w="2993" w:type="dxa"/>
          </w:tcPr>
          <w:p w14:paraId="60D003DA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t xml:space="preserve">Projekt jest zgodny z Konwencją o Prawach Dziecka przyjętą przez Zgromadzenie Ogólne Narodów Zjednoczonych dnia 20 listopada 1989 r.  w zakresie odnoszącym się do sposobu realizacji i zakresu projektu. </w:t>
            </w:r>
          </w:p>
          <w:p w14:paraId="2730BE21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</w:tc>
        <w:tc>
          <w:tcPr>
            <w:tcW w:w="6525" w:type="dxa"/>
          </w:tcPr>
          <w:p w14:paraId="2D22B307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86734A9" w14:textId="77777777" w:rsidR="00A93D8B" w:rsidRPr="00D33829" w:rsidRDefault="00A93D8B" w:rsidP="006C2D9E">
            <w:pPr>
              <w:pStyle w:val="Tre-K"/>
              <w:framePr w:hSpace="0" w:wrap="auto" w:hAnchor="text" w:yAlign="inline"/>
            </w:pPr>
          </w:p>
          <w:p w14:paraId="3C051CBC" w14:textId="77777777" w:rsidR="00A93D8B" w:rsidRPr="00D33829" w:rsidRDefault="00A93D8B" w:rsidP="006C2D9E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projektu. W przypadku, gdy zapisy we wniosku są sprzeczne z Konwencją o Prawach Dziecka przyjętą przez Zgromadzenie Ogólne Narodów Zjednoczonych dnia 20 listopada 1989 r. w zakresie odnoszącym się do sposobu realizacji i zakresu projektu, kryterium zostanie uznane za niespełnione.</w:t>
            </w:r>
          </w:p>
          <w:p w14:paraId="2B2C276C" w14:textId="77777777" w:rsidR="00A93D8B" w:rsidRPr="00D33829" w:rsidRDefault="00A93D8B" w:rsidP="006C2D9E">
            <w:pPr>
              <w:pStyle w:val="Tre-K"/>
              <w:framePr w:hSpace="0" w:wrap="auto" w:hAnchor="text" w:yAlign="inline"/>
            </w:pPr>
          </w:p>
          <w:p w14:paraId="13FABC1A" w14:textId="57F12CE1" w:rsidR="00A93D8B" w:rsidRPr="00D33829" w:rsidRDefault="00A93D8B" w:rsidP="006C2D9E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Konwencją o Prawach Dziecka przyjętą przez Zgromadzenie Ogólne Narodów Zjednoczonych dnia 20 listopada 1989 r.  </w:t>
            </w:r>
          </w:p>
        </w:tc>
        <w:tc>
          <w:tcPr>
            <w:tcW w:w="3930" w:type="dxa"/>
          </w:tcPr>
          <w:p w14:paraId="150EE932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>Kryterium obligatoryjne – spełnienie kryterium jest niezbędne do przyznania dofinansowania.</w:t>
            </w:r>
          </w:p>
          <w:p w14:paraId="7814DC08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534A19F0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11DE170D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7CEDDB24" w14:textId="77777777" w:rsidR="0010370F" w:rsidRPr="00D33829" w:rsidRDefault="0010370F" w:rsidP="005B7C29">
            <w:pPr>
              <w:pStyle w:val="Tre-K"/>
              <w:framePr w:hSpace="0" w:wrap="auto" w:hAnchor="text" w:yAlign="inline"/>
            </w:pPr>
            <w:r w:rsidRPr="00D33829">
              <w:lastRenderedPageBreak/>
              <w:t>4.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CF0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Projekt będzie miał pozytywny wpływ na realizację zasady równości szans i niedyskryminacji, w tym dostępność dla osób z niepełnosprawnościami.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C94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iCs/>
              </w:rPr>
            </w:pPr>
            <w:r w:rsidRPr="00D33829">
              <w:t>Weryfikowane będzie czy Wnioskodawca wykazał, że projekt będzie miał pozytywny wpływ na realizację zasady horyzontalnej UE: promowanie równości szans i niedyskryminacji w tym dostępności dla osób z niepełnosprawnościami, zgodnie z art. 9 Rozporządzenia Parlamentu Europejskiego i Rady (UE) nr 2021/1060 z dnia 24 czerwca 2021 r. oraz będzie realizowany z zachowaniem standardów, o których mowa w Załączniku nr 2 do Wytycznych dotyczących realizacji zasad równościowych w ramach funduszy unijnych na lata 2021-2027.</w:t>
            </w:r>
          </w:p>
          <w:p w14:paraId="46C77F46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</w:p>
          <w:p w14:paraId="2377BEA6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treści wniosku o dofinansowanie projektu, gdzie Wnioskodawca zobowiązany jest wykazać pozytywny wpływ projektu na zasadę równości szans i niedyskryminacji, w tym dostępność dla osób z niepełnosprawnościami. </w:t>
            </w:r>
          </w:p>
          <w:p w14:paraId="43D9B9DA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rFonts w:eastAsia="Calibri"/>
                <w:bCs/>
              </w:rPr>
            </w:pPr>
          </w:p>
          <w:p w14:paraId="12BBA7FB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Dodatkowo w treści wniosku wymagana jest deklaracja, że projekt będzie realizowany zgodnie ze Standardami dostępności dla polityki spójności 2021-2027.</w:t>
            </w:r>
          </w:p>
          <w:p w14:paraId="4427FC1C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iCs/>
              </w:rPr>
            </w:pPr>
          </w:p>
          <w:p w14:paraId="4CFF934A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  <w:r w:rsidRPr="00D33829">
              <w:t xml:space="preserve">Przez pozytywny wpływ należy rozumieć zapewnienie wsparcia bez jakiejkolwiek dyskryminacji ze względu na przesłanki określone w art. 9 Rozporządzenia ogólnego, w tym </w:t>
            </w:r>
            <w:r w:rsidRPr="00D33829">
              <w:lastRenderedPageBreak/>
              <w:t>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03C264EA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</w:p>
          <w:p w14:paraId="53A60F1E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Projekt może być uzupełniony lub poprawiony, gdy zapisy zawarte we wniosku o dofinansowanie projektu budzą wątpliwości w zakresie zgodności projektu z zasadą równości szans i niedyskryminacji, w tym dostępności dla osób z niepełnosprawnościami.</w:t>
            </w:r>
          </w:p>
          <w:p w14:paraId="249ECEE3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28FD7FE" w14:textId="7B739DE6" w:rsidR="00A93D8B" w:rsidRPr="00D33829" w:rsidRDefault="00A93D8B" w:rsidP="005B7C29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Szczegółowe informacje dotyczące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zasady równości szans i niedyskryminacji wskazano w Załączniku nr 15.1.2 do Instrukcji merytorycznej.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F706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56DA9385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1A5A3634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52C100FE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026FD01" w14:textId="77777777" w:rsidR="0010370F" w:rsidRPr="00D33829" w:rsidRDefault="0010370F" w:rsidP="004D50DA">
            <w:pPr>
              <w:pStyle w:val="Tre-K"/>
              <w:framePr w:hSpace="0" w:wrap="auto" w:hAnchor="text" w:yAlign="inline"/>
            </w:pPr>
            <w:r w:rsidRPr="00D33829">
              <w:t>5.</w:t>
            </w:r>
          </w:p>
        </w:tc>
        <w:tc>
          <w:tcPr>
            <w:tcW w:w="2993" w:type="dxa"/>
          </w:tcPr>
          <w:p w14:paraId="42C4DA71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 xml:space="preserve">Wnioskodawca wykazał, że projekt </w:t>
            </w:r>
            <w:r w:rsidRPr="00D33829">
              <w:rPr>
                <w:rFonts w:eastAsiaTheme="minorHAnsi"/>
                <w:iCs/>
              </w:rPr>
              <w:t>jest zgodny ze Standardem minimum realizacji zasady równości kobiet i mężczyzn</w:t>
            </w:r>
            <w:r w:rsidRPr="00D33829">
              <w:t>.</w:t>
            </w:r>
            <w:r w:rsidRPr="00D33829">
              <w:rPr>
                <w:rFonts w:eastAsiaTheme="minorHAnsi"/>
                <w:iCs/>
              </w:rPr>
              <w:t xml:space="preserve"> </w:t>
            </w:r>
          </w:p>
        </w:tc>
        <w:tc>
          <w:tcPr>
            <w:tcW w:w="6525" w:type="dxa"/>
          </w:tcPr>
          <w:p w14:paraId="14FCFB0B" w14:textId="431903DC" w:rsidR="0010370F" w:rsidRPr="00D33829" w:rsidRDefault="0010370F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75A04CBA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projektu, gdzie Wnioskodawca zobowiązany jest wykazać, że projekt jest zgodny ze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Standardem minimum realizacji zasady równości kobiet i mężczyzn.</w:t>
            </w:r>
          </w:p>
          <w:p w14:paraId="21AC6CB7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</w:p>
          <w:p w14:paraId="6ED366BE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Standard minimum jest spełniony w przypadku uzyskania co najmniej 3 punktów* za poniższe kryteria oceny. Maksymalna liczba  punktów  do uzyskania wynosi 5 ponieważ kryterium nr 2 i 3 są alternatywne.</w:t>
            </w:r>
          </w:p>
          <w:p w14:paraId="3F19850E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511231A4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42074C53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 xml:space="preserve">W przypadku stwierdzenia braku barier równościowych, wniosek o dofinansowanie projektu zawiera działania zapewniające przestrzeganie zasady </w:t>
            </w:r>
            <w:r w:rsidRPr="00D33829">
              <w:lastRenderedPageBreak/>
              <w:t>równości kobiet i mężczyzn, tak aby na żadnym etapie realizacji projektu nie wystąpiły bariery równościowe. (punktacja od 0 do 2).</w:t>
            </w:r>
          </w:p>
          <w:p w14:paraId="2D07EDA3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Wskaźniki realizacji projektu zostały podane w podziale na płeć. (punktacja od 0 do 1).</w:t>
            </w:r>
          </w:p>
          <w:p w14:paraId="243445C2" w14:textId="77777777" w:rsidR="00A93D8B" w:rsidRPr="00D33829" w:rsidRDefault="00A93D8B" w:rsidP="004D50DA">
            <w:pPr>
              <w:pStyle w:val="TreNum-K"/>
              <w:framePr w:hSpace="0" w:wrap="auto" w:hAnchor="text" w:yAlign="inline"/>
              <w:rPr>
                <w:bCs/>
              </w:rPr>
            </w:pPr>
            <w:r w:rsidRPr="00D33829">
              <w:t>We wniosku o dofinansowanie projektu wskazano, jakie działania zostaną podjęte w celu zapewnienia równościowego zarządzania projektem (punktacja od 0 do 1).</w:t>
            </w:r>
          </w:p>
          <w:p w14:paraId="0464D828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  <w:r w:rsidRPr="00D33829">
              <w:t>*w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2BC51E3F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</w:p>
          <w:p w14:paraId="442614B4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t>Projekt może być uzupełniony lub poprawiony, gdy zapisy zawarte we wniosku o dofinansowanie projektu budzą wątpliwości w zakresie zgodności projektu z zasadą równości kobiet i mężczyzn oraz projekt otrzymał minimum 3 punkty w ramach przedmiotowego kryterium.</w:t>
            </w:r>
          </w:p>
          <w:p w14:paraId="03F5119D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</w:p>
          <w:p w14:paraId="1AD2B96A" w14:textId="2364FB20" w:rsidR="0010370F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rFonts w:eastAsia="Calibri"/>
                <w:b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</w:rPr>
              <w:t>Szczegółowe informacje dotyczące Standardu minimum realizacji zasady równości kobiet i mężczyzn wskazano w Załączniku nr 15.1.1 do Instrukcji merytorycznej.</w:t>
            </w:r>
          </w:p>
        </w:tc>
        <w:tc>
          <w:tcPr>
            <w:tcW w:w="3930" w:type="dxa"/>
          </w:tcPr>
          <w:p w14:paraId="211FCEF5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5C53505D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1EE1AD45" w14:textId="1EE85941" w:rsidR="0010370F" w:rsidRPr="006567DC" w:rsidRDefault="0010370F" w:rsidP="006567D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</w:t>
            </w:r>
            <w:r w:rsidR="004D50DA">
              <w:rPr>
                <w:rFonts w:eastAsia="Times New Roman"/>
              </w:rPr>
              <w:t>ostał skierowany do negocjacji.</w:t>
            </w:r>
          </w:p>
        </w:tc>
      </w:tr>
      <w:tr w:rsidR="0010370F" w:rsidRPr="00D33829" w14:paraId="51736B00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514FE158" w14:textId="77777777" w:rsidR="0010370F" w:rsidRPr="00D33829" w:rsidRDefault="0010370F" w:rsidP="009C59CD">
            <w:pPr>
              <w:pStyle w:val="Tre-K"/>
              <w:framePr w:hSpace="0" w:wrap="auto" w:hAnchor="text" w:yAlign="inline"/>
            </w:pPr>
            <w:r w:rsidRPr="00D33829">
              <w:lastRenderedPageBreak/>
              <w:t>6.</w:t>
            </w:r>
          </w:p>
        </w:tc>
        <w:tc>
          <w:tcPr>
            <w:tcW w:w="2993" w:type="dxa"/>
          </w:tcPr>
          <w:p w14:paraId="0084DB58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Wnioskodawca/partner przestrzega przepisów antydyskryminacyjnych.</w:t>
            </w:r>
          </w:p>
        </w:tc>
        <w:tc>
          <w:tcPr>
            <w:tcW w:w="6525" w:type="dxa"/>
          </w:tcPr>
          <w:p w14:paraId="368A88EF" w14:textId="77777777" w:rsidR="0010370F" w:rsidRPr="00D33829" w:rsidRDefault="0010370F" w:rsidP="009C59CD">
            <w:pPr>
              <w:pStyle w:val="Tre-K"/>
              <w:framePr w:hSpace="0" w:wrap="auto" w:hAnchor="text" w:yAlign="inline"/>
            </w:pPr>
            <w:r w:rsidRPr="00D33829">
              <w:t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W przypadku, gdy beneficjentem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46E94DAC" w14:textId="77777777" w:rsidR="00A93D8B" w:rsidRPr="00D33829" w:rsidRDefault="00A93D8B" w:rsidP="009C59CD">
            <w:pPr>
              <w:pStyle w:val="Tre-K"/>
              <w:framePr w:hSpace="0" w:wrap="auto" w:hAnchor="text" w:yAlign="inline"/>
            </w:pPr>
          </w:p>
          <w:p w14:paraId="557F1305" w14:textId="77777777" w:rsidR="00A93D8B" w:rsidRPr="00D33829" w:rsidRDefault="00A93D8B" w:rsidP="009C59C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Weryfikacja spełnienia kryterium będzie odbywała się poprzez sprawdzenie dostępnych danych, np. strona internetowa Rzecznika Praw Obywatelskich.</w:t>
            </w:r>
          </w:p>
          <w:p w14:paraId="07098FF2" w14:textId="77777777" w:rsidR="00A93D8B" w:rsidRPr="00D33829" w:rsidRDefault="00A93D8B" w:rsidP="009C59CD">
            <w:pPr>
              <w:pStyle w:val="Tre-K"/>
              <w:framePr w:hSpace="0" w:wrap="auto" w:hAnchor="text" w:yAlign="inline"/>
            </w:pPr>
          </w:p>
          <w:p w14:paraId="03DF6171" w14:textId="14E3E453" w:rsidR="00A93D8B" w:rsidRPr="00D33829" w:rsidRDefault="00A93D8B" w:rsidP="009C59CD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lastRenderedPageBreak/>
              <w:t>Projekt może być uzupełniony lub poprawiony, gdy zapisy zawarte we wniosku o dofinansowanie projektu budzą wątpliwości w zakresie przestrzegania przepisów antydyskryminacyjnych.</w:t>
            </w:r>
          </w:p>
        </w:tc>
        <w:tc>
          <w:tcPr>
            <w:tcW w:w="3930" w:type="dxa"/>
          </w:tcPr>
          <w:p w14:paraId="2BA9CE72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C61B8B3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3BF777F1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  <w:p w14:paraId="1FC130A2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70F" w:rsidRPr="00D33829" w14:paraId="1F4D3737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53DCC906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7.</w:t>
            </w:r>
          </w:p>
        </w:tc>
        <w:tc>
          <w:tcPr>
            <w:tcW w:w="2993" w:type="dxa"/>
          </w:tcPr>
          <w:p w14:paraId="5818C5D7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Projekt jest zgodny z zasadą zrównoważonego rozwoju.</w:t>
            </w:r>
          </w:p>
        </w:tc>
        <w:tc>
          <w:tcPr>
            <w:tcW w:w="6525" w:type="dxa"/>
          </w:tcPr>
          <w:p w14:paraId="496AC111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rPr>
                <w:color w:val="000000"/>
                <w:lang w:eastAsia="pl-PL"/>
              </w:rPr>
              <w:t xml:space="preserve">Ocenie podlega czy projekt </w:t>
            </w:r>
            <w:r w:rsidRPr="00D33829">
              <w:t xml:space="preserve">(w zakresie odnoszącym się do sposobu realizacji i zakresu projektu) </w:t>
            </w:r>
            <w:r w:rsidRPr="00D33829">
              <w:rPr>
                <w:color w:val="000000"/>
                <w:lang w:eastAsia="pl-PL"/>
              </w:rPr>
              <w:t xml:space="preserve">jest zgodny z zasadą zrównoważonego rozwoju, o której mowa w </w:t>
            </w:r>
            <w:r w:rsidRPr="00D33829">
              <w:t>art. 9 ust. 4 Rozporządzenia Parlamentu Europejskiego i Rady (UE) nr 2021/1060 z dnia 24 czerwca 2021 r.</w:t>
            </w:r>
          </w:p>
          <w:p w14:paraId="1F7D7B99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</w:p>
          <w:p w14:paraId="2BFB6EEE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  <w:r w:rsidRPr="00D33829">
              <w:rPr>
                <w:color w:val="000000"/>
                <w:lang w:eastAsia="pl-PL"/>
              </w:rPr>
              <w:t>Weryfikowany będzie pozytywny lub neutralny wpływ projektu na zasadę horyzontalną UE zrównoważony rozwój.</w:t>
            </w:r>
          </w:p>
          <w:p w14:paraId="67DB6BD6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  <w:r w:rsidRPr="00D33829"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67C4E69A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1 – kontekst materiałów biurowych oraz promocyjnych </w:t>
            </w:r>
          </w:p>
          <w:p w14:paraId="07CF9770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2 – kontekst zebrań i innych spotkań </w:t>
            </w:r>
          </w:p>
          <w:p w14:paraId="41F14FF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3 – transport </w:t>
            </w:r>
          </w:p>
          <w:p w14:paraId="6195C45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4 – kontekst „zielonego biura” </w:t>
            </w:r>
          </w:p>
          <w:p w14:paraId="499A4959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5 – kontekst energii elektrycznej i wody </w:t>
            </w:r>
          </w:p>
          <w:p w14:paraId="3EFCABF5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7E5D9A8F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3999F87A" w14:textId="77777777" w:rsidR="00A93D8B" w:rsidRPr="00D33829" w:rsidRDefault="00A93D8B" w:rsidP="00352BE0">
            <w:pPr>
              <w:pStyle w:val="Tre-K"/>
              <w:framePr w:hSpace="0" w:wrap="auto" w:hAnchor="text" w:yAlign="inline"/>
            </w:pPr>
          </w:p>
          <w:p w14:paraId="2459CD84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projektu, gdzie Wnioskodawca zobowiązany jest wykazać, że projekt jest zgodny z zasadą zrównoważonego rozwoju.</w:t>
            </w:r>
          </w:p>
          <w:p w14:paraId="242E0EA8" w14:textId="77777777" w:rsidR="00A93D8B" w:rsidRPr="00D33829" w:rsidRDefault="00A93D8B" w:rsidP="00352BE0">
            <w:pPr>
              <w:pStyle w:val="Tre-K"/>
              <w:framePr w:hSpace="0" w:wrap="auto" w:hAnchor="text" w:yAlign="inline"/>
            </w:pPr>
          </w:p>
          <w:p w14:paraId="15F5045F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73B572F8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4C409CAB" w14:textId="130898B8" w:rsidR="00A93D8B" w:rsidRPr="00D33829" w:rsidRDefault="00A93D8B" w:rsidP="00352BE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>Szczegółowe informacje dotyczące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zasady zrównoważonego rozwoju wskazano w Załączniku nr 15.1.3 do Instrukcji merytorycznej.</w:t>
            </w:r>
          </w:p>
        </w:tc>
        <w:tc>
          <w:tcPr>
            <w:tcW w:w="3930" w:type="dxa"/>
          </w:tcPr>
          <w:p w14:paraId="65C730F9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5AEAD0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3930C6F3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7D4CEB0E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704BF1C6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>8.</w:t>
            </w:r>
          </w:p>
        </w:tc>
        <w:tc>
          <w:tcPr>
            <w:tcW w:w="2993" w:type="dxa"/>
          </w:tcPr>
          <w:p w14:paraId="2C872CFF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Projekt jest zgodny z zasadą „do no significant harm” (DNSH) – „nie czyń poważnych szkód”.</w:t>
            </w:r>
          </w:p>
        </w:tc>
        <w:tc>
          <w:tcPr>
            <w:tcW w:w="6525" w:type="dxa"/>
          </w:tcPr>
          <w:p w14:paraId="58D5F40C" w14:textId="1392AEBC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Zgodność projektu (w zakresie odnoszącym się do sposobu realizacji i zakresu projektu) z zasadą „nie czyń poważnych szkód” (ang. do no significant harm – DNSH) ukierunkowaną na zmianę postaw i upowszechnianie ekologicznych praktyk, </w:t>
            </w:r>
            <w:r w:rsidRPr="00D33829">
              <w:lastRenderedPageBreak/>
              <w:t>oznacza, 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D33829">
              <w:rPr>
                <w:bCs/>
                <w:i/>
              </w:rPr>
              <w:t>Ocena zgodności projektu programu regionalnego na lata 2021-2027 Fundusze Europejskie dla Warmii I Mazur z zasadą „do no significant harm” (</w:t>
            </w:r>
            <w:r w:rsidRPr="00D33829">
              <w:rPr>
                <w:i/>
              </w:rPr>
              <w:t>DNSH), czyli „nie czyń poważnych szkód”</w:t>
            </w:r>
            <w:r w:rsidRPr="00D33829">
              <w:t xml:space="preserve"> </w:t>
            </w:r>
            <w:r w:rsidR="00A93D8B" w:rsidRPr="00D33829">
              <w:t xml:space="preserve">  </w:t>
            </w:r>
            <w:r w:rsidR="00A93D8B" w:rsidRPr="00D33829">
              <w:rPr>
                <w:b/>
                <w:bCs/>
              </w:rPr>
              <w:t xml:space="preserve">przeprowadzonej w odniesieniu do typu 1.2 Działania 6.5 określonego w </w:t>
            </w:r>
            <w:r w:rsidR="005A379D" w:rsidRPr="00D33829">
              <w:rPr>
                <w:b/>
                <w:bCs/>
              </w:rPr>
              <w:t>CS G</w:t>
            </w:r>
            <w:r w:rsidR="00A93D8B" w:rsidRPr="00D33829">
              <w:rPr>
                <w:b/>
                <w:bCs/>
              </w:rPr>
              <w:t xml:space="preserve"> w ramach Priorytetu 6: Edukacja i kompetencje EFS+ programu regionalnego FEWiM 2021-2027.</w:t>
            </w:r>
          </w:p>
          <w:p w14:paraId="2300602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6075924E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W przypadku gdy w analizie odpowiedź na zadane pytanie w kontekście wpływu danego typu inwestycji na realizację każdego ze zdefiniowanych celów środowiskowych brzmi „Nie” oznacza to zgodność z zasadą DNSH. Szczególną uwagę należy zwrócić na ewentualną możliwość wystąpienia w projekcie działań inwestycyjnych (cross-financing). </w:t>
            </w:r>
          </w:p>
          <w:p w14:paraId="197AA7E2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56B26AD7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0D89E447" w14:textId="77777777" w:rsidR="00B61893" w:rsidRPr="00D33829" w:rsidRDefault="00B61893" w:rsidP="00352BE0">
            <w:pPr>
              <w:pStyle w:val="Tre-K"/>
              <w:framePr w:hSpace="0" w:wrap="auto" w:hAnchor="text" w:yAlign="inline"/>
            </w:pPr>
          </w:p>
          <w:p w14:paraId="3A9C45D5" w14:textId="77777777" w:rsidR="00B61893" w:rsidRPr="00D33829" w:rsidRDefault="00B61893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 przypadku, gdy zapisy we wniosku są sprzeczne z zasadą „do no significant harm” (DNSH) – „nie czyń poważnych szkód”, kryterium zostanie uznane za niespełnione.</w:t>
            </w:r>
          </w:p>
          <w:p w14:paraId="182FBEFE" w14:textId="77777777" w:rsidR="00B61893" w:rsidRPr="00D33829" w:rsidRDefault="00B61893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1875203" w14:textId="7ABEDC1A" w:rsidR="00B61893" w:rsidRPr="00D33829" w:rsidRDefault="00B61893" w:rsidP="00352BE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>Projekt może być uzupełniony lub poprawiony, gdy zapisy zawarte we wniosku o dofinansowanie projektu budzą wątpliwości w zakresie zgodności projektu z zasadą „do no significant harm” (DNSH) – „nie czyń poważnych szkód”.</w:t>
            </w:r>
          </w:p>
        </w:tc>
        <w:tc>
          <w:tcPr>
            <w:tcW w:w="3930" w:type="dxa"/>
          </w:tcPr>
          <w:p w14:paraId="0F61E674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39D2ADCF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6262A47B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10370F" w:rsidRPr="00D33829" w14:paraId="0F27DE02" w14:textId="77777777" w:rsidTr="00437993">
        <w:tc>
          <w:tcPr>
            <w:tcW w:w="546" w:type="dxa"/>
            <w:shd w:val="clear" w:color="auto" w:fill="FFFFFF" w:themeFill="background1"/>
          </w:tcPr>
          <w:p w14:paraId="0AE27944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lastRenderedPageBreak/>
              <w:t>9.</w:t>
            </w:r>
          </w:p>
        </w:tc>
        <w:tc>
          <w:tcPr>
            <w:tcW w:w="2993" w:type="dxa"/>
            <w:shd w:val="clear" w:color="auto" w:fill="FFFFFF" w:themeFill="background1"/>
          </w:tcPr>
          <w:p w14:paraId="2D52DEE0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>Wnioskodawca, zgodnie ze Szczegółowym Opisem Priorytetów (SZOP FEWiM 2021-2027) aktualnym na dzień ogłoszenia naboru i Regulaminem wyboru projektów, jest podmiotem uprawnionym do ubiegania się o dofinansowanie w ramach właściwego Działania FEWiM 2021-2027.</w:t>
            </w:r>
          </w:p>
        </w:tc>
        <w:tc>
          <w:tcPr>
            <w:tcW w:w="6525" w:type="dxa"/>
            <w:shd w:val="clear" w:color="auto" w:fill="FFFFFF" w:themeFill="background1"/>
          </w:tcPr>
          <w:p w14:paraId="5F3D018D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>W ramach kryterium oceniana będzie zgodność Wnioskodawcy z typem beneficjenta wskazanym w  SZOP FEWiM 2021-2027 (aktualnym na dzień ogłoszenia naboru) w ramach właściwego Działania FEWiM 2021-2027 oraz Regulaminem wyboru projektów.</w:t>
            </w:r>
          </w:p>
          <w:p w14:paraId="427177AE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>Instytucja organizująca nabór może w Regulaminie wyboru projektów zawęzić typ beneficjenta wskazany w SZOP FEWiM 2021-2027 w ramach Działania FEWiM 2021-2027.</w:t>
            </w:r>
          </w:p>
          <w:p w14:paraId="160938E9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</w:p>
          <w:p w14:paraId="43BF8B09" w14:textId="1AD1511A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treści wniosku o dofinansowanie projektu</w:t>
            </w:r>
            <w:r w:rsidR="004E2DA3">
              <w:rPr>
                <w:rFonts w:cstheme="minorHAnsi"/>
              </w:rPr>
              <w:t xml:space="preserve"> </w:t>
            </w:r>
            <w:r w:rsidR="004E2DA3" w:rsidRPr="004E2DA3">
              <w:rPr>
                <w:rFonts w:cstheme="minorHAnsi"/>
                <w:b/>
                <w:bCs/>
              </w:rPr>
              <w:t>oraz danych z innych ogólnodostępnych rejestrów (np. KRS, CEIDG).</w:t>
            </w:r>
          </w:p>
          <w:p w14:paraId="2645B914" w14:textId="77777777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„Wnioskodawca i realizatorzy”.</w:t>
            </w:r>
          </w:p>
          <w:p w14:paraId="5BDA01D1" w14:textId="77777777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7AD90F4B" w14:textId="558488B0" w:rsidR="0010370F" w:rsidRPr="00D33829" w:rsidRDefault="00CF4E9C" w:rsidP="00166FB5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Szczegółowe informacje dotyczące Wnioskodawców wskazano w Podrozdziale 2.1 „Wnioskodawca” Regulaminu wyboru projektów.</w:t>
            </w:r>
          </w:p>
        </w:tc>
        <w:tc>
          <w:tcPr>
            <w:tcW w:w="3930" w:type="dxa"/>
            <w:shd w:val="clear" w:color="auto" w:fill="FFFFFF" w:themeFill="background1"/>
          </w:tcPr>
          <w:p w14:paraId="742CA97A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706EA9A0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</w:p>
          <w:p w14:paraId="10224E70" w14:textId="245A7165" w:rsidR="0010370F" w:rsidRPr="00D33829" w:rsidRDefault="0010370F" w:rsidP="00087384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 albo „NIE”.</w:t>
            </w:r>
          </w:p>
        </w:tc>
      </w:tr>
      <w:tr w:rsidR="0010370F" w:rsidRPr="00D33829" w14:paraId="5EBC5E16" w14:textId="77777777" w:rsidTr="00437993">
        <w:tc>
          <w:tcPr>
            <w:tcW w:w="546" w:type="dxa"/>
            <w:shd w:val="clear" w:color="auto" w:fill="FFFFFF" w:themeFill="background1"/>
          </w:tcPr>
          <w:p w14:paraId="077C9E00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10.</w:t>
            </w:r>
          </w:p>
        </w:tc>
        <w:tc>
          <w:tcPr>
            <w:tcW w:w="2993" w:type="dxa"/>
            <w:shd w:val="clear" w:color="auto" w:fill="FFFFFF" w:themeFill="background1"/>
          </w:tcPr>
          <w:p w14:paraId="52C628B9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Wnioskodawca złożył dopuszczalną w Regulaminie wyboru projektów liczbę wniosków o dofinansowanie projektu - maksymalnie 2 wnioski.</w:t>
            </w:r>
          </w:p>
        </w:tc>
        <w:tc>
          <w:tcPr>
            <w:tcW w:w="6525" w:type="dxa"/>
            <w:shd w:val="clear" w:color="auto" w:fill="FFFFFF" w:themeFill="background1"/>
          </w:tcPr>
          <w:p w14:paraId="4EA95C4F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 xml:space="preserve">Kryterium odnosi się zarówno do występowania danego podmiotu w charakterze Wnioskodawcy, jak i Partnera. </w:t>
            </w:r>
          </w:p>
          <w:p w14:paraId="52472FF2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21DE3E84" w14:textId="7E340E6A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W przypadku złożenia przez jeden podmiot liczby wniosków o dofinansowanie przekraczającej maksymalną liczbę określoną w Regulaminie wyboru projektów (2 wnioski), Instytucja Organizująca Nabór negatywnie ocenia wszystkie kolejne wnioski złożone w odpowiedzi na dany nabór wykraczające poza dopuszczalną liczbę. O kolejności złożenia wniosków decyduje data i godzina wpływu wniosków o dofinansowanie projektów za pośrednictwem SOWA EFS.</w:t>
            </w:r>
          </w:p>
          <w:p w14:paraId="2E19F03F" w14:textId="77777777" w:rsidR="00393BDF" w:rsidRPr="00D33829" w:rsidRDefault="00393BDF" w:rsidP="00A87A20">
            <w:pPr>
              <w:pStyle w:val="Tre-K"/>
              <w:framePr w:hSpace="0" w:wrap="auto" w:hAnchor="text" w:yAlign="inline"/>
            </w:pPr>
          </w:p>
          <w:p w14:paraId="10072A50" w14:textId="113DF6E4" w:rsidR="00CF4E9C" w:rsidRPr="00D33829" w:rsidRDefault="00393BDF" w:rsidP="00A87A2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listy wniosków o dofinansowanie złożonych w ramach danego naboru, wygenerowanej z systemu SOWA EFS.</w:t>
            </w:r>
          </w:p>
        </w:tc>
        <w:tc>
          <w:tcPr>
            <w:tcW w:w="3930" w:type="dxa"/>
            <w:shd w:val="clear" w:color="auto" w:fill="FFFFFF" w:themeFill="background1"/>
          </w:tcPr>
          <w:p w14:paraId="7DEEF8E7" w14:textId="77777777" w:rsidR="0010370F" w:rsidRPr="00D33829" w:rsidRDefault="0010370F" w:rsidP="00A87A2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t>Kryterium obligatoryjne – spełnienie kryterium jest niezbędne do przyznania dofinansowania.</w:t>
            </w:r>
          </w:p>
          <w:p w14:paraId="53CFBED0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63D80601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„TAK”, „NIE”.</w:t>
            </w:r>
          </w:p>
          <w:p w14:paraId="716B4966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3BEBC39E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</w:tc>
      </w:tr>
      <w:tr w:rsidR="0010370F" w:rsidRPr="00D33829" w14:paraId="63EA9940" w14:textId="77777777" w:rsidTr="00437993">
        <w:tc>
          <w:tcPr>
            <w:tcW w:w="546" w:type="dxa"/>
            <w:shd w:val="clear" w:color="auto" w:fill="FFFFFF" w:themeFill="background1"/>
          </w:tcPr>
          <w:p w14:paraId="7B725C16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>11.</w:t>
            </w:r>
          </w:p>
        </w:tc>
        <w:tc>
          <w:tcPr>
            <w:tcW w:w="2993" w:type="dxa"/>
            <w:shd w:val="clear" w:color="auto" w:fill="FFFFFF" w:themeFill="background1"/>
          </w:tcPr>
          <w:p w14:paraId="6D43BFFC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 xml:space="preserve">W projekcie,  którego łączny koszt wyrażony w PLN nie przekracza równowartości 200 000,00 EUR, koszty </w:t>
            </w:r>
            <w:r w:rsidRPr="00D33829">
              <w:lastRenderedPageBreak/>
              <w:t xml:space="preserve">bezpośrednie rozliczane są obligatoryjnie za pomocą uproszczonych metod rozliczania wydatków, o których mowa w Regulaminie wyboru projektów. </w:t>
            </w:r>
          </w:p>
        </w:tc>
        <w:tc>
          <w:tcPr>
            <w:tcW w:w="6525" w:type="dxa"/>
            <w:shd w:val="clear" w:color="auto" w:fill="FFFFFF" w:themeFill="background1"/>
          </w:tcPr>
          <w:p w14:paraId="5B291A76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lastRenderedPageBreak/>
              <w:t>W ramach kryterium oceniane będzie czy w projekcie, którego łączny koszt wyrażony w PLN nie przekracza równowartości 200 000,00 EUR, koszty bezpośrednie rozliczane są  obligatoryjnie za pomocą uproszczonych metod rozliczania wydatków.</w:t>
            </w:r>
          </w:p>
          <w:p w14:paraId="52E8FAB5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</w:p>
          <w:p w14:paraId="568E3185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 xml:space="preserve">Do przeliczenia łącznego kosztu projektu stosuje się miesięczny obrachunkowy kurs wymiany waluty stosowany przez KE, aktualny na dzień ogłoszenia naboru. </w:t>
            </w:r>
          </w:p>
          <w:p w14:paraId="52493388" w14:textId="77777777" w:rsidR="000B6F3B" w:rsidRPr="00D33829" w:rsidRDefault="000B6F3B" w:rsidP="00FF518F">
            <w:pPr>
              <w:pStyle w:val="Tre-K"/>
              <w:framePr w:hSpace="0" w:wrap="auto" w:hAnchor="text" w:yAlign="inline"/>
            </w:pPr>
          </w:p>
          <w:p w14:paraId="7B6BF133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treści wniosku o dofinansowanie projektu</w:t>
            </w:r>
          </w:p>
          <w:p w14:paraId="77113DDD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„Razem ryczałt”.</w:t>
            </w:r>
          </w:p>
          <w:p w14:paraId="6B7F4FBA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4EE6C36D" w14:textId="0E2289EF" w:rsidR="000B6F3B" w:rsidRPr="00D33829" w:rsidRDefault="000B6F3B" w:rsidP="00FF518F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475989">
              <w:rPr>
                <w:b/>
                <w:bCs/>
              </w:rPr>
              <w:t>W ramach kryterium weryfikowany będzie sposób rozliczania kosztów bezpośrednich.</w:t>
            </w:r>
          </w:p>
        </w:tc>
        <w:tc>
          <w:tcPr>
            <w:tcW w:w="3930" w:type="dxa"/>
            <w:shd w:val="clear" w:color="auto" w:fill="FFFFFF" w:themeFill="background1"/>
          </w:tcPr>
          <w:p w14:paraId="05E405FE" w14:textId="77777777" w:rsidR="0010370F" w:rsidRPr="00D33829" w:rsidRDefault="0010370F" w:rsidP="00FF518F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17C68923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</w:p>
          <w:p w14:paraId="0C4F93ED" w14:textId="78E6500B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spełnienia kryterium będzie polegała na przyznaniu wartości logicznej „TAK”, „NIE” albo "NIE DOTYCZY".</w:t>
            </w:r>
          </w:p>
        </w:tc>
      </w:tr>
      <w:tr w:rsidR="0010370F" w:rsidRPr="00D33829" w14:paraId="4D7334A5" w14:textId="77777777" w:rsidTr="00437993">
        <w:tc>
          <w:tcPr>
            <w:tcW w:w="546" w:type="dxa"/>
            <w:shd w:val="clear" w:color="auto" w:fill="FFFFFF" w:themeFill="background1"/>
          </w:tcPr>
          <w:p w14:paraId="3A062842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highlight w:val="yellow"/>
              </w:rPr>
            </w:pPr>
            <w:r w:rsidRPr="00D33829">
              <w:lastRenderedPageBreak/>
              <w:t>12.</w:t>
            </w:r>
          </w:p>
        </w:tc>
        <w:tc>
          <w:tcPr>
            <w:tcW w:w="2993" w:type="dxa"/>
            <w:shd w:val="clear" w:color="auto" w:fill="FFFFFF" w:themeFill="background1"/>
          </w:tcPr>
          <w:p w14:paraId="1943370F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highlight w:val="yellow"/>
              </w:rPr>
            </w:pPr>
            <w:r w:rsidRPr="00D33829">
              <w:t>Wnioskodawca wraz z wnioskiem o dofinansowanie projektu złożył wszystkie obligatoryjne załączniki, wskazane w Regulaminie wyboru projektów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6EBA9F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>W ramach kryterium oceniane będzie czy wraz z wnioskiem złożone zostały wszystkie obligatoryjne załączniki wskazane w Regulaminie wyboru projektów oraz czy załączniki zostały podpisane zgodnie z wymogami wskazanymi w Regulaminie wyboru projektów.</w:t>
            </w:r>
          </w:p>
          <w:p w14:paraId="4F4B65FE" w14:textId="77777777" w:rsidR="00CF4E9C" w:rsidRPr="00D33829" w:rsidRDefault="00CF4E9C" w:rsidP="00275F6E">
            <w:pPr>
              <w:pStyle w:val="Tre-K"/>
              <w:framePr w:hSpace="0" w:wrap="auto" w:hAnchor="text" w:yAlign="inline"/>
            </w:pPr>
          </w:p>
          <w:p w14:paraId="42A3EE13" w14:textId="395D0A5C" w:rsidR="00CF4E9C" w:rsidRPr="00D33829" w:rsidRDefault="00CF4E9C" w:rsidP="00275F6E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 ramach naboru nie są wymagane żadne załączniki na etapie składania wniosku o dofinansowanie projektu.</w:t>
            </w:r>
          </w:p>
        </w:tc>
        <w:tc>
          <w:tcPr>
            <w:tcW w:w="3930" w:type="dxa"/>
            <w:shd w:val="clear" w:color="auto" w:fill="FFFFFF" w:themeFill="background1"/>
          </w:tcPr>
          <w:p w14:paraId="25F12E83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t>Kryterium obligatoryjne – spełnienie kryterium jest niezbędne do przyznania dofinansowania.</w:t>
            </w:r>
          </w:p>
          <w:p w14:paraId="309228BD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</w:p>
          <w:p w14:paraId="7231A9A2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 xml:space="preserve">Ocena spełnienia kryterium będzie polegała na przyznaniu wartości logicznej „TAK”, „NIE”,  „NIE DOTYCZY” albo „DO NEGOCJACJI”. </w:t>
            </w:r>
          </w:p>
          <w:p w14:paraId="764596EC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</w:p>
          <w:p w14:paraId="66BBCB4D" w14:textId="737DA276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 xml:space="preserve">Skierowanie kryterium do negocjacji oznacza, że projekt może być </w:t>
            </w:r>
            <w:r w:rsidRPr="00D33829">
              <w:lastRenderedPageBreak/>
              <w:t>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</w:t>
            </w:r>
            <w:r w:rsidR="00275F6E">
              <w:t>ostał skierowany do negocjacji.</w:t>
            </w:r>
          </w:p>
        </w:tc>
      </w:tr>
      <w:tr w:rsidR="0010370F" w:rsidRPr="00D33829" w14:paraId="3824C19D" w14:textId="77777777" w:rsidTr="00437993">
        <w:tc>
          <w:tcPr>
            <w:tcW w:w="546" w:type="dxa"/>
            <w:shd w:val="clear" w:color="auto" w:fill="FFFFFF" w:themeFill="background1"/>
          </w:tcPr>
          <w:p w14:paraId="57B77874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lastRenderedPageBreak/>
              <w:t>13.</w:t>
            </w:r>
          </w:p>
        </w:tc>
        <w:tc>
          <w:tcPr>
            <w:tcW w:w="2993" w:type="dxa"/>
            <w:shd w:val="clear" w:color="auto" w:fill="FFFFFF" w:themeFill="background1"/>
          </w:tcPr>
          <w:p w14:paraId="3494E42A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>Projekt jest zgodny ze Szczegółowym Opisem Priorytetów (SZOP FEWiM 2021-2027), aktualnym na dzień ogłoszenia naboru, w ramach właściwego Działania FEWiM 2021-2027, w zakresie podstawowych warunków wsparcia.</w:t>
            </w:r>
          </w:p>
        </w:tc>
        <w:tc>
          <w:tcPr>
            <w:tcW w:w="6525" w:type="dxa"/>
            <w:shd w:val="clear" w:color="auto" w:fill="FFFFFF" w:themeFill="background1"/>
          </w:tcPr>
          <w:p w14:paraId="4F01F9EC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>W ramach kryterium oceniana będzie zgodność projektu z zapisami dotyczącymi podstawowych warunków wsparcia w SZOP FEWiM 2021-2027 (aktualnym na dzień ogłoszenia naboru), w ramach właściwego Działania FEWiM 2021-2027.</w:t>
            </w:r>
          </w:p>
          <w:p w14:paraId="19DDA455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</w:p>
          <w:p w14:paraId="6A5D7114" w14:textId="7A1CE8FD" w:rsidR="00CF4E9C" w:rsidRPr="00D33829" w:rsidRDefault="00CF4E9C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 SZOP FEWiM 2021-2027 dla Działania 6.</w:t>
            </w:r>
            <w:r w:rsidR="005A379D" w:rsidRPr="00D33829">
              <w:rPr>
                <w:b/>
                <w:bCs/>
              </w:rPr>
              <w:t>5</w:t>
            </w:r>
            <w:r w:rsidRPr="00D33829">
              <w:rPr>
                <w:b/>
                <w:bCs/>
              </w:rPr>
              <w:t xml:space="preserve"> zostały określone następujące podstawowe warunki wsparcia: </w:t>
            </w:r>
          </w:p>
          <w:p w14:paraId="3AE69605" w14:textId="77777777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1. Zgodność ze Zintegrowaną Strategią Umiejętności 2030 (ZSU 2030);</w:t>
            </w:r>
          </w:p>
          <w:p w14:paraId="3B15FFAE" w14:textId="03C720DD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2. Zgodność z Wytycznymi dotyczącymi realizacji projektów z udziałem środków Europejskiego Funduszu Społecznego </w:t>
            </w:r>
            <w:r w:rsidRPr="00D33829">
              <w:rPr>
                <w:b/>
                <w:bCs/>
              </w:rPr>
              <w:lastRenderedPageBreak/>
              <w:t xml:space="preserve">Plus w regionalnych programach operacyjnych na lata 2021-2027 – w obszarze zasad dotyczących wsparcia w ramach CS </w:t>
            </w:r>
            <w:r w:rsidR="005A379D" w:rsidRPr="00D33829">
              <w:rPr>
                <w:b/>
                <w:bCs/>
              </w:rPr>
              <w:t>G</w:t>
            </w:r>
            <w:r w:rsidRPr="00D33829">
              <w:rPr>
                <w:b/>
                <w:bCs/>
              </w:rPr>
              <w:t>;</w:t>
            </w:r>
          </w:p>
          <w:p w14:paraId="55FE8316" w14:textId="77777777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3. Działania zaplanowane w projekcie nie mogą powielać działań zaplanowanych na poziomie krajowym;</w:t>
            </w:r>
          </w:p>
          <w:p w14:paraId="1ECC8680" w14:textId="002AB100" w:rsidR="00CF4E9C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4. Premiowane będą projekty uwzględniające budowanie postaw proekologicznych.</w:t>
            </w:r>
          </w:p>
          <w:p w14:paraId="00D500C8" w14:textId="77777777" w:rsidR="007F0877" w:rsidRPr="00D33829" w:rsidRDefault="007F0877" w:rsidP="00D77BD7">
            <w:pPr>
              <w:pStyle w:val="Tre-K"/>
              <w:framePr w:hSpace="0" w:wrap="auto" w:hAnchor="text" w:yAlign="inline"/>
            </w:pPr>
          </w:p>
          <w:p w14:paraId="66F6234C" w14:textId="66854F0C" w:rsidR="0010370F" w:rsidRPr="00D33829" w:rsidRDefault="00CF4E9C" w:rsidP="00D77BD7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  <w:color w:val="2F5496"/>
              </w:rPr>
              <w:t>UWAGA!</w:t>
            </w:r>
            <w:r w:rsidRPr="00D33829">
              <w:rPr>
                <w:color w:val="000000"/>
              </w:rPr>
              <w:t xml:space="preserve"> </w:t>
            </w:r>
            <w:r w:rsidRPr="00D33829">
              <w:rPr>
                <w:b/>
                <w:bCs/>
                <w:color w:val="000000"/>
              </w:rPr>
              <w:t xml:space="preserve">Kryterium będzie weryfikowane na podstawie treści wniosku o dofinansowanie projektu </w:t>
            </w:r>
            <w:r w:rsidRPr="00D33829">
              <w:rPr>
                <w:b/>
                <w:bCs/>
                <w:color w:val="000000"/>
              </w:rPr>
              <w:sym w:font="Wingdings" w:char="F0E0"/>
            </w:r>
            <w:r w:rsidRPr="00D33829">
              <w:rPr>
                <w:b/>
                <w:bCs/>
                <w:color w:val="000000"/>
              </w:rPr>
              <w:t xml:space="preserve"> części „Dodatkowe informacje” </w:t>
            </w:r>
            <w:r w:rsidRPr="00D33829">
              <w:rPr>
                <w:b/>
                <w:bCs/>
                <w:color w:val="000000"/>
              </w:rPr>
              <w:sym w:font="Wingdings" w:char="F0E0"/>
            </w:r>
            <w:r w:rsidRPr="00D33829">
              <w:rPr>
                <w:b/>
                <w:bCs/>
                <w:color w:val="000000"/>
              </w:rPr>
              <w:t xml:space="preserve"> pole „Kryterium ogólne zerojedynkowe nr 1</w:t>
            </w:r>
            <w:r w:rsidR="005D27F7" w:rsidRPr="00D33829">
              <w:rPr>
                <w:b/>
                <w:bCs/>
                <w:color w:val="000000"/>
              </w:rPr>
              <w:t>3</w:t>
            </w:r>
            <w:r w:rsidRPr="00D33829">
              <w:rPr>
                <w:b/>
                <w:bCs/>
                <w:color w:val="000000"/>
              </w:rPr>
              <w:t>”, gdzie Wnioskodawca zobowiązany jest odznaczyć check-box „TAK”, który jest równoznaczny ze złożeniem oświadczenia o spełnieniu podstawowych warunków wsparcia.</w:t>
            </w:r>
          </w:p>
        </w:tc>
        <w:tc>
          <w:tcPr>
            <w:tcW w:w="3930" w:type="dxa"/>
            <w:shd w:val="clear" w:color="auto" w:fill="FFFFFF" w:themeFill="background1"/>
          </w:tcPr>
          <w:p w14:paraId="0BB51353" w14:textId="77777777" w:rsidR="0010370F" w:rsidRPr="00D33829" w:rsidRDefault="0010370F" w:rsidP="00D77BD7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3CB2FC2B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</w:p>
          <w:p w14:paraId="1D49ED63" w14:textId="4461A6A5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 albo „NIE”.</w:t>
            </w:r>
          </w:p>
        </w:tc>
      </w:tr>
      <w:tr w:rsidR="0010370F" w:rsidRPr="00D33829" w14:paraId="7A8B8891" w14:textId="77777777" w:rsidTr="00437993">
        <w:tc>
          <w:tcPr>
            <w:tcW w:w="546" w:type="dxa"/>
            <w:shd w:val="clear" w:color="auto" w:fill="FFFFFF" w:themeFill="background1"/>
          </w:tcPr>
          <w:p w14:paraId="752464EC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14.</w:t>
            </w:r>
          </w:p>
        </w:tc>
        <w:tc>
          <w:tcPr>
            <w:tcW w:w="2993" w:type="dxa"/>
            <w:shd w:val="clear" w:color="auto" w:fill="FFFFFF" w:themeFill="background1"/>
          </w:tcPr>
          <w:p w14:paraId="1040971E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W przypadku projektu partnerskiego Wnioskodawca wykazał, że projekt spełnia wymogi dotyczące utworzenia partnerstwa.</w:t>
            </w:r>
          </w:p>
        </w:tc>
        <w:tc>
          <w:tcPr>
            <w:tcW w:w="6525" w:type="dxa"/>
            <w:shd w:val="clear" w:color="auto" w:fill="FFFFFF" w:themeFill="background1"/>
          </w:tcPr>
          <w:p w14:paraId="18F2043C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W ramach kryterium oceniane będzie czy w przypadku projektu partnerskiego spełnione zostały wymogi dotyczące:</w:t>
            </w:r>
          </w:p>
          <w:p w14:paraId="17993D54" w14:textId="77777777" w:rsidR="0010370F" w:rsidRPr="00D33829" w:rsidRDefault="0010370F" w:rsidP="00DD671A">
            <w:pPr>
              <w:pStyle w:val="TreNum-K"/>
              <w:framePr w:hSpace="0" w:wrap="auto" w:hAnchor="text" w:yAlign="inline"/>
              <w:numPr>
                <w:ilvl w:val="0"/>
                <w:numId w:val="32"/>
              </w:numPr>
              <w:ind w:left="459"/>
            </w:pPr>
            <w:r w:rsidRPr="00D33829">
              <w:t xml:space="preserve">wyboru Partnerów, o których mowa w art. 39 ustawy z dnia 28 kwietnia 2022 r. o zasadach realizacji zadań finansowanych ze środków europejskich w perspektywie finansowej 2021–2027 (dalej: ustawa wdrożeniowa)  (o ile dotyczy); </w:t>
            </w:r>
          </w:p>
          <w:p w14:paraId="6CD27696" w14:textId="77777777" w:rsidR="0010370F" w:rsidRPr="00D33829" w:rsidRDefault="0010370F" w:rsidP="003814A4">
            <w:pPr>
              <w:pStyle w:val="TreNum-K"/>
              <w:framePr w:hSpace="0" w:wrap="auto" w:hAnchor="text" w:yAlign="inline"/>
              <w:ind w:left="459"/>
            </w:pPr>
            <w:r w:rsidRPr="00D33829">
              <w:lastRenderedPageBreak/>
              <w:t>utworzenia albo zainicjowania partnerstwa w terminie wynikającym z art. 39 ust. 4 ustawy wdrożeniowej(o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611C45BC" w14:textId="77777777" w:rsidR="0010370F" w:rsidRPr="00D33829" w:rsidRDefault="0010370F" w:rsidP="003814A4">
            <w:pPr>
              <w:pStyle w:val="TreNum-K"/>
              <w:framePr w:hSpace="0" w:wrap="auto" w:hAnchor="text" w:yAlign="inline"/>
              <w:ind w:left="459"/>
            </w:pPr>
            <w:r w:rsidRPr="00D33829"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14AC3735" w14:textId="77777777" w:rsidR="0010370F" w:rsidRPr="00D33829" w:rsidRDefault="0010370F" w:rsidP="003814A4">
            <w:pPr>
              <w:pStyle w:val="TreNum-K"/>
              <w:framePr w:hSpace="0" w:wrap="auto" w:hAnchor="text" w:yAlign="inline"/>
              <w:numPr>
                <w:ilvl w:val="0"/>
                <w:numId w:val="0"/>
              </w:numPr>
              <w:ind w:left="459"/>
            </w:pPr>
            <w:r w:rsidRPr="00D33829">
              <w:t>Partner wiodący (Wnioskodawca) musi wykazać obrót za wybrany jeden rok z trzech ostatnich zamkniętych i zatwierdzonych lat obrotowych. Ww. obrót uznaje się za wystarczający do prawidłowej realizacji projektu partnerskiego jeżeli:</w:t>
            </w:r>
          </w:p>
          <w:p w14:paraId="2DCEB409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a) w projektach trwających powyżej 12 miesięcy:</w:t>
            </w:r>
          </w:p>
          <w:p w14:paraId="6DDD978E" w14:textId="77777777" w:rsidR="0010370F" w:rsidRPr="003814A4" w:rsidRDefault="0010370F" w:rsidP="00965FDD">
            <w:pPr>
              <w:spacing w:line="360" w:lineRule="auto"/>
              <w:ind w:left="58"/>
              <w:rPr>
                <w:rFonts w:ascii="Arial" w:hAnsi="Arial" w:cs="Arial"/>
                <w:sz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="Arial"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sz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</w:rPr>
                      <m:t xml:space="preserve"> x12</m:t>
                    </m: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e>
                </m:d>
              </m:oMath>
            </m:oMathPara>
          </w:p>
          <w:p w14:paraId="690C1E11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</w:p>
          <w:p w14:paraId="10EA5935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D33829">
              <w:t>w projektach trwających 12 miesięcy i krótszych:</w:t>
            </w:r>
          </w:p>
          <w:p w14:paraId="096CF05E" w14:textId="77777777" w:rsidR="0010370F" w:rsidRPr="003814A4" w:rsidRDefault="0010370F" w:rsidP="00965FDD">
            <w:pPr>
              <w:spacing w:line="360" w:lineRule="auto"/>
              <w:ind w:left="58"/>
              <w:rPr>
                <w:rFonts w:ascii="Arial" w:hAnsi="Arial" w:cs="Arial"/>
                <w:sz w:val="24"/>
              </w:rPr>
            </w:pPr>
            <w:r w:rsidRPr="00D3382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obrót≥50% wydatków ogółem w projekcie</m:t>
              </m:r>
            </m:oMath>
          </w:p>
          <w:p w14:paraId="334DFCC6" w14:textId="77777777" w:rsidR="0010370F" w:rsidRPr="00D33829" w:rsidRDefault="0010370F" w:rsidP="00965FDD">
            <w:pPr>
              <w:spacing w:line="360" w:lineRule="auto"/>
              <w:ind w:left="720"/>
              <w:contextualSpacing/>
              <w:rPr>
                <w:rFonts w:ascii="Arial" w:hAnsi="Arial" w:cs="Arial"/>
              </w:rPr>
            </w:pPr>
          </w:p>
          <w:p w14:paraId="25460AE9" w14:textId="4F966F98" w:rsidR="0010370F" w:rsidRPr="00D33829" w:rsidRDefault="0010370F" w:rsidP="00DD671A">
            <w:pPr>
              <w:pStyle w:val="Tre-K"/>
              <w:framePr w:hSpace="0" w:wrap="auto" w:hAnchor="text" w:yAlign="inline"/>
            </w:pPr>
            <w:r w:rsidRPr="00D33829">
              <w:lastRenderedPageBreak/>
              <w:t>Przez miesiąc należy rozumieć miesiąc kalendarzowy.</w:t>
            </w:r>
          </w:p>
          <w:p w14:paraId="0B1D443F" w14:textId="77777777" w:rsidR="0010370F" w:rsidRPr="00D33829" w:rsidRDefault="0010370F" w:rsidP="00DD671A">
            <w:pPr>
              <w:pStyle w:val="TreNum-K"/>
              <w:framePr w:hSpace="0" w:wrap="auto" w:hAnchor="text" w:yAlign="inline"/>
              <w:ind w:left="459"/>
            </w:pPr>
            <w:r w:rsidRPr="00D33829">
              <w:t>Zgodnie z kryterium nowe podmioty, które nie zamknęły jeszcze roku obrotowego, nie mogą być partnerem wiodącym w projekcie.</w:t>
            </w:r>
          </w:p>
          <w:p w14:paraId="7CCFCFD1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475332BB" w14:textId="77777777" w:rsidR="007F0877" w:rsidRPr="00D33829" w:rsidRDefault="007F0877" w:rsidP="00187030">
            <w:pPr>
              <w:pStyle w:val="Tre-K"/>
              <w:framePr w:hSpace="0" w:wrap="auto" w:hAnchor="text" w:yAlign="inline"/>
              <w:rPr>
                <w:rFonts w:eastAsia="Calibri"/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w zakresie:</w:t>
            </w:r>
          </w:p>
          <w:p w14:paraId="5DCE00DB" w14:textId="2427C5BD" w:rsidR="007F0877" w:rsidRPr="00D33829" w:rsidRDefault="007F0877" w:rsidP="00187030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</w:rPr>
              <w:t xml:space="preserve">- </w:t>
            </w:r>
            <w:r w:rsidRPr="00D33829">
              <w:rPr>
                <w:b/>
                <w:bCs/>
              </w:rPr>
              <w:t xml:space="preserve">pkt. 1 i 2 oceniane będzie na podstawie </w:t>
            </w:r>
            <w:r w:rsidR="004C2A10" w:rsidRPr="00D33829">
              <w:rPr>
                <w:b/>
                <w:bCs/>
              </w:rPr>
              <w:t>treści</w:t>
            </w:r>
            <w:r w:rsidRPr="00D33829">
              <w:rPr>
                <w:b/>
                <w:bCs/>
              </w:rPr>
              <w:t xml:space="preserve">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 xml:space="preserve">ci </w:t>
            </w:r>
            <w:r w:rsidRPr="00D33829">
              <w:rPr>
                <w:b/>
                <w:bCs/>
              </w:rPr>
              <w:t xml:space="preserve">„Informacje dodatkowe”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 Kryterium ogólne zerojedynkowe nr 1</w:t>
            </w:r>
            <w:r w:rsidR="005D27F7" w:rsidRPr="00D33829">
              <w:rPr>
                <w:b/>
                <w:bCs/>
              </w:rPr>
              <w:t>4</w:t>
            </w:r>
            <w:r w:rsidRPr="00D33829">
              <w:rPr>
                <w:b/>
                <w:bCs/>
              </w:rPr>
              <w:t>”, gdzie Wnioskodawca zobowiązany jest odznaczyć check-box „TAK” oraz informacji pozyskanych przez KOP w trakcie dokonywania oceny.</w:t>
            </w:r>
          </w:p>
          <w:p w14:paraId="6AC9EF5B" w14:textId="2B45E86E" w:rsidR="007F0877" w:rsidRPr="00D33829" w:rsidRDefault="007F0877" w:rsidP="0018703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- </w:t>
            </w:r>
            <w:r w:rsidRPr="00D33829">
              <w:rPr>
                <w:rFonts w:eastAsia="Calibri"/>
                <w:b/>
                <w:bCs/>
              </w:rPr>
              <w:t xml:space="preserve">pkt. 3 i 4 </w:t>
            </w:r>
            <w:r w:rsidRPr="00D33829">
              <w:rPr>
                <w:b/>
                <w:bCs/>
              </w:rPr>
              <w:t xml:space="preserve">oceniane będzie na podstawie treści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 xml:space="preserve">ci </w:t>
            </w:r>
            <w:r w:rsidRPr="00D33829">
              <w:rPr>
                <w:b/>
                <w:bCs/>
              </w:rPr>
              <w:t xml:space="preserve">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własnych środków finansowych”.</w:t>
            </w:r>
          </w:p>
        </w:tc>
        <w:tc>
          <w:tcPr>
            <w:tcW w:w="3930" w:type="dxa"/>
            <w:shd w:val="clear" w:color="auto" w:fill="FFFFFF" w:themeFill="background1"/>
          </w:tcPr>
          <w:p w14:paraId="5FF0664D" w14:textId="77777777" w:rsidR="0010370F" w:rsidRPr="00D33829" w:rsidRDefault="0010370F" w:rsidP="003814A4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49175B6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</w:p>
          <w:p w14:paraId="67DF3F48" w14:textId="3D6B82E3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„TAK”, „NIE” albo „NIE DOTYCZY”.</w:t>
            </w:r>
          </w:p>
        </w:tc>
      </w:tr>
      <w:tr w:rsidR="0010370F" w:rsidRPr="00D33829" w14:paraId="1829ABD4" w14:textId="77777777" w:rsidTr="00437993">
        <w:tc>
          <w:tcPr>
            <w:tcW w:w="546" w:type="dxa"/>
            <w:shd w:val="clear" w:color="auto" w:fill="FFFFFF" w:themeFill="background1"/>
          </w:tcPr>
          <w:p w14:paraId="56031397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lastRenderedPageBreak/>
              <w:t>15.</w:t>
            </w:r>
          </w:p>
        </w:tc>
        <w:tc>
          <w:tcPr>
            <w:tcW w:w="2993" w:type="dxa"/>
            <w:shd w:val="clear" w:color="auto" w:fill="FFFFFF" w:themeFill="background1"/>
          </w:tcPr>
          <w:p w14:paraId="4F137DDE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>Projekt jest zgodny z zasadami pomocy publicznej lub pomocy de minimis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39D08AB6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>W ramach kryterium oceniane będzie czy projekt jest zgodny z zasadami przyznawania pomocy publicznej określonymi w rozporządzeniu Ministra Funduszy i Polityki Regionalnej w sprawie udzielania pomocy de minimis oraz pomocy publicznej w ramach programów finansowanych z Europejskiego Funduszu Społecznego Plus na lata 2021-2027.</w:t>
            </w:r>
          </w:p>
          <w:p w14:paraId="10663286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4F12186E" w14:textId="320F660A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Weryfikowane będzie czy Wnioskodawca prawidłowo zakwalifikował projekt pod kątem występowania pomocy publicznej/ de minimis oraz czy w projekcie występuje pomoc publiczna/ pomoc de minimis. </w:t>
            </w:r>
          </w:p>
          <w:p w14:paraId="3552518D" w14:textId="77777777" w:rsidR="00D90C58" w:rsidRPr="00D33829" w:rsidRDefault="00D90C58" w:rsidP="00187030">
            <w:pPr>
              <w:pStyle w:val="Tre-K"/>
              <w:framePr w:hSpace="0" w:wrap="auto" w:hAnchor="text" w:yAlign="inline"/>
            </w:pPr>
          </w:p>
          <w:p w14:paraId="4B60B6D2" w14:textId="77777777" w:rsidR="007F0877" w:rsidRPr="00D33829" w:rsidRDefault="007F0877" w:rsidP="0018703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treści wniosku o dofinansowanie projektu</w:t>
            </w:r>
          </w:p>
          <w:p w14:paraId="3BAD0051" w14:textId="259D333E" w:rsidR="007F0877" w:rsidRPr="00D33829" w:rsidRDefault="007F0877" w:rsidP="0018703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>ci</w:t>
            </w:r>
            <w:r w:rsidRPr="00D33829">
              <w:rPr>
                <w:b/>
                <w:bCs/>
              </w:rPr>
              <w:t xml:space="preserve"> „Uzasadnienia wydatków”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„Sposób wyliczenia wartości wydatków objętych pomocą publiczną (w tym wnoszonego wkładu własnego) oraz pomocą de minimis” oraz informacji pozyskanych przez KOP w trakcie dokonywania oceny.</w:t>
            </w:r>
          </w:p>
        </w:tc>
        <w:tc>
          <w:tcPr>
            <w:tcW w:w="3930" w:type="dxa"/>
            <w:shd w:val="clear" w:color="auto" w:fill="FFFFFF" w:themeFill="background1"/>
          </w:tcPr>
          <w:p w14:paraId="76F201C2" w14:textId="77777777" w:rsidR="0010370F" w:rsidRPr="00D33829" w:rsidRDefault="0010370F" w:rsidP="0018703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3D3A639E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2D89BD23" w14:textId="632B5C2E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 xml:space="preserve">Ocena spełnienia kryterium będzie polegała na przyznaniu wartości </w:t>
            </w:r>
            <w:r w:rsidRPr="00D33829">
              <w:lastRenderedPageBreak/>
              <w:t>logicznej „</w:t>
            </w:r>
            <w:r w:rsidR="00187030">
              <w:t>TAK”, „NIE” albo „NIE DOTYCZY”.</w:t>
            </w:r>
          </w:p>
        </w:tc>
      </w:tr>
      <w:tr w:rsidR="0010370F" w:rsidRPr="00D33829" w14:paraId="61CC1892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1B19BC4" w14:textId="053EDC04" w:rsidR="0010370F" w:rsidRPr="00965FDD" w:rsidRDefault="0010370F" w:rsidP="008222BA">
            <w:pPr>
              <w:pStyle w:val="Nagwki-K"/>
              <w:framePr w:hSpace="0" w:wrap="auto" w:hAnchor="text" w:yAlign="inline"/>
            </w:pPr>
            <w:r w:rsidRPr="00965FDD">
              <w:lastRenderedPageBreak/>
              <w:t>KRYTERIA PUNKTOWE</w:t>
            </w:r>
          </w:p>
          <w:p w14:paraId="65B16712" w14:textId="77777777" w:rsidR="0010370F" w:rsidRPr="00D33829" w:rsidRDefault="0010370F" w:rsidP="001367CB">
            <w:pPr>
              <w:pStyle w:val="Tre-K"/>
              <w:framePr w:hSpace="0" w:wrap="auto" w:hAnchor="text" w:yAlign="inline"/>
              <w:jc w:val="center"/>
            </w:pPr>
            <w:r w:rsidRPr="00D33829">
              <w:t>Maksymalnie 100 punktów ogółem, aby projekt mógł uzyskać dofinansowanie musi zdobyć za ogólne kryteria punktowe:</w:t>
            </w:r>
            <w:r w:rsidRPr="00D33829">
              <w:br/>
              <w:t xml:space="preserve"> minimum 60 punktów ogółem oraz minimum 60% punktów za każde kryterium punktowe karty oceny formalno-merytorycznej/merytorycznej</w:t>
            </w:r>
          </w:p>
        </w:tc>
      </w:tr>
      <w:tr w:rsidR="0010370F" w:rsidRPr="00D33829" w14:paraId="3EC1DD3B" w14:textId="77777777" w:rsidTr="00437993">
        <w:trPr>
          <w:trHeight w:val="199"/>
        </w:trPr>
        <w:tc>
          <w:tcPr>
            <w:tcW w:w="546" w:type="dxa"/>
            <w:shd w:val="clear" w:color="auto" w:fill="FFFFFF" w:themeFill="background1"/>
            <w:vAlign w:val="center"/>
          </w:tcPr>
          <w:p w14:paraId="6DD77C9E" w14:textId="77777777" w:rsidR="0010370F" w:rsidRPr="00D33829" w:rsidRDefault="0010370F" w:rsidP="00965FD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  <w:vAlign w:val="center"/>
          </w:tcPr>
          <w:p w14:paraId="7ED4A298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  <w:vAlign w:val="center"/>
          </w:tcPr>
          <w:p w14:paraId="3E6EA252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3555FC6E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58402AFA" w14:textId="77777777" w:rsidTr="00437993">
        <w:tc>
          <w:tcPr>
            <w:tcW w:w="546" w:type="dxa"/>
            <w:shd w:val="clear" w:color="auto" w:fill="FFFFFF" w:themeFill="background1"/>
          </w:tcPr>
          <w:p w14:paraId="2E50EF09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  <w:shd w:val="clear" w:color="auto" w:fill="FFFFFF" w:themeFill="background1"/>
          </w:tcPr>
          <w:p w14:paraId="71EEF47F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Prawidłowość opisu grupy docelowej w kontekście sytuacji problemowej.</w:t>
            </w:r>
          </w:p>
        </w:tc>
        <w:tc>
          <w:tcPr>
            <w:tcW w:w="6525" w:type="dxa"/>
            <w:shd w:val="clear" w:color="auto" w:fill="FFFFFF" w:themeFill="background1"/>
          </w:tcPr>
          <w:p w14:paraId="7726B03B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prawidłowość opisu grupy docelowej zgodnej z SZOP </w:t>
            </w:r>
            <w:r w:rsidRPr="00D33829">
              <w:t>FEWiM 2021-2027  (aktualnym na dzień ogłoszenia naboru)  i Regulaminem wyboru projektów</w:t>
            </w:r>
            <w:r w:rsidRPr="00D33829">
              <w:rPr>
                <w:rFonts w:eastAsia="Calibri"/>
              </w:rPr>
              <w:t>, w tym:</w:t>
            </w:r>
          </w:p>
          <w:p w14:paraId="2243D0A1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uzasadnienie wyboru grupy docelowej w kontekście zdiagnozowanej sytuacji problemowej i barier uczestnictwa,  </w:t>
            </w:r>
          </w:p>
          <w:p w14:paraId="1EA77A72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1A11259B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sposobu rekrutacji uczestników projektu. </w:t>
            </w:r>
          </w:p>
          <w:p w14:paraId="1EDC7C02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0B8E2442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Instytucja Organizująca Nabór może w Regulaminie wyboru projektów doprecyzować grupę docelową wskazaną w SZOP FEWiM 2021-2027.</w:t>
            </w:r>
          </w:p>
          <w:p w14:paraId="6711AF0C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2C754C9B" w14:textId="5A611F36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Ocena spełnienia kryteriów punktowych dokonywana jest na podstawie zgodności treści wniosku o dofinansowanie projektu z zapisami właściwego Regulaminu wyboru projektów (wraz z załącznikami, w tym Instrukcją merytoryczną wypełniania wniosku o dofinansowanie projektu współfinansowanego z EFS+ w ramach Programu Fundusze Europejskie dla Warmii i Mazur na lata 2021-2027).</w:t>
            </w:r>
          </w:p>
          <w:p w14:paraId="5AF750C7" w14:textId="5CE2CD4A" w:rsidR="002C456E" w:rsidRPr="00D33829" w:rsidRDefault="002C456E" w:rsidP="00965FDD">
            <w:pPr>
              <w:spacing w:before="0" w:line="360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BCF9CA5" w14:textId="77777777" w:rsidR="000C62A6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rFonts w:eastAsia="Calibri"/>
                <w:b/>
                <w:color w:val="2F5496"/>
              </w:rPr>
              <w:t>UWAGA!</w:t>
            </w:r>
            <w:r w:rsidRPr="00652BFD">
              <w:rPr>
                <w:b/>
              </w:rPr>
              <w:t xml:space="preserve"> Kryterium</w:t>
            </w:r>
            <w:r w:rsidRPr="00652BFD">
              <w:rPr>
                <w:rFonts w:eastAsia="Calibri"/>
                <w:b/>
              </w:rPr>
              <w:t xml:space="preserve"> </w:t>
            </w:r>
            <w:r w:rsidRPr="00652BFD">
              <w:rPr>
                <w:b/>
              </w:rPr>
              <w:t xml:space="preserve">oceniane będzie na podstawie zapisów wniosku o dofinansowanie projektu, w szczególności w: </w:t>
            </w:r>
          </w:p>
          <w:p w14:paraId="24D8A034" w14:textId="77777777" w:rsidR="000C62A6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lastRenderedPageBreak/>
              <w:sym w:font="Wingdings" w:char="F0E0"/>
            </w:r>
            <w:r w:rsidRPr="00652BFD">
              <w:rPr>
                <w:b/>
              </w:rPr>
              <w:t xml:space="preserve"> części „Informacje o projekcie” </w:t>
            </w: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pola: „Opis projektu” oraz „Grupy docelowe”</w:t>
            </w:r>
            <w:r w:rsidR="000C62A6" w:rsidRPr="00652BFD">
              <w:rPr>
                <w:b/>
              </w:rPr>
              <w:t>,</w:t>
            </w:r>
          </w:p>
          <w:p w14:paraId="0906469D" w14:textId="20241F7C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części „Potencjał do realizacji projektu” </w:t>
            </w: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pole „Opis rekrutacji i uczestników projektu”.</w:t>
            </w:r>
          </w:p>
          <w:p w14:paraId="50CFA1D7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4880A6C6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ION dopuszcza możliwość uzupełnienia lub poprawienia wniosku o dofinansowanie projektu w zakresie wskazanym w stanowisku negocjacyjnym w odniesieniu do:</w:t>
            </w:r>
          </w:p>
          <w:p w14:paraId="0A8AC277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 xml:space="preserve">uzasadnienia wyboru grupy docelowej w kontekście zdiagnozowanej sytuacji problemowej i barier uczestnictwa,  </w:t>
            </w:r>
          </w:p>
          <w:p w14:paraId="0852FC1E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729EB6CE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sposobu rekrutacji uczestników projektu,</w:t>
            </w:r>
          </w:p>
          <w:p w14:paraId="4DD7E79C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pod warunkiem uzyskania wymaganego minimum punktowego w przedmiotowym kryterium.</w:t>
            </w:r>
          </w:p>
          <w:p w14:paraId="6EDD1F5D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B08A9B5" w14:textId="3A30B5B7" w:rsidR="0010370F" w:rsidRPr="00D33829" w:rsidRDefault="002C456E" w:rsidP="00652BFD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652BFD">
              <w:rPr>
                <w:b/>
              </w:rPr>
              <w:t>Uzupełnienie lub poprawa wniosku o dofinansowanie projektu przez Wnioskodawcę będzie możliwa na etapie negocjacji, o ile wniosek o dofinansowanie projektu spełnia wszystkie kryteria weryfikowane na etapie oceny formalno-</w:t>
            </w:r>
            <w:r w:rsidRPr="00652BFD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06633E9A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2865561D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2A56AE7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uzyskać:</w:t>
            </w:r>
          </w:p>
          <w:p w14:paraId="2F030DFD" w14:textId="77777777" w:rsidR="0010370F" w:rsidRPr="00D33829" w:rsidRDefault="0010370F" w:rsidP="00652BFD">
            <w:pPr>
              <w:pStyle w:val="TrePkt-K"/>
              <w:framePr w:hSpace="0" w:wrap="auto" w:hAnchor="text" w:yAlign="inline"/>
            </w:pPr>
            <w:r w:rsidRPr="00D33829">
              <w:lastRenderedPageBreak/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233C763C" w14:textId="77777777" w:rsidR="0010370F" w:rsidRPr="00D33829" w:rsidRDefault="0010370F" w:rsidP="00652BFD">
            <w:pPr>
              <w:pStyle w:val="TrePkt-K"/>
              <w:framePr w:hSpace="0" w:wrap="auto" w:hAnchor="text" w:yAlign="inline"/>
            </w:pPr>
            <w:r w:rsidRPr="00D33829"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61908EAC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01BE4324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Projekty niespełniające przedmiotowego</w:t>
            </w:r>
          </w:p>
          <w:p w14:paraId="7B2269B5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kryterium są odrzucane na etapie oceny</w:t>
            </w:r>
          </w:p>
          <w:p w14:paraId="723E3658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57B7CCF9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413F41CD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ma charakter rozstrzygający (1 stopnia), tzn. w przypadku projektów o równej ogólnej liczbie punktów wyższe miejsce na liście projektów wybranych do dofinansowania otrzymuje ten, który uzyskał wyższą liczbę punktów w przedmiotowym kryterium.</w:t>
            </w:r>
          </w:p>
          <w:p w14:paraId="32CC2B0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D9C091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Ocena kryterium polega na przyznaniu mu punktów w zakresie zgodnym z kartą oceny, stanowiącą załącznik do Regulaminu wyboru projektów.</w:t>
            </w:r>
          </w:p>
          <w:p w14:paraId="46162EE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C12CC9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 xml:space="preserve">Wnioskodawca może uzupełnić lub poprawić wniosek o dofinansowanie w części dotyczącej spełnienia kryterium w zakresie opisanym w stanowisku negocjacyjnym i określonym w Regulaminie wyboru projektów. Uzupełnienie lub poprawa </w:t>
            </w:r>
            <w:r w:rsidRPr="00D33829">
              <w:lastRenderedPageBreak/>
              <w:t>wniosku o dofinansowanie przez Wnioskodawcę będzie możliwa na etapie negocjacji, o ile projekt w ramach oceny merytorycznej lub formalno-merytorycznej spełnił wszystkie kryteria lub też został skierowany do negocjacji.</w:t>
            </w:r>
          </w:p>
        </w:tc>
      </w:tr>
      <w:tr w:rsidR="0010370F" w:rsidRPr="00D33829" w14:paraId="41AC19D9" w14:textId="77777777" w:rsidTr="00437993">
        <w:tc>
          <w:tcPr>
            <w:tcW w:w="546" w:type="dxa"/>
            <w:shd w:val="clear" w:color="auto" w:fill="FFFFFF" w:themeFill="background1"/>
          </w:tcPr>
          <w:p w14:paraId="7D8C9EEF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  <w:shd w:val="clear" w:color="auto" w:fill="FFFFFF" w:themeFill="background1"/>
          </w:tcPr>
          <w:p w14:paraId="16BA3F92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rPr>
                <w:rStyle w:val="markedcontent"/>
              </w:rPr>
              <w:t>Zgodność celu projektu z celem szczegółowym wskazanym w SZOP FEWiM 2021-2027 (aktualnym na dzień ogłoszenia naboru) dla danego Działania oraz adekwatność doboru i</w:t>
            </w:r>
            <w:r w:rsidRPr="00D33829">
              <w:t xml:space="preserve"> </w:t>
            </w:r>
            <w:r w:rsidRPr="00D33829">
              <w:rPr>
                <w:rStyle w:val="markedcontent"/>
              </w:rPr>
              <w:t>opisu wskaźników, źródeł oraz sposobu ich</w:t>
            </w:r>
            <w:r w:rsidRPr="00D33829">
              <w:t xml:space="preserve"> </w:t>
            </w:r>
            <w:r w:rsidRPr="00D33829">
              <w:rPr>
                <w:rStyle w:val="markedcontent"/>
              </w:rPr>
              <w:t>pomiaru.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258A8D" w14:textId="77777777" w:rsidR="0010370F" w:rsidRPr="00D33829" w:rsidRDefault="0010370F" w:rsidP="0043799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zgodność celu projektu z celem szczegółowym wskazanym w SZOP FEWiM 2021-2027 (aktualnym na dzień ogłoszenia naboru) dla danego Działania </w:t>
            </w:r>
            <w:r w:rsidRPr="00D33829">
              <w:rPr>
                <w:rFonts w:eastAsia="Calibri"/>
              </w:rPr>
              <w:br/>
              <w:t>i Regulaminem wyboru projektów oraz adekwatność doboru wskaźników oraz sposobu ich pomiaru, w tym:</w:t>
            </w:r>
          </w:p>
          <w:p w14:paraId="7540F3C6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>wskazanie celu projektu,</w:t>
            </w:r>
            <w:r w:rsidRPr="00D33829">
              <w:rPr>
                <w:highlight w:val="yellow"/>
              </w:rPr>
              <w:t xml:space="preserve"> </w:t>
            </w:r>
          </w:p>
          <w:p w14:paraId="57D4E7BE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 xml:space="preserve">dobór  wskaźników realizacji celu, (wskaźników rezultatu, produktu, w tym innych wspólnych wskaźników produktu) </w:t>
            </w:r>
            <w:r w:rsidRPr="00D33829">
              <w:br/>
              <w:t xml:space="preserve">oraz odpowiednie oszacowanie wartości docelowej wskaźników, </w:t>
            </w:r>
          </w:p>
          <w:p w14:paraId="1D89257D" w14:textId="7875F9D5" w:rsidR="0010370F" w:rsidRPr="00437993" w:rsidRDefault="0010370F" w:rsidP="00437993">
            <w:pPr>
              <w:pStyle w:val="TrePkt-K"/>
              <w:framePr w:hSpace="0" w:wrap="auto" w:hAnchor="text" w:yAlign="inline"/>
            </w:pPr>
            <w:r w:rsidRPr="00D33829">
              <w:t xml:space="preserve">wskazanie sposobu pomiaru wskaźników, w tym źródeł danych (dokumentów) </w:t>
            </w:r>
            <w:r w:rsidRPr="00D33829">
              <w:br/>
              <w:t>i momentu (częstotliwości) pomiaru.</w:t>
            </w:r>
          </w:p>
          <w:p w14:paraId="316FE8E1" w14:textId="77777777" w:rsidR="0010370F" w:rsidRPr="00D33829" w:rsidRDefault="0010370F" w:rsidP="0043799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>Instytucja Organizująca Nabór może w Regulaminie wyboru projektów zawęzić lub rozszerzyć katalog wskaźników w stosunku do wskazanych w SZOP FEWiM 2021-2027.</w:t>
            </w:r>
          </w:p>
          <w:p w14:paraId="2D45C99E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639512FF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3F83336C" w14:textId="77777777" w:rsidR="002C456E" w:rsidRPr="00D33829" w:rsidRDefault="002C456E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74416F9" w14:textId="77777777" w:rsidR="000C62A6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rFonts w:eastAsia="Calibri"/>
                <w:b/>
                <w:color w:val="2F5496"/>
              </w:rPr>
              <w:t>UWAGA!</w:t>
            </w:r>
            <w:r w:rsidRPr="00437993">
              <w:rPr>
                <w:b/>
              </w:rPr>
              <w:t xml:space="preserve"> Kryterium</w:t>
            </w:r>
            <w:r w:rsidRPr="00437993">
              <w:rPr>
                <w:rFonts w:eastAsia="Calibri"/>
                <w:b/>
              </w:rPr>
              <w:t xml:space="preserve"> </w:t>
            </w:r>
            <w:r w:rsidRPr="00437993">
              <w:rPr>
                <w:b/>
              </w:rPr>
              <w:t>oceniane będzie na podstawie zapisów wniosku o dofinansowanie projektu, w szczególności w:</w:t>
            </w:r>
          </w:p>
          <w:p w14:paraId="2D840EE4" w14:textId="77777777" w:rsidR="000C62A6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części „Informacje o projekcie” </w:t>
            </w: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pole „Opis projektu” (opis celu projektu)</w:t>
            </w:r>
            <w:r w:rsidR="000C62A6" w:rsidRPr="00437993">
              <w:rPr>
                <w:b/>
              </w:rPr>
              <w:t>,</w:t>
            </w:r>
          </w:p>
          <w:p w14:paraId="3F879AD8" w14:textId="01BC3D30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części „Wskaźniki projektu”.</w:t>
            </w:r>
          </w:p>
          <w:p w14:paraId="504C1999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27EE737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437993">
              <w:rPr>
                <w:b/>
                <w:bCs/>
              </w:rPr>
              <w:t>ION dopuszcza możliwość uzupełnienia lub poprawienia wniosku o dofinansowanie projektu w zakresie wskazanym w stanowisku negocjacyjnym w odniesieniu do:</w:t>
            </w:r>
          </w:p>
          <w:p w14:paraId="2978DA49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t>wskazania celu projektu,</w:t>
            </w:r>
            <w:r w:rsidRPr="00437993">
              <w:rPr>
                <w:b/>
                <w:highlight w:val="yellow"/>
              </w:rPr>
              <w:t xml:space="preserve"> </w:t>
            </w:r>
          </w:p>
          <w:p w14:paraId="1C5AE9EE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  <w:bCs/>
              </w:rPr>
            </w:pPr>
            <w:r w:rsidRPr="00437993">
              <w:rPr>
                <w:b/>
              </w:rPr>
              <w:lastRenderedPageBreak/>
              <w:t xml:space="preserve">doboru  wskaźników realizacji celu, (wskaźników </w:t>
            </w:r>
            <w:r w:rsidRPr="00437993">
              <w:rPr>
                <w:b/>
                <w:bCs/>
              </w:rPr>
              <w:t xml:space="preserve">rezultatu, produktu, w tym innych wspólnych wskaźników produktu) oraz odpowiednie oszacowanie wartości docelowej wskaźników, </w:t>
            </w:r>
          </w:p>
          <w:p w14:paraId="66CD06E8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  <w:bCs/>
              </w:rPr>
              <w:t>wskazania sposobu pomiaru wskaźników, w tym źródeł danych (dokumentów) i momentu (częstotliwości) pomiaru</w:t>
            </w:r>
            <w:r w:rsidRPr="00437993">
              <w:rPr>
                <w:b/>
              </w:rPr>
              <w:t>,</w:t>
            </w:r>
          </w:p>
          <w:p w14:paraId="628EDC01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t>pod warunkiem uzyskania wymaganego minimum punktowego w przedmiotowym kryterium.</w:t>
            </w:r>
          </w:p>
          <w:p w14:paraId="1D9AF785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69548FFB" w14:textId="5D166508" w:rsidR="002C456E" w:rsidRPr="00D33829" w:rsidRDefault="002C456E" w:rsidP="00437993">
            <w:pPr>
              <w:pStyle w:val="Tre-K"/>
              <w:framePr w:hSpace="0" w:wrap="auto" w:hAnchor="text" w:yAlign="inline"/>
            </w:pPr>
            <w:r w:rsidRPr="00437993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C248B5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5103604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09924B02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uzyskać:</w:t>
            </w:r>
          </w:p>
          <w:p w14:paraId="4C5447D2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>W projektach, które nie zawierają</w:t>
            </w:r>
            <w:r w:rsidRPr="00D33829">
              <w:br/>
              <w:t>analizy ryzyka: max 15 pkt, przy czym</w:t>
            </w:r>
            <w:r w:rsidRPr="00D33829">
              <w:br/>
              <w:t>przez spełnienie przedmiotowego</w:t>
            </w:r>
            <w:r w:rsidRPr="00D33829">
              <w:br/>
              <w:t>kryterium należy rozumieć uzyskanie</w:t>
            </w:r>
            <w:r w:rsidRPr="00D33829">
              <w:br/>
              <w:t>co najmniej 60% punktów w ramach</w:t>
            </w:r>
            <w:r w:rsidRPr="00D33829">
              <w:br/>
              <w:t>danego kryterium tj. 9 pkt</w:t>
            </w:r>
          </w:p>
          <w:p w14:paraId="585410B0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lastRenderedPageBreak/>
              <w:t>W projektach, które zawierają analizę</w:t>
            </w:r>
            <w:r w:rsidRPr="00D33829">
              <w:br/>
              <w:t>ryzyka: max 10 pkt, przy czym przez</w:t>
            </w:r>
            <w:r w:rsidRPr="00D33829">
              <w:br/>
              <w:t>spełnienie przedmiotowego kryterium należy rozumieć uzyskanie co najmniej</w:t>
            </w:r>
            <w:r w:rsidRPr="00D33829">
              <w:br/>
              <w:t>60% punktów w ramach danego</w:t>
            </w:r>
            <w:r w:rsidRPr="00D33829">
              <w:br/>
              <w:t>kryterium tj. 6 pkt</w:t>
            </w:r>
          </w:p>
          <w:p w14:paraId="2C112221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28571EF0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Projekty niespełniające przedmiotowego</w:t>
            </w:r>
          </w:p>
          <w:p w14:paraId="314A9396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kryterium są odrzucane na etapie oceny</w:t>
            </w:r>
          </w:p>
          <w:p w14:paraId="150CB664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23BDC617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426516D4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 xml:space="preserve">Kryterium ma charakter rozstrzygający (3 stopnia), tzn. w przypadku projektów o równej ogólnej liczbie punktów i równej liczbie punktów w kryteriach punktowych nr 1, 3, wyższe miejsce na liście </w:t>
            </w:r>
            <w:r w:rsidRPr="00D33829">
              <w:lastRenderedPageBreak/>
              <w:t>projektów wybranych do dofinansowania otrzymuje ten, który uzyskał wyższą liczbę punktów w przedmiotowym kryterium.</w:t>
            </w:r>
          </w:p>
          <w:p w14:paraId="3B299EE1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46C0EBB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Ocena kryterium polega na przyznaniu mu</w:t>
            </w:r>
          </w:p>
          <w:p w14:paraId="72208EDE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punktów w zakresie zgodnym z kartą oceny,</w:t>
            </w:r>
          </w:p>
          <w:p w14:paraId="6615D95A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stanowiącą załącznik do Regulaminu  wyboru projektów.</w:t>
            </w:r>
          </w:p>
          <w:p w14:paraId="6F403187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0CB8EE19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Wnioskodawca może uzupełnić lub poprawić</w:t>
            </w:r>
          </w:p>
          <w:p w14:paraId="2D92F7D8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wniosek o dofinansowanie w części dotyczącej</w:t>
            </w:r>
          </w:p>
          <w:p w14:paraId="7A3AED3C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</w:t>
            </w:r>
            <w:r w:rsidRPr="00D33829">
              <w:lastRenderedPageBreak/>
              <w:t>o ile projekt w ramach oceny merytorycznej lub formalno-merytorycznej spełnił wszystkie kryteria lub też został skierowany do negocjacji.</w:t>
            </w:r>
          </w:p>
        </w:tc>
      </w:tr>
      <w:tr w:rsidR="0010370F" w:rsidRPr="00D33829" w14:paraId="2A9ACA9A" w14:textId="77777777" w:rsidTr="00437993">
        <w:tc>
          <w:tcPr>
            <w:tcW w:w="546" w:type="dxa"/>
            <w:shd w:val="clear" w:color="auto" w:fill="FFFFFF" w:themeFill="background1"/>
          </w:tcPr>
          <w:p w14:paraId="026867D6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lastRenderedPageBreak/>
              <w:t>3.</w:t>
            </w:r>
          </w:p>
        </w:tc>
        <w:tc>
          <w:tcPr>
            <w:tcW w:w="2993" w:type="dxa"/>
            <w:shd w:val="clear" w:color="auto" w:fill="FFFFFF" w:themeFill="background1"/>
          </w:tcPr>
          <w:p w14:paraId="7A643396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t>Trafność doboru zadań przewidzianych do realizacji w ramach projektu oraz racjonalność harmonogramu.</w:t>
            </w:r>
          </w:p>
        </w:tc>
        <w:tc>
          <w:tcPr>
            <w:tcW w:w="6525" w:type="dxa"/>
            <w:shd w:val="clear" w:color="auto" w:fill="FFFFFF" w:themeFill="background1"/>
          </w:tcPr>
          <w:p w14:paraId="711C0032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spójność zadań przewidzianych do realizacji w ramach projektu,  zgodnych z SZOP </w:t>
            </w:r>
            <w:r w:rsidRPr="00D33829">
              <w:t>FEWiM 2021-2027  (aktualnym na dzień ogłoszenia naboru)  i Regulaminem wyboru projektów</w:t>
            </w:r>
            <w:r w:rsidRPr="00D33829">
              <w:rPr>
                <w:rFonts w:eastAsia="Calibri"/>
              </w:rPr>
              <w:t xml:space="preserve"> oraz trafność doboru i opisu tych zadań, w tym: </w:t>
            </w:r>
          </w:p>
          <w:p w14:paraId="5A4074ED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szczegółowy opis i uzasadnienie potrzeby realizacji zadań, </w:t>
            </w:r>
          </w:p>
          <w:p w14:paraId="75D27E30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racjonalność harmonogramu, </w:t>
            </w:r>
          </w:p>
          <w:p w14:paraId="273FEC54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uzasadnienie wyboru Partnerów do realizacji poszczególnych zadań (o ile dotyczy), </w:t>
            </w:r>
            <w:r w:rsidRPr="00D33829">
              <w:rPr>
                <w:highlight w:val="red"/>
              </w:rPr>
              <w:t xml:space="preserve"> </w:t>
            </w:r>
          </w:p>
          <w:p w14:paraId="5A5A13C7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sposób, w jaki zostanie zachowana trwałość rezultatów projektu (o ile dotyczy), </w:t>
            </w:r>
          </w:p>
          <w:p w14:paraId="6E0DE32F" w14:textId="6890A8CA" w:rsidR="0010370F" w:rsidRPr="006C005F" w:rsidRDefault="0010370F" w:rsidP="00965FDD">
            <w:pPr>
              <w:pStyle w:val="TrePkt-K"/>
              <w:framePr w:hSpace="0" w:wrap="auto" w:hAnchor="text" w:yAlign="inline"/>
            </w:pPr>
            <w:r w:rsidRPr="00D33829">
              <w:t>trafność doboru wskaźników dla rozliczenia kwot ryczałtowych i/lub stawek jednostkowych (w tym ich wartości docelowe) i dokumentów potwierdzających</w:t>
            </w:r>
            <w:r w:rsidR="006C005F">
              <w:t xml:space="preserve"> ich wykonanie (o ile dotyczy).</w:t>
            </w:r>
          </w:p>
          <w:p w14:paraId="25D16EDF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>Instytucja Organizująca Nabór może w Regulaminie wyboru projektów zawęzić typy projektów oraz dedykowane im działania w stosunku do wskazanych w SZOP FEWiM 2021-2027.</w:t>
            </w:r>
          </w:p>
          <w:p w14:paraId="6E9730F5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13A1FC9A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4BF826DF" w14:textId="77777777" w:rsidR="002C456E" w:rsidRPr="00D33829" w:rsidRDefault="002C456E" w:rsidP="00965FDD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79EBFE77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rFonts w:eastAsia="Calibri"/>
                <w:b/>
                <w:color w:val="2F5496"/>
              </w:rPr>
              <w:t>UWAGA!</w:t>
            </w:r>
            <w:r w:rsidRPr="006C005F">
              <w:rPr>
                <w:b/>
              </w:rPr>
              <w:t xml:space="preserve"> Kryterium</w:t>
            </w:r>
            <w:r w:rsidRPr="006C005F">
              <w:rPr>
                <w:rFonts w:eastAsia="Calibri"/>
                <w:b/>
              </w:rPr>
              <w:t xml:space="preserve"> </w:t>
            </w:r>
            <w:r w:rsidRPr="006C005F">
              <w:rPr>
                <w:b/>
              </w:rPr>
              <w:t>oceniane będzie na podstawie zapisów wniosku o dofinansowanie projektu, w szczególności w:</w:t>
            </w:r>
          </w:p>
          <w:p w14:paraId="6D8E1A02" w14:textId="3B3A0BD0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„Zadania”</w:t>
            </w:r>
            <w:r w:rsidR="000C62A6" w:rsidRPr="006C005F">
              <w:rPr>
                <w:b/>
              </w:rPr>
              <w:t>,</w:t>
            </w:r>
            <w:r w:rsidRPr="006C005F">
              <w:rPr>
                <w:b/>
              </w:rPr>
              <w:br/>
            </w: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„Harmonogram”</w:t>
            </w:r>
            <w:r w:rsidR="000C62A6" w:rsidRPr="006C005F">
              <w:rPr>
                <w:b/>
              </w:rPr>
              <w:t>,</w:t>
            </w:r>
          </w:p>
          <w:p w14:paraId="7F88A573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„Dodatkowe informacje” </w:t>
            </w: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pola: „Trwałość rezultatów projektu”, „Dokumenty potwierdzające wykonanie wskaźnika rozliczającego daną kwotę ryczałtową”.</w:t>
            </w:r>
          </w:p>
          <w:p w14:paraId="38402E2E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113868DD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lastRenderedPageBreak/>
              <w:t>ION dopuszcza możliwość uzupełnienia lub poprawienia wniosku o dofinansowanie projektu w zakresie wskazanym w stanowisku negocjacyjnym w odniesieniu do:</w:t>
            </w:r>
          </w:p>
          <w:p w14:paraId="3C1BAB12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szczegółowego opisu i uzasadnienia potrzeby realizacji zadań, </w:t>
            </w:r>
          </w:p>
          <w:p w14:paraId="0C7EA1A4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racjonalności harmonogramu, </w:t>
            </w:r>
          </w:p>
          <w:p w14:paraId="710BCAB8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uzasadnienia wyboru Partnerów do realizacji poszczególnych zadań (o ile dotyczy), </w:t>
            </w:r>
          </w:p>
          <w:p w14:paraId="6C6CF33F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sposobu, w jaki zostanie zachowana trwałość rezultatów projektu (o ile dotyczy), </w:t>
            </w:r>
          </w:p>
          <w:p w14:paraId="2ABCA236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trafności doboru wskaźników dla rozliczenia kwot ryczałtowych i/lub stawek jednostkowych (w tym ich wartości docelowe) i dokumentów potwierdzających ich wykonanie (o ile dotyczy), </w:t>
            </w:r>
          </w:p>
          <w:p w14:paraId="21A7C1DE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>pod warunkiem uzyskania wymaganego minimum punktowego w przedmiotowym kryterium.</w:t>
            </w:r>
          </w:p>
          <w:p w14:paraId="3BC529BB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393E1FF0" w14:textId="15DEBABC" w:rsidR="002C456E" w:rsidRPr="00D33829" w:rsidRDefault="002C456E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6C005F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</w:t>
            </w:r>
            <w:r w:rsidRPr="006C005F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1F5C1A9F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2B7616D6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6C56D7BF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20 pkt, przy czym przez spełnienie przedmiotowego kryterium należy rozumieć uzyskanie co najmniej 60% punktów w ramach danego kryterium tj. 12 pkt.</w:t>
            </w:r>
          </w:p>
          <w:p w14:paraId="5A9FA994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4B38A340" w14:textId="5A097276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394358">
              <w:t xml:space="preserve">y niespełniające przedmiotowego </w:t>
            </w:r>
            <w:r w:rsidRPr="00D33829">
              <w:t>kryterium są odrzucane na etapie oceny</w:t>
            </w:r>
          </w:p>
          <w:p w14:paraId="56DBBA85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468F6C37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0737430A" w14:textId="39599504" w:rsidR="0010370F" w:rsidRPr="00D33829" w:rsidRDefault="00394358" w:rsidP="00394358">
            <w:pPr>
              <w:pStyle w:val="Tre-K"/>
              <w:framePr w:hSpace="0" w:wrap="auto" w:hAnchor="text" w:yAlign="inline"/>
            </w:pPr>
            <w:r>
              <w:lastRenderedPageBreak/>
              <w:t xml:space="preserve">Kryterium ma charakter </w:t>
            </w:r>
            <w:r w:rsidR="0010370F" w:rsidRPr="00D33829">
              <w:t>rozstrzygający (2 stopnia), tzn. w przypadku projektów o równej ogólnej liczbie punktów i równej liczbie punktów w kryterium punktowym nr 1 wyższe miejsce na liście projektów wybranych do dofinansowania otrzymuje ten, który uzyskał wyższą liczbę punktów w przedmiotowym kryterium.</w:t>
            </w:r>
          </w:p>
          <w:p w14:paraId="6E138DED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0DBFA870" w14:textId="62652237" w:rsidR="0010370F" w:rsidRPr="00D33829" w:rsidRDefault="00394358" w:rsidP="00394358">
            <w:pPr>
              <w:pStyle w:val="Tre-K"/>
              <w:framePr w:hSpace="0" w:wrap="auto" w:hAnchor="text" w:yAlign="inline"/>
            </w:pPr>
            <w:r>
              <w:t xml:space="preserve">Ocena kryterium polega na przyznaniu mu </w:t>
            </w:r>
            <w:r w:rsidR="0010370F" w:rsidRPr="00D33829">
              <w:t xml:space="preserve">punktów w </w:t>
            </w:r>
            <w:r>
              <w:t xml:space="preserve">zakresie zgodnym z kartą oceny, </w:t>
            </w:r>
            <w:r w:rsidR="0010370F" w:rsidRPr="00D33829">
              <w:t>stanowiącą załącznik do Regulaminu  wyboru projektów.</w:t>
            </w:r>
          </w:p>
          <w:p w14:paraId="0CAD8524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364FB335" w14:textId="1F2757C1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394358">
              <w:t xml:space="preserve">wca może uzupełnić lub poprawić </w:t>
            </w:r>
            <w:r w:rsidRPr="00D33829">
              <w:t>wniosek o dof</w:t>
            </w:r>
            <w:r w:rsidR="00394358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</w:t>
            </w:r>
            <w:r w:rsidRPr="00D33829">
              <w:lastRenderedPageBreak/>
              <w:t xml:space="preserve">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03DB758C" w14:textId="77777777" w:rsidTr="00437993">
        <w:tc>
          <w:tcPr>
            <w:tcW w:w="546" w:type="dxa"/>
            <w:shd w:val="clear" w:color="auto" w:fill="FFFFFF" w:themeFill="background1"/>
          </w:tcPr>
          <w:p w14:paraId="0F5B4154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4. </w:t>
            </w:r>
          </w:p>
        </w:tc>
        <w:tc>
          <w:tcPr>
            <w:tcW w:w="2993" w:type="dxa"/>
            <w:shd w:val="clear" w:color="auto" w:fill="FFFFFF" w:themeFill="background1"/>
          </w:tcPr>
          <w:p w14:paraId="3AE5DCA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Prawidłowość budżetu projektu.</w:t>
            </w:r>
          </w:p>
        </w:tc>
        <w:tc>
          <w:tcPr>
            <w:tcW w:w="6525" w:type="dxa"/>
            <w:shd w:val="clear" w:color="auto" w:fill="FFFFFF" w:themeFill="background1"/>
          </w:tcPr>
          <w:p w14:paraId="1F4EC1CB" w14:textId="77777777" w:rsidR="0010370F" w:rsidRPr="00D33829" w:rsidRDefault="0010370F" w:rsidP="003A7009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prawidłowość budżetu projektu, w tym: </w:t>
            </w:r>
          </w:p>
          <w:p w14:paraId="2B6D5B6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racjonalność (zgodność ze stawkami rynkowymi i specyfiką projektu ) oraz efektywność wydatków projektu (zasada uzyskiwania najlepszych efektów z danych nakładów), </w:t>
            </w:r>
          </w:p>
          <w:p w14:paraId="1D57F29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kwalifikowalność wydatków (w tym w szczególności niezbędność wydatków do realizacji projektu i osiągania jego celu), </w:t>
            </w:r>
          </w:p>
          <w:p w14:paraId="5201FD2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poprawność uzasadnień wydatków (o ile dotyczy), </w:t>
            </w:r>
          </w:p>
          <w:p w14:paraId="31594511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techniczna poprawność wypełnienia budżetu projektu, w tym poziom kosztów pośrednich, poziom i prawidłowość wkładu własnego, poziom i prawidłowość cross-financingu (o ile dotyczy), pomoc publiczna/pomoc de minimis (o ile dotyczy). </w:t>
            </w:r>
          </w:p>
          <w:p w14:paraId="48BB61BC" w14:textId="77777777" w:rsidR="0010370F" w:rsidRPr="00D33829" w:rsidRDefault="0010370F" w:rsidP="003A7009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728065E2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 xml:space="preserve"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</w:t>
            </w:r>
            <w:r w:rsidRPr="00D33829">
              <w:lastRenderedPageBreak/>
              <w:t>w ramach  Programu Fundusze Europejskie dla Warmii i Mazur na lata 2021-2027).</w:t>
            </w:r>
          </w:p>
          <w:p w14:paraId="78C1BFB4" w14:textId="77777777" w:rsidR="002C456E" w:rsidRPr="00D33829" w:rsidRDefault="002C456E" w:rsidP="003A7009">
            <w:pPr>
              <w:pStyle w:val="Tre-K"/>
              <w:framePr w:hSpace="0" w:wrap="auto" w:hAnchor="text" w:yAlign="inline"/>
            </w:pPr>
          </w:p>
          <w:p w14:paraId="18D732AF" w14:textId="57D356D9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„Budżet projektu”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t xml:space="preserve"> </w:t>
            </w:r>
          </w:p>
          <w:p w14:paraId="12C01B2D" w14:textId="49A0607D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„Źródła finansowania”</w:t>
            </w:r>
            <w:r w:rsidR="005050D8" w:rsidRPr="00D33829">
              <w:rPr>
                <w:b/>
                <w:bCs/>
              </w:rPr>
              <w:t>,</w:t>
            </w:r>
          </w:p>
          <w:p w14:paraId="6EDF3847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„Uzasadnienia wydatków”.</w:t>
            </w:r>
          </w:p>
          <w:p w14:paraId="047EFF12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70C1202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ION dopuszcza możliwość uzupełnienia lub poprawienia wniosku o dofinansowanie projektu w zakresie wskazanym w stanowisku negocjacyjnym w odniesieniu do:</w:t>
            </w:r>
          </w:p>
          <w:p w14:paraId="451BA09B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racjonalności (zgodność ze stawkami rynkowymi i specyfiką projektu ) oraz efektywności wydatków projektu (zasada uzyskiwania najlepszych efektów z danych nakładów), </w:t>
            </w:r>
          </w:p>
          <w:p w14:paraId="4FED37E5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kwalifikowalności wydatków (w tym w szczególności niezbędność wydatków do realizacji projektu i osiągania jego celu), </w:t>
            </w:r>
          </w:p>
          <w:p w14:paraId="5A862102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poprawności uzasadnień wydatków (o ile dotyczy), </w:t>
            </w:r>
          </w:p>
          <w:p w14:paraId="66AD3B3E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lastRenderedPageBreak/>
              <w:t>technicznej poprawności wypełnienia budżetu projektu, w tym poziomu kosztów pośrednich, poziomu i prawidłowości wkładu własnego, poziomu i prawidłowości cross-financingu (o ile dotyczy), pomoc publiczna/pomoc de minimis (o ile dotyczy),</w:t>
            </w:r>
          </w:p>
          <w:p w14:paraId="1EC69A7C" w14:textId="77777777" w:rsidR="002C456E" w:rsidRPr="003A7009" w:rsidRDefault="002C456E" w:rsidP="003A7009">
            <w:pPr>
              <w:pStyle w:val="Tre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>pod warunkiem uzyskania wymaganego minimum punktowego w przedmiotowym kryterium.</w:t>
            </w:r>
          </w:p>
          <w:p w14:paraId="44213C2C" w14:textId="77777777" w:rsidR="002C456E" w:rsidRPr="003A7009" w:rsidRDefault="002C456E" w:rsidP="003A7009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7A14ADA" w14:textId="4A0E3582" w:rsidR="002C456E" w:rsidRPr="00D33829" w:rsidRDefault="002C456E" w:rsidP="003A7009">
            <w:pPr>
              <w:pStyle w:val="Tre-K"/>
              <w:framePr w:hSpace="0" w:wrap="auto" w:hAnchor="text" w:yAlign="inline"/>
              <w:rPr>
                <w:rFonts w:eastAsia="Calibri"/>
                <w:strike/>
                <w:color w:val="FF0000"/>
              </w:rPr>
            </w:pPr>
            <w:r w:rsidRPr="003A7009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1C17A10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5674B51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5654282B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20 pkt, przy czym przez spełnienie przedmiotowego kryterium należy rozumieć uzyskanie co najmniej 60% punktów w ramach danego kryterium tj. 12 pkt.</w:t>
            </w:r>
          </w:p>
          <w:p w14:paraId="7595DA4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0BA756A7" w14:textId="25B0B554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3A7009">
              <w:t xml:space="preserve">y niespełniające przedmiotowego </w:t>
            </w:r>
            <w:r w:rsidRPr="00D33829">
              <w:t>kryterium są odrzucane na etapie oceny</w:t>
            </w:r>
          </w:p>
          <w:p w14:paraId="2DB3EF3B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6AED6480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303579F0" w14:textId="64DC48A4" w:rsidR="0010370F" w:rsidRPr="00D33829" w:rsidRDefault="003A7009" w:rsidP="003A7009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 xml:space="preserve">rozstrzygający (4 stopnia), tzn. w przypadku projektów o równej ogólnej </w:t>
            </w:r>
            <w:r w:rsidR="0010370F" w:rsidRPr="00D33829">
              <w:lastRenderedPageBreak/>
              <w:t>liczbie punktów i równej liczbie punktów w kryteriach punktowych nr 1, 3 i 2, wyższe miejsce n</w:t>
            </w:r>
            <w:r>
              <w:t xml:space="preserve">a liście projektów wybranych do </w:t>
            </w:r>
            <w:r w:rsidR="0010370F" w:rsidRPr="00D33829">
              <w:t>dofinansowania otrzymuje ten, który uzyskał wyższą liczbę punktów w przedmiotowym kryterium.</w:t>
            </w:r>
          </w:p>
          <w:p w14:paraId="0E93B459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1330A1E3" w14:textId="3E1D6B95" w:rsidR="0010370F" w:rsidRPr="00D33829" w:rsidRDefault="003A7009" w:rsidP="003A7009">
            <w:pPr>
              <w:pStyle w:val="Tre-K"/>
              <w:framePr w:hSpace="0" w:wrap="auto" w:hAnchor="text" w:yAlign="inline"/>
            </w:pPr>
            <w:r>
              <w:t xml:space="preserve">Ocena kryterium polega na przyznaniu mu </w:t>
            </w:r>
            <w:r w:rsidR="0010370F" w:rsidRPr="00D33829">
              <w:t xml:space="preserve">punktów w </w:t>
            </w:r>
            <w:r>
              <w:t xml:space="preserve">zakresie zgodnym z kartą oceny, </w:t>
            </w:r>
            <w:r w:rsidR="0010370F" w:rsidRPr="00D33829">
              <w:t>stanowiącą załącznik do Regulaminu  wyboru projektów.</w:t>
            </w:r>
          </w:p>
          <w:p w14:paraId="4BBF4054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16382B22" w14:textId="6B4FE12C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3A7009">
              <w:t xml:space="preserve">wca może uzupełnić lub poprawić </w:t>
            </w:r>
            <w:r w:rsidRPr="00D33829">
              <w:t>wniosek o dof</w:t>
            </w:r>
            <w:r w:rsidR="003A7009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</w:t>
            </w:r>
            <w:r w:rsidRPr="00D33829">
              <w:lastRenderedPageBreak/>
              <w:t xml:space="preserve">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6B51FA1A" w14:textId="77777777" w:rsidTr="00437993">
        <w:tc>
          <w:tcPr>
            <w:tcW w:w="546" w:type="dxa"/>
            <w:shd w:val="clear" w:color="auto" w:fill="FFFFFF" w:themeFill="background1"/>
          </w:tcPr>
          <w:p w14:paraId="15392632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5.</w:t>
            </w:r>
          </w:p>
        </w:tc>
        <w:tc>
          <w:tcPr>
            <w:tcW w:w="2993" w:type="dxa"/>
            <w:shd w:val="clear" w:color="auto" w:fill="FFFFFF" w:themeFill="background1"/>
          </w:tcPr>
          <w:p w14:paraId="4C7B17B1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Doświadczenie Wnioskodawcy i Partnerów (o ile dotyczy) w zakresie realizacji projektu.</w:t>
            </w:r>
          </w:p>
        </w:tc>
        <w:tc>
          <w:tcPr>
            <w:tcW w:w="6525" w:type="dxa"/>
            <w:shd w:val="clear" w:color="auto" w:fill="FFFFFF" w:themeFill="background1"/>
          </w:tcPr>
          <w:p w14:paraId="2948BEBD" w14:textId="77777777" w:rsidR="0010370F" w:rsidRPr="00D33829" w:rsidRDefault="0010370F" w:rsidP="00BC00A5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oceniane będą: </w:t>
            </w:r>
          </w:p>
          <w:p w14:paraId="66CA1F8A" w14:textId="77777777" w:rsidR="0010370F" w:rsidRPr="00D33829" w:rsidRDefault="0010370F" w:rsidP="00BC00A5">
            <w:pPr>
              <w:pStyle w:val="TrePkt-K"/>
              <w:framePr w:hSpace="0" w:wrap="auto" w:hAnchor="text" w:yAlign="inline"/>
            </w:pPr>
            <w:r w:rsidRPr="00D33829"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7328EAE3" w14:textId="77777777" w:rsidR="0010370F" w:rsidRPr="00D33829" w:rsidRDefault="0010370F" w:rsidP="00BC00A5">
            <w:pPr>
              <w:pStyle w:val="TrePkt-K"/>
              <w:framePr w:hSpace="0" w:wrap="auto" w:hAnchor="text" w:yAlign="inline"/>
            </w:pPr>
            <w:r w:rsidRPr="00D33829">
              <w:t xml:space="preserve">opis i adekwatność potencjału społecznego Wnioskodawcy i Partnerów (o ile dotyczy). </w:t>
            </w:r>
          </w:p>
          <w:p w14:paraId="03C80D0A" w14:textId="77777777" w:rsidR="0010370F" w:rsidRPr="00D33829" w:rsidRDefault="0010370F" w:rsidP="00965FDD">
            <w:pPr>
              <w:autoSpaceDE w:val="0"/>
              <w:autoSpaceDN w:val="0"/>
              <w:adjustRightInd w:val="0"/>
              <w:spacing w:before="0"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2FDAA8F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450BA294" w14:textId="77777777" w:rsidR="002C456E" w:rsidRPr="00D33829" w:rsidRDefault="002C456E" w:rsidP="00BC00A5">
            <w:pPr>
              <w:pStyle w:val="Tre-K"/>
              <w:framePr w:hSpace="0" w:wrap="auto" w:hAnchor="text" w:yAlign="inline"/>
            </w:pPr>
          </w:p>
          <w:p w14:paraId="62F473AA" w14:textId="228BBC44" w:rsidR="002C456E" w:rsidRPr="00D33829" w:rsidRDefault="002C456E" w:rsidP="00BC00A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="005050D8"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„Doświadczenie”.</w:t>
            </w:r>
          </w:p>
          <w:p w14:paraId="5706393E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4CEF35D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>ION dopuszcza możliwość uzupełnienia lub poprawienia wniosku o dofinansowanie projektu w zakresie wskazanym w stanowisku negocjacyjnym w odniesieniu do:</w:t>
            </w:r>
          </w:p>
          <w:p w14:paraId="325B0995" w14:textId="77777777" w:rsidR="002C456E" w:rsidRPr="00BC00A5" w:rsidRDefault="002C456E" w:rsidP="00BC00A5">
            <w:pPr>
              <w:pStyle w:val="TrePkt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 xml:space="preserve">adekwatności doświadczenia Wnioskodawcy i Partnerów (o ile dotyczy) do zakresu realizacji projektu: w zakresie tematycznym, na rzecz grupy docelowej, na określonym terytorium, </w:t>
            </w:r>
          </w:p>
          <w:p w14:paraId="698B67F4" w14:textId="77777777" w:rsidR="002C456E" w:rsidRPr="00BC00A5" w:rsidRDefault="002C456E" w:rsidP="00BC00A5">
            <w:pPr>
              <w:pStyle w:val="TrePkt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 xml:space="preserve">opisu i adekwatności potencjału społecznego Wnioskodawcy i Partnerów (o ile dotyczy), </w:t>
            </w:r>
          </w:p>
          <w:p w14:paraId="241FD8C7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lastRenderedPageBreak/>
              <w:t>pod warunkiem uzyskania wymaganego minimum punktowego w przedmiotowym kryterium.</w:t>
            </w:r>
          </w:p>
          <w:p w14:paraId="74CC1BAA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CA8F4CD" w14:textId="554E2CA3" w:rsidR="002C456E" w:rsidRPr="00D33829" w:rsidRDefault="002C456E" w:rsidP="00BC00A5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BC00A5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8C430D7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4992962D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17980FAC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 xml:space="preserve">Za spełnienie przedmiotowego kryterium można uzyskać max 10 pkt, przy czym przez spełnienie przedmiotowego kryterium należy rozumieć uzyskanie co najmniej 60% </w:t>
            </w:r>
            <w:r w:rsidRPr="00D33829">
              <w:lastRenderedPageBreak/>
              <w:t>punktów w ramach danego kryterium tj. 6 pkt.</w:t>
            </w:r>
          </w:p>
          <w:p w14:paraId="3F9DEC5C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081BE8E7" w14:textId="003B2AF5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BC00A5">
              <w:t xml:space="preserve">y niespełniające przedmiotowego </w:t>
            </w:r>
            <w:r w:rsidRPr="00D33829">
              <w:t>kryterium są odrzucane na etapie oceny</w:t>
            </w:r>
          </w:p>
          <w:p w14:paraId="31C28AC9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0F530296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7E96E57E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7DEF0B08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7F69FEBF" w14:textId="67353C4F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Ocena kr</w:t>
            </w:r>
            <w:r w:rsidR="00BC00A5">
              <w:t xml:space="preserve">yterium polega na przyznaniu mu </w:t>
            </w:r>
            <w:r w:rsidRPr="00D33829">
              <w:t xml:space="preserve">punktów w </w:t>
            </w:r>
            <w:r w:rsidR="00BC00A5">
              <w:t xml:space="preserve">zakresie zgodnym z kartą oceny, </w:t>
            </w:r>
            <w:r w:rsidRPr="00D33829">
              <w:t xml:space="preserve">stanowiącą </w:t>
            </w:r>
            <w:r w:rsidRPr="00D33829">
              <w:lastRenderedPageBreak/>
              <w:t>załącznik do Regulaminu  wyboru projektów.</w:t>
            </w:r>
          </w:p>
          <w:p w14:paraId="205EEFC8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19ABB52B" w14:textId="7AF7C28B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BC00A5">
              <w:t xml:space="preserve">wca może uzupełnić lub poprawić </w:t>
            </w:r>
            <w:r w:rsidRPr="00D33829">
              <w:t>wniosek o dof</w:t>
            </w:r>
            <w:r w:rsidR="00BC00A5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27A9D4FB" w14:textId="77777777" w:rsidTr="00437993">
        <w:tc>
          <w:tcPr>
            <w:tcW w:w="546" w:type="dxa"/>
            <w:shd w:val="clear" w:color="auto" w:fill="FFFFFF" w:themeFill="background1"/>
          </w:tcPr>
          <w:p w14:paraId="42F49C39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6. </w:t>
            </w:r>
          </w:p>
        </w:tc>
        <w:tc>
          <w:tcPr>
            <w:tcW w:w="2993" w:type="dxa"/>
            <w:shd w:val="clear" w:color="auto" w:fill="FFFFFF" w:themeFill="background1"/>
          </w:tcPr>
          <w:p w14:paraId="3D1A1C6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Adekwatność potencjału Wnioskodawcy i Partnerów (o ile dotyczy) oraz sposobu</w:t>
            </w:r>
          </w:p>
          <w:p w14:paraId="2DBFC819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zarządzania projektem.</w:t>
            </w:r>
          </w:p>
        </w:tc>
        <w:tc>
          <w:tcPr>
            <w:tcW w:w="6525" w:type="dxa"/>
            <w:shd w:val="clear" w:color="auto" w:fill="FFFFFF" w:themeFill="background1"/>
          </w:tcPr>
          <w:p w14:paraId="316C4186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W ramach kryterium oceniany będzie opis sposobu zarządzania projektem oraz adekwatność potencjału Wnioskodawcy i Partnerów (o ile dotyczy) do założeń projektu, w tym:</w:t>
            </w:r>
          </w:p>
          <w:p w14:paraId="211A6E60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sposób zarządzania projektem, </w:t>
            </w:r>
          </w:p>
          <w:p w14:paraId="0E09114D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wkład rzeczowy, </w:t>
            </w:r>
          </w:p>
          <w:p w14:paraId="0CE961D6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lastRenderedPageBreak/>
              <w:t>własne środki finansowe,</w:t>
            </w:r>
          </w:p>
          <w:p w14:paraId="705AFE52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potencjał kadrowy </w:t>
            </w:r>
          </w:p>
          <w:p w14:paraId="6DDB76BD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planowany do wykorzystania w ramach projektu.</w:t>
            </w:r>
          </w:p>
          <w:p w14:paraId="176720AE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797A106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01FFAF60" w14:textId="77777777" w:rsidR="002C456E" w:rsidRPr="00D33829" w:rsidRDefault="002C456E" w:rsidP="00180BA3">
            <w:pPr>
              <w:pStyle w:val="Tre-K"/>
              <w:framePr w:hSpace="0" w:wrap="auto" w:hAnchor="text" w:yAlign="inline"/>
            </w:pPr>
          </w:p>
          <w:p w14:paraId="5C8D26D5" w14:textId="233C41E0" w:rsidR="002C456E" w:rsidRPr="00D33829" w:rsidRDefault="002C456E" w:rsidP="00180BA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="005050D8"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2E17A760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C7CDA3A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>ION dopuszcza możliwość uzupełnienia lub poprawienia wniosku o dofinansowanie projektu w zakresie wskazanym w stanowisku negocjacyjnym w odniesieniu do:</w:t>
            </w:r>
          </w:p>
          <w:p w14:paraId="3CCCC06E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lastRenderedPageBreak/>
              <w:t xml:space="preserve">sposobu zarządzania projektem, </w:t>
            </w:r>
          </w:p>
          <w:p w14:paraId="15FF223E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 xml:space="preserve">wkładu rzeczowego, </w:t>
            </w:r>
          </w:p>
          <w:p w14:paraId="77D155AC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>własnych środków finansowych,</w:t>
            </w:r>
          </w:p>
          <w:p w14:paraId="34D0ADAF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 xml:space="preserve">potencjału kadrowego, </w:t>
            </w:r>
          </w:p>
          <w:p w14:paraId="44A3D257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rFonts w:eastAsia="Calibri"/>
                <w:b/>
              </w:rPr>
            </w:pPr>
            <w:r w:rsidRPr="00180BA3">
              <w:rPr>
                <w:rFonts w:eastAsia="Calibri"/>
                <w:b/>
              </w:rPr>
              <w:t>planowany do wykorzystania w ramach projektu,</w:t>
            </w:r>
          </w:p>
          <w:p w14:paraId="5BC91D2F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180BA3">
              <w:rPr>
                <w:b/>
                <w:bCs/>
              </w:rPr>
              <w:t>pod warunkiem uzyskania wymaganego minimum punktowego w przedmiotowym kryterium.</w:t>
            </w:r>
          </w:p>
          <w:p w14:paraId="4D717C26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6A5D7BF7" w14:textId="15B4A31C" w:rsidR="002C456E" w:rsidRPr="00D33829" w:rsidRDefault="002C456E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180BA3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1F699AE2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3167960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6DF2B69F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 xml:space="preserve">Za spełnienie przedmiotowego kryterium można uzyskać max 10 pkt, </w:t>
            </w:r>
            <w:r w:rsidRPr="00D33829">
              <w:lastRenderedPageBreak/>
              <w:t>przy czym przez spełnienie przedmiotowego kryterium należy rozumieć uzyskanie co najmniej 60% punktów w ramach danego kryterium tj. 6 pkt.</w:t>
            </w:r>
          </w:p>
          <w:p w14:paraId="1354E12F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16D91B2C" w14:textId="13401018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180BA3">
              <w:t xml:space="preserve">y niespełniające przedmiotowego </w:t>
            </w:r>
            <w:r w:rsidRPr="00D33829">
              <w:t>kryterium są odrzucane na etapie oceny</w:t>
            </w:r>
          </w:p>
          <w:p w14:paraId="21F429E6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2EF817E6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7EB9A6FF" w14:textId="341FC85B" w:rsidR="0010370F" w:rsidRPr="00D33829" w:rsidRDefault="00180BA3" w:rsidP="00180BA3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>rozstrzygający (5 stopnia), tzn. w przypadku projektów o równej ogólnej liczbie punktów i równej liczbie punktów w kryteriach punktowych nr 1, 3, 2 i 4 wyższe miejsce n</w:t>
            </w:r>
            <w:r>
              <w:t xml:space="preserve">a liście projektów wybranych do </w:t>
            </w:r>
            <w:r w:rsidR="0010370F" w:rsidRPr="00D33829">
              <w:t>dofinansowania otrzymuje ten, który uzyskał wyższą liczbę punktów w przedmiotowym kryterium.</w:t>
            </w:r>
          </w:p>
          <w:p w14:paraId="334879AD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B6F186" w14:textId="41B9BFEA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>Ocena kryterium polega na przyznaniu mu</w:t>
            </w:r>
            <w:r w:rsidR="00180BA3">
              <w:t xml:space="preserve"> </w:t>
            </w:r>
            <w:r w:rsidRPr="00D33829">
              <w:t xml:space="preserve">punktów w </w:t>
            </w:r>
            <w:r w:rsidR="00180BA3">
              <w:t xml:space="preserve">zakresie zgodnym z kartą oceny, </w:t>
            </w:r>
            <w:r w:rsidRPr="00D33829">
              <w:t>stanowiącą załącznik do Regulaminu  wyboru projektów.</w:t>
            </w:r>
          </w:p>
          <w:p w14:paraId="055C4965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1F6603BB" w14:textId="1E364006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180BA3">
              <w:t xml:space="preserve">wca może uzupełnić lub poprawić </w:t>
            </w:r>
            <w:r w:rsidRPr="00D33829">
              <w:t>wniosek o dof</w:t>
            </w:r>
            <w:r w:rsidR="00180BA3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723BD947" w14:textId="77777777" w:rsidTr="00437993">
        <w:tc>
          <w:tcPr>
            <w:tcW w:w="546" w:type="dxa"/>
            <w:shd w:val="clear" w:color="auto" w:fill="FFFFFF" w:themeFill="background1"/>
          </w:tcPr>
          <w:p w14:paraId="395C75EE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7.</w:t>
            </w:r>
          </w:p>
        </w:tc>
        <w:tc>
          <w:tcPr>
            <w:tcW w:w="2993" w:type="dxa"/>
            <w:shd w:val="clear" w:color="auto" w:fill="FFFFFF" w:themeFill="background1"/>
          </w:tcPr>
          <w:p w14:paraId="2B24EFA6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Trafność opisanej analizy ryzyka</w:t>
            </w:r>
          </w:p>
          <w:p w14:paraId="430A7205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nieosiągnięcia założeń projektu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C504EF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Dotyczy projektów o wartości ogółem powyżej </w:t>
            </w:r>
            <w:r w:rsidRPr="00D33829">
              <w:rPr>
                <w:rFonts w:eastAsia="Calibri"/>
              </w:rPr>
              <w:br/>
              <w:t>5 mln PLN.</w:t>
            </w:r>
          </w:p>
          <w:p w14:paraId="5B5AF381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4B3C7BEC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W ramach kryterium oceniana będzie trafność opisanej analizy ryzyka nieosiągnięcia założeń projektu (o ile dotyczy), w tym: </w:t>
            </w:r>
          </w:p>
          <w:p w14:paraId="6A6AF854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>sytuacji, których wystąpienie utrudni lub uniemożliwi osiągnięcie wartości docelowej wskaźników rezultatu,</w:t>
            </w:r>
          </w:p>
          <w:p w14:paraId="24C5A86D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sposobu identyfikacji wystąpienia takich sytuacji (zajścia ryzyka), </w:t>
            </w:r>
          </w:p>
          <w:p w14:paraId="4DDB2561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działań, które zostaną podjęte, aby zapobiec wystąpieniu ryzyka, </w:t>
            </w:r>
          </w:p>
          <w:p w14:paraId="6B35D486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działań jakie będą mogły zostać podjęte, aby zminimalizować skutki wystąpienia ryzyka. </w:t>
            </w:r>
            <w:r w:rsidRPr="00D33829">
              <w:rPr>
                <w:highlight w:val="cyan"/>
              </w:rPr>
              <w:t xml:space="preserve"> </w:t>
            </w:r>
          </w:p>
          <w:p w14:paraId="0B27142A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31199EF1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1894DF8A" w14:textId="77777777" w:rsidR="002C456E" w:rsidRPr="00D33829" w:rsidRDefault="002C456E" w:rsidP="007555E8">
            <w:pPr>
              <w:pStyle w:val="Tre-K"/>
              <w:framePr w:hSpace="0" w:wrap="auto" w:hAnchor="text" w:yAlign="inline"/>
            </w:pPr>
          </w:p>
          <w:p w14:paraId="67FD82D2" w14:textId="77777777" w:rsidR="002C456E" w:rsidRPr="00D33829" w:rsidRDefault="002C456E" w:rsidP="007555E8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zapisów wniosku o dofinansowanie projektu, w szczególności w: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lastRenderedPageBreak/>
              <w:t xml:space="preserve">części „Dodatkowe informacje”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„Ryzyko nieosiągnięcia założeń projektu”.</w:t>
            </w:r>
          </w:p>
          <w:p w14:paraId="039090ED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C149762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ION dopuszcza możliwość uzupełnienia lub poprawienia wniosku o dofinansowanie projektu w zakresie wskazanym w stanowisku negocjacyjnym w odniesieniu do:</w:t>
            </w:r>
          </w:p>
          <w:p w14:paraId="1D0068CA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sytuacji, których wystąpienie utrudni lub uniemożliwi osiągnięcie wartości docelowej wskaźników rezultatu,</w:t>
            </w:r>
          </w:p>
          <w:p w14:paraId="33C0CD39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 xml:space="preserve">sposobu identyfikacji wystąpienia takich sytuacji (zajścia ryzyka), </w:t>
            </w:r>
          </w:p>
          <w:p w14:paraId="068DD442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 xml:space="preserve">działań, które zostaną podjęte, aby zapobiec wystąpieniu ryzyka, </w:t>
            </w:r>
          </w:p>
          <w:p w14:paraId="0A14A592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działań jakie będą mogły zostać podjęte, aby zminimalizować skutki wystąpienia ryzyka,</w:t>
            </w:r>
          </w:p>
          <w:p w14:paraId="5520915A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pod warunkiem uzyskania wymaganego minimum punktowego w przedmiotowym kryterium.</w:t>
            </w:r>
          </w:p>
          <w:p w14:paraId="5D751631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753D4FEB" w14:textId="6FE1303D" w:rsidR="002C456E" w:rsidRPr="00D33829" w:rsidRDefault="002C456E" w:rsidP="007555E8">
            <w:pPr>
              <w:pStyle w:val="Tre-K"/>
              <w:framePr w:hSpace="0" w:wrap="auto" w:hAnchor="text" w:yAlign="inline"/>
            </w:pPr>
            <w:r w:rsidRPr="007555E8">
              <w:rPr>
                <w:b/>
              </w:rPr>
              <w:t>Uzupełnienie lub poprawa wniosku o dofinansowanie projektu przez Wnioskodawcę będzie możliwa na etapie negocjacji, o ile wniosek o dofinansowanie projektu spełnia wszystkie kryteria weryfikowane na etapie oceny formalno-</w:t>
            </w:r>
            <w:r w:rsidRPr="007555E8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4C2FE135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63DF8B63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11F34CB4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10 pkt, przy czym przez spełnienie przedmiotowego kryterium należy rozumieć uzyskanie co najmniej 60% punktów w ramach danego kryterium tj. 6 pkt.</w:t>
            </w:r>
          </w:p>
          <w:p w14:paraId="3DD252E8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0C391688" w14:textId="66B71140" w:rsidR="0010370F" w:rsidRPr="00D33829" w:rsidRDefault="007555E8" w:rsidP="007555E8">
            <w:pPr>
              <w:pStyle w:val="Tre-K"/>
              <w:framePr w:hSpace="0" w:wrap="auto" w:hAnchor="text" w:yAlign="inline"/>
            </w:pPr>
            <w:r>
              <w:t xml:space="preserve">Projekty niespełniające przedmiotowego </w:t>
            </w:r>
            <w:r w:rsidR="0010370F" w:rsidRPr="00D33829">
              <w:t>kryterium są odrzucane na etapie oceny</w:t>
            </w:r>
          </w:p>
          <w:p w14:paraId="0522131C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0743D964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50F777FE" w14:textId="44C4F8D4" w:rsidR="0010370F" w:rsidRPr="00D33829" w:rsidRDefault="007555E8" w:rsidP="007555E8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 xml:space="preserve">rozstrzygający (7 stopnia), tzn. w przypadku projektów o równej ogólnej liczbie punktów i równej liczbie punktów w kryteriach punktowych nr 1, 3, 2, 4, 6 i 5 wyższe miejsce na liście projektów wybranych do dofinansowania otrzymuje ten, który </w:t>
            </w:r>
            <w:r w:rsidR="0010370F" w:rsidRPr="00D33829">
              <w:lastRenderedPageBreak/>
              <w:t>uzyskał wyższą liczbę punktów w przedmiotowym kryterium.</w:t>
            </w:r>
          </w:p>
          <w:p w14:paraId="40C31A9F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3426C0C8" w14:textId="344719E2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Ocena kr</w:t>
            </w:r>
            <w:r w:rsidR="007555E8">
              <w:t xml:space="preserve">yterium polega na przyznaniu mu </w:t>
            </w:r>
            <w:r w:rsidRPr="00D33829">
              <w:t xml:space="preserve">punktów w </w:t>
            </w:r>
            <w:r w:rsidR="007555E8">
              <w:t xml:space="preserve">zakresie zgodnym z kartą oceny, </w:t>
            </w:r>
            <w:r w:rsidRPr="00D33829">
              <w:t>stanowiącą załącznik do Regulaminu  wyboru projektów.</w:t>
            </w:r>
          </w:p>
          <w:p w14:paraId="4DBE7EB7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09539A8E" w14:textId="2186DE25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7555E8">
              <w:t xml:space="preserve">wca może uzupełnić lub poprawić </w:t>
            </w:r>
            <w:r w:rsidRPr="00D33829">
              <w:t>wniosek o dofinansowanie w części d</w:t>
            </w:r>
            <w:r w:rsidR="007555E8">
              <w:t xml:space="preserve">otyczącej </w:t>
            </w:r>
            <w:r w:rsidRPr="00D33829">
              <w:t xml:space="preserve">spełnienia kryterium w zakresie opisanym w stanowisku negocjacyjnym i określonym w Regulaminie wyboru projektów. </w:t>
            </w:r>
          </w:p>
          <w:p w14:paraId="675CE7F7" w14:textId="31DC62D9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Uzupełnienie lub poprawa wniosku o dofinansowanie przez Wnioskodawcę będzie możliwa na et</w:t>
            </w:r>
            <w:r w:rsidR="007555E8">
              <w:t xml:space="preserve">apie negocjacji, o ile projekt </w:t>
            </w:r>
            <w:r w:rsidRPr="00D33829">
              <w:t xml:space="preserve">w ramach oceny merytorycznej lub formalno-merytorycznej spełnił wszystkie </w:t>
            </w:r>
            <w:r w:rsidRPr="00D33829">
              <w:lastRenderedPageBreak/>
              <w:t>kryteria lub też został skierowany do negocjacji.</w:t>
            </w:r>
          </w:p>
        </w:tc>
      </w:tr>
      <w:tr w:rsidR="0010370F" w:rsidRPr="00D33829" w14:paraId="381D0F33" w14:textId="77777777" w:rsidTr="00437993">
        <w:trPr>
          <w:trHeight w:val="567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7D0B5DDE" w14:textId="77777777" w:rsidR="0010370F" w:rsidRPr="00D33829" w:rsidRDefault="0010370F" w:rsidP="008222BA">
            <w:pPr>
              <w:pStyle w:val="Nagwki-K"/>
              <w:framePr w:hSpace="0" w:wrap="auto" w:hAnchor="text" w:yAlign="inline"/>
            </w:pPr>
            <w:r w:rsidRPr="00D33829">
              <w:lastRenderedPageBreak/>
              <w:t>KRYTERIA SPECYFICZNE</w:t>
            </w:r>
          </w:p>
        </w:tc>
      </w:tr>
      <w:tr w:rsidR="0010370F" w:rsidRPr="00D33829" w14:paraId="307AB0F1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4DDCF39D" w14:textId="77777777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t>DOSTĘPU</w:t>
            </w:r>
          </w:p>
        </w:tc>
      </w:tr>
      <w:tr w:rsidR="0010370F" w:rsidRPr="00D33829" w14:paraId="615452D7" w14:textId="77777777" w:rsidTr="00437993">
        <w:tc>
          <w:tcPr>
            <w:tcW w:w="546" w:type="dxa"/>
            <w:shd w:val="clear" w:color="auto" w:fill="FFFFFF" w:themeFill="background1"/>
          </w:tcPr>
          <w:p w14:paraId="6DE2DE65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337AC88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086B6BAA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1C0E07F7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77E4F4BB" w14:textId="77777777" w:rsidTr="00437993">
        <w:tc>
          <w:tcPr>
            <w:tcW w:w="546" w:type="dxa"/>
            <w:shd w:val="clear" w:color="auto" w:fill="FFFFFF" w:themeFill="background1"/>
          </w:tcPr>
          <w:p w14:paraId="7AFAE036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05787D38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Projekt zakłada trzystopniową ścieżkę wsparcia dla każdego uczestnika: diagnoza umiejętności, wsparcie edukacyjne i walidacja.</w:t>
            </w:r>
          </w:p>
        </w:tc>
        <w:tc>
          <w:tcPr>
            <w:tcW w:w="6525" w:type="dxa"/>
          </w:tcPr>
          <w:p w14:paraId="7A687BB9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Kryterium ma na celu zapewnienie prawidłowej realizacji projektu, poprzez zapewnienie każdemu z uczestników kompleksowej ścieżki poprawy umiejętności podstawowych.</w:t>
            </w:r>
          </w:p>
          <w:p w14:paraId="155F52C2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Ścieżka wsparcia powinna być zgodna z „Wytycznymi dotyczącymi realizacji projektów z udziałem Europejskiego Funduszu Społecznego Plus w regionalnych programach na lata 2021-2027” i zaleceniami Rady z dnia 19 grudnia 2016 r. w sprawie ścieżek poprawy umiejętności: nowe możliwości dla dorosłych. Poprzez ścieżkę wsparcia każdego uczestnika należy rozumieć trzystopniowy proces mający na celu wsparcie dorosłych o niskich umiejętnościach podstawowych poprzez zaoferowanie im możliwości:</w:t>
            </w:r>
          </w:p>
          <w:p w14:paraId="04F69B58" w14:textId="7246553A" w:rsidR="0010370F" w:rsidRPr="00D33829" w:rsidRDefault="0010370F" w:rsidP="00636200">
            <w:pPr>
              <w:pStyle w:val="TreNum-K"/>
              <w:framePr w:hSpace="0" w:wrap="auto" w:hAnchor="text" w:yAlign="inline"/>
              <w:numPr>
                <w:ilvl w:val="0"/>
                <w:numId w:val="36"/>
              </w:numPr>
              <w:ind w:left="317" w:hanging="283"/>
            </w:pPr>
            <w:r w:rsidRPr="00D33829">
              <w:t>Skorzystanie z możliwości przejścia oceny, np. audytu umiejętności, w celu określenia posiadanych umiejętności i potrzeb w zakresie ich poprawy (w tym z wykorzystaniem modelu Bilansu Kompetencji);</w:t>
            </w:r>
          </w:p>
          <w:p w14:paraId="03B241A9" w14:textId="73A8FDDB" w:rsidR="0010370F" w:rsidRPr="00D33829" w:rsidRDefault="0010370F" w:rsidP="00636200">
            <w:pPr>
              <w:pStyle w:val="TreNum-K"/>
              <w:framePr w:hSpace="0" w:wrap="auto" w:hAnchor="text" w:yAlign="inline"/>
              <w:ind w:left="317" w:hanging="283"/>
            </w:pPr>
            <w:r w:rsidRPr="00D33829">
              <w:lastRenderedPageBreak/>
              <w:t>Skorzystanie z dopasowanej i elastycznej oferty uczenia się, zgodnej z wynikami audytu umiejętności;</w:t>
            </w:r>
          </w:p>
          <w:p w14:paraId="688D96D5" w14:textId="351FC241" w:rsidR="0010370F" w:rsidRPr="00D33829" w:rsidRDefault="0010370F" w:rsidP="00636200">
            <w:pPr>
              <w:pStyle w:val="TreNum-K"/>
              <w:framePr w:hSpace="0" w:wrap="auto" w:hAnchor="text" w:yAlign="inline"/>
              <w:ind w:left="317" w:hanging="283"/>
            </w:pPr>
            <w:r w:rsidRPr="00D33829">
              <w:t>Przystąpienia do walidacji nabytych umiejętności podstawowych lub certyfikowania kwalifikacji (w tym zachęcenie do założenia „Mojego portfolio” lub konta Europass).</w:t>
            </w:r>
          </w:p>
          <w:p w14:paraId="5CA68323" w14:textId="77777777" w:rsidR="00915A5B" w:rsidRPr="00D33829" w:rsidRDefault="00915A5B" w:rsidP="004B09C6">
            <w:pPr>
              <w:pStyle w:val="Tre-K"/>
              <w:framePr w:hSpace="0" w:wrap="auto" w:hAnchor="text" w:yAlign="inline"/>
            </w:pPr>
          </w:p>
          <w:p w14:paraId="20455260" w14:textId="77777777" w:rsidR="00915A5B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</w:p>
          <w:p w14:paraId="1E7601B2" w14:textId="5A8489DC" w:rsidR="00915A5B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„Harmonogram”</w:t>
            </w:r>
            <w:r w:rsidR="005050D8" w:rsidRPr="00D33829">
              <w:rPr>
                <w:b/>
                <w:bCs/>
              </w:rPr>
              <w:t>,</w:t>
            </w:r>
          </w:p>
          <w:p w14:paraId="1AE04A30" w14:textId="182E8C1E" w:rsidR="0010370F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„Dodatkowe informacje”.</w:t>
            </w:r>
          </w:p>
        </w:tc>
        <w:tc>
          <w:tcPr>
            <w:tcW w:w="3930" w:type="dxa"/>
          </w:tcPr>
          <w:p w14:paraId="298AE0FD" w14:textId="7ABCF50F" w:rsidR="0010370F" w:rsidRDefault="0010370F" w:rsidP="00636200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</w:t>
            </w:r>
            <w:r w:rsidR="00C10FEC">
              <w:t xml:space="preserve">nie kryterium jest niezbędne do </w:t>
            </w:r>
            <w:r w:rsidRPr="00D33829">
              <w:t>przyznania dofinansowania.</w:t>
            </w:r>
          </w:p>
          <w:p w14:paraId="19E8B4D8" w14:textId="77777777" w:rsidR="00636200" w:rsidRPr="00D33829" w:rsidRDefault="00636200" w:rsidP="00636200">
            <w:pPr>
              <w:pStyle w:val="Tre-K"/>
              <w:framePr w:hSpace="0" w:wrap="auto" w:hAnchor="text" w:yAlign="inline"/>
            </w:pPr>
          </w:p>
          <w:p w14:paraId="4FE623AC" w14:textId="5628237A" w:rsidR="0010370F" w:rsidRDefault="0010370F" w:rsidP="00636200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C10FEC">
              <w:t>ści logicznej „TAK” albo „NIE”.</w:t>
            </w:r>
          </w:p>
          <w:p w14:paraId="0F6E8229" w14:textId="77777777" w:rsidR="00636200" w:rsidRPr="00D33829" w:rsidRDefault="00636200" w:rsidP="00636200">
            <w:pPr>
              <w:pStyle w:val="Tre-K"/>
              <w:framePr w:hSpace="0" w:wrap="auto" w:hAnchor="text" w:yAlign="inline"/>
            </w:pPr>
          </w:p>
          <w:p w14:paraId="4AF36E8D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70621816" w14:textId="77777777" w:rsidTr="00437993">
        <w:tc>
          <w:tcPr>
            <w:tcW w:w="546" w:type="dxa"/>
            <w:shd w:val="clear" w:color="auto" w:fill="FFFFFF" w:themeFill="background1"/>
          </w:tcPr>
          <w:p w14:paraId="258D9E26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>2.</w:t>
            </w:r>
          </w:p>
        </w:tc>
        <w:tc>
          <w:tcPr>
            <w:tcW w:w="2993" w:type="dxa"/>
          </w:tcPr>
          <w:p w14:paraId="44F8E727" w14:textId="77777777" w:rsidR="0010370F" w:rsidRPr="00D33829" w:rsidRDefault="0010370F" w:rsidP="00E36FAA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Doświadczenie Wnioskodawcy w realizacji wsparcia na rzecz grupy docelowej.</w:t>
            </w:r>
          </w:p>
        </w:tc>
        <w:tc>
          <w:tcPr>
            <w:tcW w:w="6525" w:type="dxa"/>
          </w:tcPr>
          <w:p w14:paraId="1BC8AAB9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>Kryterium ma na celu zapewnienie prawidłowej realizacji projektu poprzez zaangażowanie podmiotów znających problemy i potrzeby grupy docelowej.</w:t>
            </w:r>
          </w:p>
          <w:p w14:paraId="74AB484A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7C4A2FBA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 xml:space="preserve">Specyfika projektów w dużym stopniu zależy od doświadczenia podmiotów realizujących projekt. </w:t>
            </w:r>
          </w:p>
          <w:p w14:paraId="6A01477A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4515FF6F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 xml:space="preserve">Wnioskodawca składający wniosek o dofinansowanie w ciągu ostatnich 5 lat kalendarzowych (licząc od dnia ogłoszenia naboru) musi wykazać się </w:t>
            </w:r>
            <w:r w:rsidRPr="00D33829">
              <w:rPr>
                <w:b/>
                <w:bCs/>
              </w:rPr>
              <w:t xml:space="preserve">co najmniej 12-miesięcznym doświadczeniem w realizacji działań/projektów na rzecz </w:t>
            </w:r>
            <w:r w:rsidRPr="00D33829">
              <w:rPr>
                <w:b/>
                <w:bCs/>
              </w:rPr>
              <w:lastRenderedPageBreak/>
              <w:t>osób dorosłych z grupy docelowej</w:t>
            </w:r>
            <w:r w:rsidRPr="00D33829">
              <w:t>, które obejmowały co najmniej jeden z trzech następujących obszarów: diagnoza umiejętności, wsparcie edukacyjne, walidacja efektów uczenia się.</w:t>
            </w:r>
          </w:p>
          <w:p w14:paraId="77F531BE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</w:p>
          <w:p w14:paraId="14823FDC" w14:textId="25499ACD" w:rsidR="0010370F" w:rsidRPr="00D33829" w:rsidRDefault="003B2FEF" w:rsidP="00E36FA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zapisów wniosku o dofinansowanie projektu, w szczególności w: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„Doświadczenie”.</w:t>
            </w:r>
          </w:p>
        </w:tc>
        <w:tc>
          <w:tcPr>
            <w:tcW w:w="3930" w:type="dxa"/>
          </w:tcPr>
          <w:p w14:paraId="63D89BE2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4E1FF241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07E11974" w14:textId="3A9D86C6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E36FAA">
              <w:t>ści logicznej „TAK” albo „NIE”.</w:t>
            </w:r>
          </w:p>
          <w:p w14:paraId="484827A1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619A1D47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47F98C88" w14:textId="77777777" w:rsidTr="00437993">
        <w:tc>
          <w:tcPr>
            <w:tcW w:w="546" w:type="dxa"/>
            <w:shd w:val="clear" w:color="auto" w:fill="FFFFFF" w:themeFill="background1"/>
          </w:tcPr>
          <w:p w14:paraId="7E430863" w14:textId="13253331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t>3.</w:t>
            </w:r>
          </w:p>
        </w:tc>
        <w:tc>
          <w:tcPr>
            <w:tcW w:w="2993" w:type="dxa"/>
          </w:tcPr>
          <w:p w14:paraId="6CA5BCAB" w14:textId="77777777" w:rsidR="0010370F" w:rsidRPr="00D33829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warmińsko-mazurskiego z możliwością udostępniania pełnej dokumentacji wdrażanego projektu oraz zapewniające uczestnikom projektu </w:t>
            </w:r>
            <w:r w:rsidRPr="00D33829">
              <w:rPr>
                <w:bCs/>
              </w:rPr>
              <w:lastRenderedPageBreak/>
              <w:t>możliwość osobistego kontaktu z kadrą projektu.</w:t>
            </w:r>
          </w:p>
        </w:tc>
        <w:tc>
          <w:tcPr>
            <w:tcW w:w="6525" w:type="dxa"/>
          </w:tcPr>
          <w:p w14:paraId="2D43CBF5" w14:textId="77777777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lastRenderedPageBreak/>
              <w:t>Lokalizacja biura projektu lub siedziby Wnioskodawcy na terenie województwa warmińsko-mazurskiego usprawni nadzorowanie przebiegu poszczególnych etapów wdrażania, kontrolę działań prowadzonych przez Wnioskodawcę oraz rozliczenie projektu, a także umożliwi kontakt uczestników projektu z personelem zarządzającym projektem. Biuro projektu zapewni obsługę przez cały okres jego realizacji, czyli do momentu rozliczenia ostatniego wniosku o płatność.</w:t>
            </w:r>
          </w:p>
          <w:p w14:paraId="1CF435C5" w14:textId="38692BFF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t>Adres, pod którym prowadzone jest biuro projektu oraz dni i godziny jego otwarcia należy zamieścić na oficjalnej stronie internetowej Wnioskodawcy, jeśli ją posiada, lub na stronach jego mediów społecznościowych.</w:t>
            </w:r>
          </w:p>
          <w:p w14:paraId="35C9B4B9" w14:textId="77777777" w:rsidR="0085746C" w:rsidRPr="00D33829" w:rsidRDefault="0085746C" w:rsidP="00302F13">
            <w:pPr>
              <w:pStyle w:val="Tre-K"/>
              <w:framePr w:hSpace="0" w:wrap="auto" w:hAnchor="text" w:yAlign="inline"/>
            </w:pPr>
          </w:p>
          <w:p w14:paraId="035E12B1" w14:textId="77777777" w:rsidR="0085746C" w:rsidRPr="00D33829" w:rsidRDefault="0085746C" w:rsidP="00302F1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</w:p>
          <w:p w14:paraId="5FBF9025" w14:textId="2BD0C93F" w:rsidR="0010370F" w:rsidRPr="00302F13" w:rsidRDefault="0085746C" w:rsidP="00302F13">
            <w:pPr>
              <w:pStyle w:val="Tre-K"/>
              <w:framePr w:hSpace="0" w:wrap="auto" w:hAnchor="text" w:yAlign="inline"/>
              <w:rPr>
                <w:rFonts w:eastAsia="Times New Roman"/>
                <w:b/>
                <w:bCs/>
                <w:color w:val="000000"/>
              </w:rPr>
            </w:pPr>
            <w:r w:rsidRPr="00D33829">
              <w:rPr>
                <w:b/>
                <w:bCs/>
              </w:rPr>
              <w:t>części „Dodatkowe informacje”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„Kryterium specyficzne dostępu nr 3”, gdzie Wnioskodawca zobowiązany jest odznaczyć check-box „TAK”, który jest równoznaczny ze złożeniem oświadczenia o ww. treści.</w:t>
            </w:r>
          </w:p>
        </w:tc>
        <w:tc>
          <w:tcPr>
            <w:tcW w:w="3930" w:type="dxa"/>
          </w:tcPr>
          <w:p w14:paraId="5309C384" w14:textId="77777777" w:rsidR="0010370F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lastRenderedPageBreak/>
              <w:t>Kryterium obligatoryjne – spełnienie kryterium jest niezbędne do przyznania dofinansowania.</w:t>
            </w:r>
          </w:p>
          <w:p w14:paraId="1674188B" w14:textId="77777777" w:rsidR="00302F13" w:rsidRPr="00D33829" w:rsidRDefault="00302F13" w:rsidP="00302F13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89E8442" w14:textId="7EDE5D0A" w:rsidR="0010370F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Ocena spełnienia kryterium będzie polegała na przyznaniu wartości logicz</w:t>
            </w:r>
            <w:r w:rsidR="00302F13">
              <w:rPr>
                <w:bCs/>
              </w:rPr>
              <w:t>nej „TAK” albo „NIE”.</w:t>
            </w:r>
          </w:p>
          <w:p w14:paraId="33A452F4" w14:textId="77777777" w:rsidR="00302F13" w:rsidRPr="00D33829" w:rsidRDefault="00302F13" w:rsidP="00302F13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444A1A2" w14:textId="77777777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Projekty niespełniające danego kryterium są odrzucane na etapie oceny formalno-merytorycznej.</w:t>
            </w:r>
          </w:p>
        </w:tc>
      </w:tr>
      <w:tr w:rsidR="0010370F" w:rsidRPr="00D33829" w14:paraId="333B1D49" w14:textId="77777777" w:rsidTr="00437993">
        <w:tc>
          <w:tcPr>
            <w:tcW w:w="546" w:type="dxa"/>
            <w:shd w:val="clear" w:color="auto" w:fill="FFFFFF" w:themeFill="background1"/>
          </w:tcPr>
          <w:p w14:paraId="4B911E96" w14:textId="420F1A1B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4.</w:t>
            </w:r>
          </w:p>
        </w:tc>
        <w:tc>
          <w:tcPr>
            <w:tcW w:w="2993" w:type="dxa"/>
          </w:tcPr>
          <w:p w14:paraId="194F50E3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 xml:space="preserve">Łączny koszt projektu wyrażony w PLN nie przekracza równowartości 200 000,00 EUR. </w:t>
            </w:r>
          </w:p>
          <w:p w14:paraId="12DED9A0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0A4F9BB5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</w:tc>
        <w:tc>
          <w:tcPr>
            <w:tcW w:w="6525" w:type="dxa"/>
          </w:tcPr>
          <w:p w14:paraId="2B15144B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Założenie maksymalnej wartości projektu na poziomie 200 000,00 EUR umożliwi wsparcie większej liczby Wnioskodawców, a co za tym idzie wpłynie na zdywersyfikowanie oferowanego wsparcia.</w:t>
            </w:r>
          </w:p>
          <w:p w14:paraId="62B85B29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558E0C89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Do przeliczenia łącznego kosztu projektu stosuje się miesięczny obrachunkowy kurs wymiany waluty stosowany przez KE, aktualny na dzień ogłoszenia naboru.</w:t>
            </w:r>
          </w:p>
          <w:p w14:paraId="4583B90A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695E833B" w14:textId="711E52CD" w:rsidR="0010370F" w:rsidRPr="00D33829" w:rsidRDefault="0085746C" w:rsidP="007F0892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„Wydatki ogółem”.</w:t>
            </w:r>
          </w:p>
        </w:tc>
        <w:tc>
          <w:tcPr>
            <w:tcW w:w="3930" w:type="dxa"/>
          </w:tcPr>
          <w:p w14:paraId="69DD5D07" w14:textId="77777777" w:rsidR="0010370F" w:rsidRDefault="0010370F" w:rsidP="007F0892">
            <w:pPr>
              <w:pStyle w:val="Tre-K"/>
              <w:framePr w:hSpace="0" w:wrap="auto" w:hAnchor="text" w:yAlign="inline"/>
              <w:rPr>
                <w:color w:val="000000"/>
              </w:rPr>
            </w:pPr>
            <w:r w:rsidRPr="00D33829">
              <w:rPr>
                <w:color w:val="000000"/>
              </w:rPr>
              <w:t>Kryterium obligatoryjne – spełnienie kryterium jest niezbędne do przyznania dofinansowania.</w:t>
            </w:r>
          </w:p>
          <w:p w14:paraId="12D37771" w14:textId="77777777" w:rsidR="007F0892" w:rsidRPr="00D33829" w:rsidRDefault="007F0892" w:rsidP="007F0892">
            <w:pPr>
              <w:pStyle w:val="Tre-K"/>
              <w:framePr w:hSpace="0" w:wrap="auto" w:hAnchor="text" w:yAlign="inline"/>
              <w:rPr>
                <w:color w:val="000000"/>
              </w:rPr>
            </w:pPr>
          </w:p>
          <w:p w14:paraId="6C46B347" w14:textId="5599D702" w:rsidR="0010370F" w:rsidRDefault="0010370F" w:rsidP="007F0892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7F0892">
              <w:t>ści logicznej „TAK” albo „NIE”.</w:t>
            </w:r>
          </w:p>
          <w:p w14:paraId="09DA40F8" w14:textId="77777777" w:rsidR="007F0892" w:rsidRPr="00D33829" w:rsidRDefault="007F0892" w:rsidP="007F0892">
            <w:pPr>
              <w:pStyle w:val="Tre-K"/>
              <w:framePr w:hSpace="0" w:wrap="auto" w:hAnchor="text" w:yAlign="inline"/>
            </w:pPr>
          </w:p>
          <w:p w14:paraId="6F588D8C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79155E8B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7DDF42DF" w14:textId="14FB2A63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t>PREMIUJĄCE</w:t>
            </w:r>
          </w:p>
        </w:tc>
      </w:tr>
      <w:tr w:rsidR="0010370F" w:rsidRPr="00D33829" w14:paraId="53E788EE" w14:textId="77777777" w:rsidTr="00437993">
        <w:trPr>
          <w:trHeight w:val="167"/>
        </w:trPr>
        <w:tc>
          <w:tcPr>
            <w:tcW w:w="546" w:type="dxa"/>
            <w:shd w:val="clear" w:color="auto" w:fill="FFFFFF" w:themeFill="background1"/>
          </w:tcPr>
          <w:p w14:paraId="43D8EC50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73EE8F9A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2207FF48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27D93C3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0B21DE6E" w14:textId="77777777" w:rsidTr="00437993">
        <w:tc>
          <w:tcPr>
            <w:tcW w:w="546" w:type="dxa"/>
            <w:shd w:val="clear" w:color="auto" w:fill="FFFFFF" w:themeFill="background1"/>
          </w:tcPr>
          <w:p w14:paraId="747CFDD5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7A22B961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 xml:space="preserve">Projekt zakłada, że co najmniej 20% grupy </w:t>
            </w:r>
            <w:r w:rsidRPr="00D33829">
              <w:lastRenderedPageBreak/>
              <w:t>docelowej podniesie kompetencje cyfrowe.</w:t>
            </w:r>
          </w:p>
          <w:p w14:paraId="212EB8C0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</w:tc>
        <w:tc>
          <w:tcPr>
            <w:tcW w:w="6525" w:type="dxa"/>
          </w:tcPr>
          <w:p w14:paraId="187250A1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wynika z zapisów programu Fundusze Europejskie dla Warmii i Mazur 2021-2027.</w:t>
            </w:r>
          </w:p>
          <w:p w14:paraId="748BF0C6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Kryterium ma na celu zwiększenie uczestnictwa osób dorosłych o niskich umiejętnościach podstawowych we wsparciu w zakresie podnoszenia kompetencji cyfrowych. </w:t>
            </w:r>
          </w:p>
          <w:p w14:paraId="37A0D64A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  <w:p w14:paraId="3049A030" w14:textId="77777777" w:rsidR="0010370F" w:rsidRPr="00D33829" w:rsidRDefault="0010370F" w:rsidP="002922CF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t xml:space="preserve">Poprzez podniesienie kompetencji cyfrowych wskazana grupa uczestników ma możliwość zwiększenia swoich szans na rynku pracy oraz poprawę jakości życia codziennego. </w:t>
            </w:r>
            <w:r w:rsidRPr="00D33829">
              <w:rPr>
                <w:bCs/>
              </w:rPr>
              <w:t xml:space="preserve"> </w:t>
            </w:r>
          </w:p>
          <w:p w14:paraId="139319F9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  <w:p w14:paraId="54A4CBC4" w14:textId="6FB9FEB7" w:rsidR="00146207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="00146207" w:rsidRPr="00D33829">
              <w:rPr>
                <w:b/>
                <w:bCs/>
              </w:rPr>
              <w:t xml:space="preserve">wniosku o dofinansowanie projektu </w:t>
            </w:r>
            <w:r w:rsidR="00146207" w:rsidRPr="00D33829">
              <w:rPr>
                <w:b/>
                <w:bCs/>
              </w:rPr>
              <w:sym w:font="Wingdings" w:char="F0E0"/>
            </w:r>
            <w:r w:rsidR="00146207" w:rsidRPr="00D33829">
              <w:rPr>
                <w:b/>
                <w:bCs/>
              </w:rPr>
              <w:t xml:space="preserve"> części „Dodatkowe informacje”</w:t>
            </w:r>
            <w:r w:rsidR="00146207" w:rsidRPr="00D33829">
              <w:rPr>
                <w:b/>
                <w:bCs/>
              </w:rPr>
              <w:sym w:font="Wingdings" w:char="F0E0"/>
            </w:r>
            <w:r w:rsidR="00146207" w:rsidRPr="00D33829">
              <w:rPr>
                <w:b/>
                <w:bCs/>
              </w:rPr>
              <w:t xml:space="preserve"> pole „Kryterium specyficzne premiujące nr 1”, gdzie Wnioskodawca zobowiązany jest odznaczyć check-box „TAK”, który jest równoznaczny ze złożeniem oświadczenia o ww. treści.</w:t>
            </w:r>
          </w:p>
          <w:p w14:paraId="1445316D" w14:textId="2E1F6644" w:rsidR="00FA7B6D" w:rsidRPr="00D33829" w:rsidRDefault="00146207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oraz </w:t>
            </w:r>
            <w:r w:rsidR="00FA7B6D" w:rsidRPr="00D33829">
              <w:rPr>
                <w:b/>
                <w:bCs/>
              </w:rPr>
              <w:t xml:space="preserve">zapisów wniosku o dofinansowanie projektu, w szczególności w: </w:t>
            </w:r>
          </w:p>
          <w:p w14:paraId="3D85E8E2" w14:textId="6463BEC2" w:rsidR="00FA7B6D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</w:t>
            </w:r>
            <w:r w:rsidR="00146207" w:rsidRPr="00D33829">
              <w:rPr>
                <w:b/>
                <w:bCs/>
              </w:rPr>
              <w:t>,</w:t>
            </w:r>
          </w:p>
          <w:p w14:paraId="292C7B5A" w14:textId="619A093E" w:rsidR="00FA7B6D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</w:t>
            </w:r>
            <w:r w:rsidR="00146207" w:rsidRPr="00D33829">
              <w:rPr>
                <w:b/>
                <w:bCs/>
              </w:rPr>
              <w:t>,</w:t>
            </w:r>
          </w:p>
          <w:p w14:paraId="440A465D" w14:textId="77777777" w:rsidR="00146207" w:rsidRPr="00D33829" w:rsidRDefault="00146207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0D581258" w14:textId="4E7D4231" w:rsidR="0010370F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</w:t>
            </w:r>
            <w:r w:rsidR="00146207" w:rsidRPr="00D33829">
              <w:rPr>
                <w:b/>
                <w:bCs/>
              </w:rPr>
              <w:t>.</w:t>
            </w:r>
          </w:p>
        </w:tc>
        <w:tc>
          <w:tcPr>
            <w:tcW w:w="3930" w:type="dxa"/>
          </w:tcPr>
          <w:p w14:paraId="06C465E1" w14:textId="704FA7BD" w:rsidR="0010370F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Kryterium fakultatywne – spełnienie kryterium nie jest konieczne do </w:t>
            </w:r>
            <w:r w:rsidRPr="00D33829">
              <w:lastRenderedPageBreak/>
              <w:t>przyznania dofinansowania ale ma charakter premiujący (prz</w:t>
            </w:r>
            <w:r w:rsidR="002922CF">
              <w:t xml:space="preserve">y czym przyznanie 0 punktów nie </w:t>
            </w:r>
            <w:r w:rsidRPr="00D33829">
              <w:t>dyskwalifikuje z możliwości uzyskania dofinansowania).</w:t>
            </w:r>
          </w:p>
          <w:p w14:paraId="6D497B4E" w14:textId="77777777" w:rsidR="002922CF" w:rsidRPr="00D33829" w:rsidRDefault="002922CF" w:rsidP="002922CF">
            <w:pPr>
              <w:pStyle w:val="Tre-K"/>
              <w:framePr w:hSpace="0" w:wrap="auto" w:hAnchor="text" w:yAlign="inline"/>
            </w:pPr>
          </w:p>
          <w:p w14:paraId="37852D26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</w:tc>
      </w:tr>
      <w:tr w:rsidR="0010370F" w:rsidRPr="00D33829" w14:paraId="0277F996" w14:textId="77777777" w:rsidTr="00437993">
        <w:tc>
          <w:tcPr>
            <w:tcW w:w="546" w:type="dxa"/>
            <w:shd w:val="clear" w:color="auto" w:fill="FFFFFF" w:themeFill="background1"/>
          </w:tcPr>
          <w:p w14:paraId="2D5ECA59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</w:tcPr>
          <w:p w14:paraId="28858E80" w14:textId="12412FED" w:rsidR="0010370F" w:rsidRPr="00D33829" w:rsidRDefault="00F47C07" w:rsidP="00956DAD">
            <w:pPr>
              <w:pStyle w:val="Tre-K"/>
              <w:framePr w:hSpace="0" w:wrap="auto" w:hAnchor="text" w:yAlign="inline"/>
            </w:pPr>
            <w:r w:rsidRPr="00F47C07">
              <w:t>Projekt zakłada, że co najmniej 20% grupy docelowej rozwinie swoje umiejętności podstawowe w ramach tematów dotyczących postaw proekologiczn</w:t>
            </w:r>
            <w:r w:rsidR="001C4514">
              <w:t>ych.</w:t>
            </w:r>
          </w:p>
        </w:tc>
        <w:tc>
          <w:tcPr>
            <w:tcW w:w="6525" w:type="dxa"/>
          </w:tcPr>
          <w:p w14:paraId="30B7E559" w14:textId="77777777" w:rsidR="00F47C07" w:rsidRDefault="00F47C07" w:rsidP="00F47C07">
            <w:pPr>
              <w:pStyle w:val="Tre-K"/>
              <w:framePr w:hSpace="0" w:wrap="auto" w:hAnchor="text" w:yAlign="inline"/>
            </w:pPr>
            <w:r>
              <w:t>Kryterium wynika z zapisów programu Fundusze Europejskie dla Warmii i Mazur 2021-2027.</w:t>
            </w:r>
          </w:p>
          <w:p w14:paraId="19E6539D" w14:textId="08A30D6D" w:rsidR="00F47C07" w:rsidRDefault="00F47C07" w:rsidP="00F47C07">
            <w:pPr>
              <w:pStyle w:val="Tre-K"/>
              <w:framePr w:hSpace="0" w:wrap="auto" w:hAnchor="text" w:yAlign="inline"/>
            </w:pPr>
            <w:r>
              <w:t>Kryterium ma na celu poprawę poziomu umiejętności podstawowych grupy docelowej, przy wykorzystaniu tematyki dotyczącej postaw proekologicznych</w:t>
            </w:r>
            <w:r w:rsidR="008F19EF">
              <w:t>.</w:t>
            </w:r>
            <w:r>
              <w:t xml:space="preserve"> Wsparcie powinno wykorzystywać tematy związane z ochroną środowiska lub ekologią w celu rozwijania umiejętności podstawowych. Tematyka wsparcia powinna wynikać bezpośrednio ze zdiagnozowanych potrzeb grupy docelowej.</w:t>
            </w:r>
          </w:p>
          <w:p w14:paraId="34225E11" w14:textId="77777777" w:rsidR="00F47C07" w:rsidRDefault="00F47C07" w:rsidP="00F47C07">
            <w:pPr>
              <w:pStyle w:val="Tre-K"/>
              <w:framePr w:hSpace="0" w:wrap="auto" w:hAnchor="text" w:yAlign="inline"/>
            </w:pPr>
          </w:p>
          <w:p w14:paraId="257F7636" w14:textId="77777777" w:rsidR="00F47C07" w:rsidRDefault="00F47C07" w:rsidP="00F47C07">
            <w:pPr>
              <w:pStyle w:val="Tre-K"/>
              <w:framePr w:hSpace="0" w:wrap="auto" w:hAnchor="text" w:yAlign="inline"/>
            </w:pPr>
            <w:r>
              <w:t xml:space="preserve">We współczesnym świecie zielone kompetencje  warunkują sukces w społeczeństwie jak i na rynku pracy, są tzw. kompetencjami przyszłości. Należy je rozumieć  jako wiedzę ekologiczną, umiejętności oraz postawy prośrodowiskowe. </w:t>
            </w:r>
          </w:p>
          <w:p w14:paraId="25E6CCC3" w14:textId="77777777" w:rsidR="00F47C07" w:rsidRDefault="00F47C07" w:rsidP="00F47C07">
            <w:pPr>
              <w:pStyle w:val="Tre-K"/>
              <w:framePr w:hSpace="0" w:wrap="auto" w:hAnchor="text" w:yAlign="inline"/>
            </w:pPr>
          </w:p>
          <w:p w14:paraId="63A41C86" w14:textId="224A11D5" w:rsidR="0010370F" w:rsidRPr="00D33829" w:rsidRDefault="00F47C07" w:rsidP="00F47C07">
            <w:pPr>
              <w:pStyle w:val="Tre-K"/>
              <w:framePr w:hSpace="0" w:wrap="auto" w:hAnchor="text" w:yAlign="inline"/>
            </w:pPr>
            <w:r>
              <w:t xml:space="preserve">Kryterium będzie weryfikowane na podstawie zapisów wniosku o dofinansowanie projektu,  zgodnie ze sposobem weryfikacji wskazanym w Regulaminie wyboru projektów. </w:t>
            </w:r>
          </w:p>
          <w:p w14:paraId="29E71F8A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t xml:space="preserve">We współczesnym świecie zielone kompetencje  warunkują sukces w społeczeństwie jak i na rynku pracy, są tzw. kompetencjami przyszłości. Należy je rozumieć  jako wiedzę ekologiczną, umiejętności oraz postawy prośrodowiskowe. </w:t>
            </w:r>
          </w:p>
          <w:p w14:paraId="22B1C953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</w:p>
          <w:p w14:paraId="25197C6E" w14:textId="2D2F752E" w:rsidR="00146207" w:rsidRPr="00D33829" w:rsidRDefault="00146207" w:rsidP="00956DAD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Pr="00D33829">
              <w:rPr>
                <w:b/>
              </w:rPr>
              <w:t xml:space="preserve">wniosku o dofinansowanie projektu 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części</w:t>
            </w:r>
            <w:r w:rsidRPr="00D33829">
              <w:t xml:space="preserve"> „</w:t>
            </w:r>
            <w:r w:rsidRPr="00D33829">
              <w:rPr>
                <w:b/>
              </w:rPr>
              <w:t>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</w:t>
            </w:r>
            <w:r w:rsidR="00390567" w:rsidRPr="00D33829">
              <w:rPr>
                <w:b/>
              </w:rPr>
              <w:t>2</w:t>
            </w:r>
            <w:r w:rsidRPr="00D33829">
              <w:rPr>
                <w:b/>
              </w:rPr>
              <w:t>”, gdzie Wnioskodawca zobowiązany jest odznaczyć check-box „TAK”, który jest równoznaczny ze złożeniem oświadczenia o ww. treści.</w:t>
            </w:r>
          </w:p>
          <w:p w14:paraId="5DC74480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oraz zapisów wniosku o dofinansowanie projektu, w szczególności w: </w:t>
            </w:r>
          </w:p>
          <w:p w14:paraId="409BD9B6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docelowe”,</w:t>
            </w:r>
          </w:p>
          <w:p w14:paraId="35FBF495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projektu”,</w:t>
            </w:r>
          </w:p>
          <w:p w14:paraId="1DE2CD53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198546FA" w14:textId="20EBB0C9" w:rsidR="00FA7B6D" w:rsidRPr="00D33829" w:rsidRDefault="00146207" w:rsidP="00956DAD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2900A5C9" w14:textId="77777777" w:rsidR="0010370F" w:rsidRDefault="0010370F" w:rsidP="00956DAD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76D0B49" w14:textId="77777777" w:rsidR="00956DAD" w:rsidRPr="00D33829" w:rsidRDefault="00956DAD" w:rsidP="00956DAD">
            <w:pPr>
              <w:pStyle w:val="Tre-K"/>
              <w:framePr w:hSpace="0" w:wrap="auto" w:hAnchor="text" w:yAlign="inline"/>
            </w:pPr>
          </w:p>
          <w:p w14:paraId="18E4D601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  <w:p w14:paraId="1DF2B0DE" w14:textId="77777777" w:rsidR="0010370F" w:rsidRPr="00D33829" w:rsidRDefault="0010370F" w:rsidP="00965FDD">
            <w:pPr>
              <w:spacing w:beforeAutospacing="1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70F" w:rsidRPr="00D33829" w14:paraId="677D9F28" w14:textId="77777777" w:rsidTr="00437993">
        <w:tc>
          <w:tcPr>
            <w:tcW w:w="546" w:type="dxa"/>
            <w:shd w:val="clear" w:color="auto" w:fill="FFFFFF" w:themeFill="background1"/>
          </w:tcPr>
          <w:p w14:paraId="4FAEA72A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t>3.</w:t>
            </w:r>
          </w:p>
        </w:tc>
        <w:tc>
          <w:tcPr>
            <w:tcW w:w="2993" w:type="dxa"/>
          </w:tcPr>
          <w:p w14:paraId="7A4FCE86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bookmarkStart w:id="2" w:name="_Hlk131144949"/>
            <w:r w:rsidRPr="00D33829">
              <w:rPr>
                <w:bCs/>
              </w:rPr>
              <w:t>Projekt  zakłada, że co najmniej 50% grupy docelowej stanowią:</w:t>
            </w:r>
          </w:p>
          <w:p w14:paraId="62B2DA79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a) osoby w wieku 50+ i /lub</w:t>
            </w:r>
          </w:p>
          <w:p w14:paraId="02742E1A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b) osoby z niepełnosprawnościami i /lub</w:t>
            </w:r>
          </w:p>
          <w:p w14:paraId="3E193C44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c) osoby zamieszkujące powiaty pogranicza</w:t>
            </w:r>
            <w:bookmarkEnd w:id="2"/>
            <w:r w:rsidRPr="00D33829">
              <w:rPr>
                <w:bCs/>
              </w:rPr>
              <w:t>.</w:t>
            </w:r>
          </w:p>
        </w:tc>
        <w:tc>
          <w:tcPr>
            <w:tcW w:w="6525" w:type="dxa"/>
          </w:tcPr>
          <w:p w14:paraId="6929C59C" w14:textId="77777777" w:rsidR="0010370F" w:rsidRDefault="0010370F" w:rsidP="00A15759">
            <w:pPr>
              <w:pStyle w:val="Tre-K"/>
              <w:framePr w:hSpace="0" w:wrap="auto" w:hAnchor="text" w:yAlign="inline"/>
            </w:pPr>
            <w:r w:rsidRPr="00D33829">
              <w:t>Kryterium ma na celu zwiększenie dostępności wsparcia</w:t>
            </w:r>
            <w:r w:rsidRPr="00D33829">
              <w:rPr>
                <w:color w:val="000000"/>
              </w:rPr>
              <w:t xml:space="preserve"> osobom dorosłym o niskich umiejętnościach podstawowych </w:t>
            </w:r>
            <w:r w:rsidRPr="00D33829">
              <w:t xml:space="preserve"> znajdujących się w szczególnie trudnej sytuacji.</w:t>
            </w:r>
          </w:p>
          <w:p w14:paraId="19953BBB" w14:textId="77777777" w:rsidR="00A15759" w:rsidRPr="00D33829" w:rsidRDefault="00A15759" w:rsidP="00A15759">
            <w:pPr>
              <w:pStyle w:val="Tre-K"/>
              <w:framePr w:hSpace="0" w:wrap="auto" w:hAnchor="text" w:yAlign="inline"/>
            </w:pPr>
          </w:p>
          <w:p w14:paraId="2E9590B5" w14:textId="2770257B" w:rsidR="00915A5B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/>
              </w:rPr>
              <w:t xml:space="preserve">Osoby w wieku 50+ </w:t>
            </w:r>
            <w:r w:rsidRPr="00D33829">
              <w:rPr>
                <w:bCs/>
              </w:rPr>
              <w:t>- wiek uczestników określany jest na podstawie daty urodzenia i ustalany w dniu rozpoczęcia udziału w projekcie. Weryfikowany przez Wnioskodawcę/Partnera na podstawie dowodu tożsamości.</w:t>
            </w:r>
          </w:p>
          <w:p w14:paraId="6BAE0ABC" w14:textId="77777777" w:rsidR="00A1575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/>
              </w:rPr>
              <w:t>Osoby z niepełnosprawnością</w:t>
            </w:r>
            <w:r w:rsidRPr="00D33829">
              <w:rPr>
                <w:bCs/>
              </w:rPr>
              <w:t xml:space="preserve"> – to:</w:t>
            </w:r>
          </w:p>
          <w:p w14:paraId="5FD3884D" w14:textId="0469B2E1" w:rsidR="00A15759" w:rsidRDefault="0010370F" w:rsidP="00A15759">
            <w:pPr>
              <w:pStyle w:val="Tre-K"/>
              <w:framePr w:hSpace="0" w:wrap="auto" w:hAnchor="text" w:yAlign="inline"/>
              <w:numPr>
                <w:ilvl w:val="0"/>
                <w:numId w:val="37"/>
              </w:numPr>
              <w:ind w:left="317" w:hanging="283"/>
            </w:pPr>
            <w:r w:rsidRPr="00D33829">
              <w:lastRenderedPageBreak/>
              <w:t>osoby niepełnosprawne w rozumieniu ustawy z dnia 27 sierpnia 1997 r. o rehabilitacji zawodowej i społecznej oraz zatrudnianiu osób niepełnosprawnych (Dz. U. z 2021 r. poz. 573, z późn. zm.),</w:t>
            </w:r>
          </w:p>
          <w:p w14:paraId="123281A0" w14:textId="65D45FEE" w:rsidR="0010370F" w:rsidRPr="00D33829" w:rsidRDefault="0010370F" w:rsidP="00A15759">
            <w:pPr>
              <w:pStyle w:val="Tre-K"/>
              <w:framePr w:hSpace="0" w:wrap="auto" w:hAnchor="text" w:yAlign="inline"/>
              <w:numPr>
                <w:ilvl w:val="0"/>
                <w:numId w:val="37"/>
              </w:numPr>
              <w:ind w:left="317" w:hanging="283"/>
              <w:rPr>
                <w:b/>
              </w:rPr>
            </w:pPr>
            <w:r w:rsidRPr="00D33829">
              <w:t>osoby z zaburzeniami psychicznymi w rozumieniu ustawy z dnia 19 sierpnia 1994 r. o ochronie zdrowia psychicznego (Dz. U. z 2022 r. poz. 2123).</w:t>
            </w:r>
          </w:p>
          <w:p w14:paraId="3E5EC135" w14:textId="145AA2AC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t>Weryfikowane przez Wnioskodawcę/Partnera na podstawie orzeczenia o niepełnosprawności.</w:t>
            </w:r>
          </w:p>
          <w:p w14:paraId="5426EB50" w14:textId="3CE25D39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rPr>
                <w:b/>
              </w:rPr>
              <w:t>Osoby zamieszkujące powiaty pogranicza</w:t>
            </w:r>
            <w:r w:rsidRPr="00D33829">
              <w:t xml:space="preserve"> -  to osoby, które w dniu rozpoczęcia udziału w projekcie, zamieszkują jeden z powiatów: braniewski, bartoszycki, kętrzyński, gołdapski i węgorzewski. Weryfikowane przez Wnioskodawcę/Partnera na podstawie oświadczenia dotyczącego miejsca zamieszkania na terenie powiatu pogranicza.</w:t>
            </w:r>
          </w:p>
          <w:p w14:paraId="531F169E" w14:textId="77777777" w:rsidR="00146207" w:rsidRPr="00D33829" w:rsidRDefault="00146207" w:rsidP="00A15759">
            <w:pPr>
              <w:pStyle w:val="Tre-K"/>
              <w:framePr w:hSpace="0" w:wrap="auto" w:hAnchor="text" w:yAlign="inline"/>
            </w:pPr>
          </w:p>
          <w:p w14:paraId="25946F32" w14:textId="397D8CB5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</w:rPr>
            </w:pPr>
            <w:r w:rsidRPr="00A15759">
              <w:rPr>
                <w:rFonts w:eastAsia="Calibri"/>
                <w:b/>
                <w:bCs/>
                <w:color w:val="2F5496"/>
              </w:rPr>
              <w:t>UWAGA!</w:t>
            </w:r>
            <w:r w:rsidRPr="00A15759">
              <w:rPr>
                <w:b/>
              </w:rPr>
              <w:t xml:space="preserve"> </w:t>
            </w:r>
            <w:r w:rsidRPr="00A15759">
              <w:rPr>
                <w:b/>
                <w:bCs/>
              </w:rPr>
              <w:t>Kryterium</w:t>
            </w:r>
            <w:r w:rsidRPr="00A15759">
              <w:rPr>
                <w:rFonts w:eastAsia="Calibri"/>
                <w:b/>
                <w:bCs/>
              </w:rPr>
              <w:t xml:space="preserve"> </w:t>
            </w:r>
            <w:r w:rsidRPr="00A15759">
              <w:rPr>
                <w:b/>
                <w:bCs/>
              </w:rPr>
              <w:t xml:space="preserve">oceniane będzie na podstawie </w:t>
            </w:r>
            <w:r w:rsidRPr="00A15759">
              <w:rPr>
                <w:b/>
              </w:rPr>
              <w:t xml:space="preserve">wniosku o dofinansowanie projektu </w:t>
            </w:r>
            <w:r w:rsidRPr="00A15759">
              <w:rPr>
                <w:b/>
              </w:rPr>
              <w:sym w:font="Wingdings" w:char="F0E0"/>
            </w:r>
            <w:r w:rsidRPr="00A15759">
              <w:rPr>
                <w:b/>
              </w:rPr>
              <w:t xml:space="preserve"> części </w:t>
            </w:r>
            <w:r w:rsidRPr="00A15759">
              <w:rPr>
                <w:b/>
                <w:bCs/>
              </w:rPr>
              <w:t>„</w:t>
            </w:r>
            <w:r w:rsidRPr="00A15759">
              <w:rPr>
                <w:b/>
              </w:rPr>
              <w:t>Dodatkowe informacje”</w:t>
            </w:r>
            <w:r w:rsidRPr="00A15759">
              <w:rPr>
                <w:b/>
              </w:rPr>
              <w:sym w:font="Wingdings" w:char="F0E0"/>
            </w:r>
            <w:r w:rsidRPr="00A15759">
              <w:rPr>
                <w:b/>
              </w:rPr>
              <w:t xml:space="preserve"> pole „Kryterium specyficzne premiujące nr </w:t>
            </w:r>
            <w:r w:rsidR="00390567" w:rsidRPr="00A15759">
              <w:rPr>
                <w:b/>
              </w:rPr>
              <w:t>3</w:t>
            </w:r>
            <w:r w:rsidRPr="00A15759">
              <w:rPr>
                <w:b/>
              </w:rPr>
              <w:t>”, gdzie Wnioskodawca zobowiązany jest odznaczyć check-box „TAK”, który jest równoznaczny ze złożeniem oświadczenia o ww. treści.</w:t>
            </w:r>
          </w:p>
          <w:p w14:paraId="4A7AA981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</w:rPr>
              <w:lastRenderedPageBreak/>
              <w:t>oraz zapisów</w:t>
            </w:r>
            <w:r w:rsidRPr="00A15759">
              <w:rPr>
                <w:b/>
                <w:bCs/>
              </w:rPr>
              <w:t xml:space="preserve"> wniosku o dofinansowanie projektu, w szczególności w: </w:t>
            </w:r>
          </w:p>
          <w:p w14:paraId="5EC5999F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„Informacje o projekcie” </w:t>
            </w: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pola: „Opis projektu” oraz „Grupy docelowe”,</w:t>
            </w:r>
          </w:p>
          <w:p w14:paraId="5DA347D8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„Potencjał do realizacji projektu” </w:t>
            </w: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pole „Opis rekrutacji i uczestników projektu”,</w:t>
            </w:r>
          </w:p>
          <w:p w14:paraId="5C081690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„Wskaźniki”,</w:t>
            </w:r>
          </w:p>
          <w:p w14:paraId="741E4CD4" w14:textId="3D567E23" w:rsidR="0010370F" w:rsidRPr="00D33829" w:rsidRDefault="00146207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49764904" w14:textId="77777777" w:rsidR="0010370F" w:rsidRDefault="0010370F" w:rsidP="00A15759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0D213560" w14:textId="77777777" w:rsidR="00A15759" w:rsidRPr="00D33829" w:rsidRDefault="00A15759" w:rsidP="00A15759">
            <w:pPr>
              <w:pStyle w:val="Tre-K"/>
              <w:framePr w:hSpace="0" w:wrap="auto" w:hAnchor="text" w:yAlign="inline"/>
            </w:pPr>
          </w:p>
          <w:p w14:paraId="59DBFCC9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lastRenderedPageBreak/>
              <w:t>Za spełnienie kryterium Wnioskodawca otrzymuje 15 pkt.</w:t>
            </w:r>
          </w:p>
        </w:tc>
      </w:tr>
      <w:tr w:rsidR="0010370F" w:rsidRPr="00D33829" w14:paraId="77C001C5" w14:textId="77777777" w:rsidTr="00437993">
        <w:tc>
          <w:tcPr>
            <w:tcW w:w="546" w:type="dxa"/>
            <w:shd w:val="clear" w:color="auto" w:fill="FFFFFF" w:themeFill="background1"/>
          </w:tcPr>
          <w:p w14:paraId="594FB03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lastRenderedPageBreak/>
              <w:t>4.</w:t>
            </w:r>
          </w:p>
        </w:tc>
        <w:tc>
          <w:tcPr>
            <w:tcW w:w="2993" w:type="dxa"/>
          </w:tcPr>
          <w:p w14:paraId="6127793B" w14:textId="77777777" w:rsidR="0010370F" w:rsidRPr="00D33829" w:rsidRDefault="0010370F" w:rsidP="0090275B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Projekt zakłada, że co najmniej jedna osoba z  personelu bezpośrednio świadczącego wsparcie dla osób dorosłych w zakresie podnoszenia umiejętności podstawowych, weźmie udział w kształceniu i ustawicznym doskonaleniu zawodowym. </w:t>
            </w:r>
          </w:p>
        </w:tc>
        <w:tc>
          <w:tcPr>
            <w:tcW w:w="6525" w:type="dxa"/>
          </w:tcPr>
          <w:p w14:paraId="4262AB11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rPr>
                <w:color w:val="000000"/>
              </w:rPr>
              <w:t xml:space="preserve">Kryterium wynika z zapisów </w:t>
            </w:r>
            <w:r w:rsidRPr="00D33829">
              <w:t>„Wytycznych dotyczącymi realizacji projektów z udziałem Europejskiego Funduszu Społecznego Plus w regionalnych programach na lata 2021-2027” i zaleceniami Rady z dnia 19 grudnia 2016 r. w sprawie ścieżek poprawy umiejętności: nowe możliwości dla dorosłych.</w:t>
            </w:r>
          </w:p>
          <w:p w14:paraId="5E4994D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 xml:space="preserve"> </w:t>
            </w:r>
          </w:p>
          <w:p w14:paraId="5AC737F1" w14:textId="71F6D839" w:rsidR="0010370F" w:rsidRDefault="00F47C07" w:rsidP="0090275B">
            <w:pPr>
              <w:pStyle w:val="Tre-K"/>
              <w:framePr w:hSpace="0" w:wrap="auto" w:hAnchor="text" w:yAlign="inline"/>
            </w:pPr>
            <w:r w:rsidRPr="00F47C07">
              <w:t xml:space="preserve">Kryterium ma na celu zapewnienie kompleksowego wsparcia w obszarze rozwoju umiejętności podstawowych osób dorosłych. Zagwarantowanie wysokiej jakości usług edukacyjnych wymaga zapewnienia edukatorów/trenerów przeszkolonych w zakresie prowadzenia edukacji i szkoleń dla osób dorosłych. Edukator/trener powinien rozwijać swoje kompetencje w obszarze pracy z osobami dorosłymi o niskich umiejętnościach, a zwłaszcza w obszarze rozwijania wśród osób dorosłych podstawowych zdolności w zakresie rozumienia i tworzenia </w:t>
            </w:r>
            <w:r w:rsidRPr="00F47C07">
              <w:lastRenderedPageBreak/>
              <w:t>informacji, rozwijania i wykorzystania myślenia matematycznego oraz korzystania z technologii cyfrowyc</w:t>
            </w:r>
            <w:r w:rsidR="008F19EF">
              <w:t>h.</w:t>
            </w:r>
          </w:p>
          <w:p w14:paraId="6E06879A" w14:textId="77777777" w:rsidR="00F47C07" w:rsidRPr="00D33829" w:rsidRDefault="00F47C07" w:rsidP="0090275B">
            <w:pPr>
              <w:pStyle w:val="Tre-K"/>
              <w:framePr w:hSpace="0" w:wrap="auto" w:hAnchor="text" w:yAlign="inline"/>
            </w:pPr>
          </w:p>
          <w:p w14:paraId="27BA0F77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>Mając na względzie efektywność wsparcia oraz szacowany czas realizacji projektu zaleca się, aby kształcenie odbywało się w tzw. krótkich formach - kursy i szkolenia doskonalące (min. 40 godzin dydaktycznych, realizowanych w okresie nie dłuższym niż 6 miesięcy), pozwalających w stosunkowo krótkim czasie zdobyć wiedzę i umiejętności dostosowujące do kształcenia osób dorosłych.</w:t>
            </w:r>
          </w:p>
          <w:p w14:paraId="27F005D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</w:p>
          <w:p w14:paraId="3E1C2EF8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 xml:space="preserve">Pod pojęciem </w:t>
            </w:r>
            <w:r w:rsidRPr="00D33829">
              <w:rPr>
                <w:b/>
                <w:bCs/>
              </w:rPr>
              <w:t>personelu</w:t>
            </w:r>
            <w:r w:rsidRPr="00D33829">
              <w:t xml:space="preserve"> należy rozumieć wszystkie osoby, które bezpośrednio świadczą wsparcie dla osób dorosłych w zakresie podnoszenia umiejętności podstawowych. Przede wszystkim będą to edukatorzy i doradcy, ale także osoby prowadzące ocenę poziomu umiejętności, walidację.</w:t>
            </w:r>
          </w:p>
          <w:p w14:paraId="5A42A63A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</w:p>
          <w:p w14:paraId="0DA80FAD" w14:textId="7C6A64E0" w:rsidR="00390567" w:rsidRPr="00D33829" w:rsidRDefault="00390567" w:rsidP="0090275B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Pr="00D33829">
              <w:rPr>
                <w:b/>
              </w:rPr>
              <w:t xml:space="preserve">wniosku o dofinansowanie projektu 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części</w:t>
            </w:r>
            <w:r w:rsidRPr="00D33829">
              <w:t xml:space="preserve"> „</w:t>
            </w:r>
            <w:r w:rsidRPr="00D33829">
              <w:rPr>
                <w:b/>
              </w:rPr>
              <w:t>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4”,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gdzie Wnioskodawca zobowiązany jest odznaczyć check-box „TAK”, który jest równoznaczny ze złożeniem oświadczenia o ww. treści.</w:t>
            </w:r>
          </w:p>
          <w:p w14:paraId="036E1906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lastRenderedPageBreak/>
              <w:t xml:space="preserve">oraz zapisów wniosku o dofinansowanie projektu, w szczególności w: </w:t>
            </w:r>
          </w:p>
          <w:p w14:paraId="31C29EFF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docelowe”,</w:t>
            </w:r>
          </w:p>
          <w:p w14:paraId="125A6FBC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projektu”,</w:t>
            </w:r>
          </w:p>
          <w:p w14:paraId="327D43A2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49EFD982" w14:textId="0A986A82" w:rsidR="0010370F" w:rsidRPr="00D33829" w:rsidRDefault="00390567" w:rsidP="0090275B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11783349" w14:textId="77777777" w:rsidR="0010370F" w:rsidRDefault="0010370F" w:rsidP="0090275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3EF9978D" w14:textId="77777777" w:rsidR="0090275B" w:rsidRPr="00D33829" w:rsidRDefault="0090275B" w:rsidP="0090275B">
            <w:pPr>
              <w:pStyle w:val="Tre-K"/>
              <w:framePr w:hSpace="0" w:wrap="auto" w:hAnchor="text" w:yAlign="inline"/>
            </w:pPr>
          </w:p>
          <w:p w14:paraId="4B542FF1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</w:tc>
      </w:tr>
      <w:tr w:rsidR="0010370F" w:rsidRPr="00D33829" w14:paraId="01D46DD4" w14:textId="77777777" w:rsidTr="00437993">
        <w:tc>
          <w:tcPr>
            <w:tcW w:w="546" w:type="dxa"/>
            <w:shd w:val="clear" w:color="auto" w:fill="FFFFFF" w:themeFill="background1"/>
          </w:tcPr>
          <w:p w14:paraId="1C10DEE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lastRenderedPageBreak/>
              <w:t>5.</w:t>
            </w:r>
          </w:p>
        </w:tc>
        <w:tc>
          <w:tcPr>
            <w:tcW w:w="2993" w:type="dxa"/>
          </w:tcPr>
          <w:p w14:paraId="4E42F80A" w14:textId="77777777" w:rsidR="0010370F" w:rsidRPr="00D33829" w:rsidRDefault="0010370F" w:rsidP="00DF344B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Projekt jest komplementarny.  </w:t>
            </w:r>
          </w:p>
          <w:p w14:paraId="7A32681A" w14:textId="77777777" w:rsidR="0010370F" w:rsidRPr="00D33829" w:rsidRDefault="0010370F" w:rsidP="00DF344B">
            <w:pPr>
              <w:pStyle w:val="Tre-K"/>
              <w:framePr w:hSpace="0" w:wrap="auto" w:hAnchor="text" w:yAlign="inline"/>
              <w:rPr>
                <w:bCs/>
              </w:rPr>
            </w:pPr>
          </w:p>
        </w:tc>
        <w:tc>
          <w:tcPr>
            <w:tcW w:w="6525" w:type="dxa"/>
          </w:tcPr>
          <w:p w14:paraId="7AD0B0CB" w14:textId="5D570D59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Wnioskodawca</w:t>
            </w:r>
            <w:r w:rsidR="00DF344B">
              <w:t xml:space="preserve"> jest zobowiązany do wykazania </w:t>
            </w:r>
            <w:r w:rsidRPr="00D33829">
              <w:t>i uzasadnie</w:t>
            </w:r>
            <w:r w:rsidR="00DF344B">
              <w:t xml:space="preserve">nia komplementarności projektu </w:t>
            </w:r>
            <w:r w:rsidRPr="00D33829">
              <w:t xml:space="preserve">z konkretnym projektem już zrealizowanym, w trakcie realizacji lub wybranym do realizacji,  finansowanym ze środków UE, ze środków krajowych lub </w:t>
            </w:r>
            <w:r w:rsidR="00DF344B">
              <w:t xml:space="preserve">innych źródeł (w tym Interreg) </w:t>
            </w:r>
            <w:r w:rsidRPr="00D33829">
              <w:t>od 2014 r. Wnioskodawca powinien wskazać konkretne działania w projektach, które są względem siebie komplementarne. Ponadto należy wskazać tytuł i źródło finansowania każdego projektu, wobec którego wykazywana jest komplementarność.</w:t>
            </w:r>
          </w:p>
          <w:p w14:paraId="331B459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</w:p>
          <w:p w14:paraId="384AB19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W ramach kryterium można przyznać następujące punkty:</w:t>
            </w:r>
          </w:p>
          <w:p w14:paraId="248AC21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0 pkt – projekt nie wykazuje komplementarności.</w:t>
            </w:r>
          </w:p>
          <w:p w14:paraId="7A45ECC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 xml:space="preserve">2 pkt – wykazano komplementarność zaplanowanych w projekcie działań z konkretnym projektem już zrealizowanym, w trakcie realizacji lub wybranym do realizacji,  finansowanym ze </w:t>
            </w:r>
            <w:r w:rsidRPr="00D33829">
              <w:lastRenderedPageBreak/>
              <w:t>środków UE (w tym programów Interreg), ze środków krajowych lub innych źródeł.</w:t>
            </w:r>
          </w:p>
          <w:p w14:paraId="679AC153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 xml:space="preserve">    </w:t>
            </w:r>
          </w:p>
          <w:p w14:paraId="0266189E" w14:textId="77777777" w:rsidR="005050D8" w:rsidRPr="00D33829" w:rsidRDefault="002C456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  <w:color w:val="2F5496"/>
              </w:rPr>
              <w:t>UWAGA!</w:t>
            </w:r>
            <w:r w:rsidRPr="00D33829">
              <w:rPr>
                <w:rFonts w:eastAsia="Times New Roman"/>
                <w:color w:val="000000"/>
              </w:rPr>
              <w:t xml:space="preserve"> </w:t>
            </w:r>
            <w:r w:rsidRPr="00D33829">
              <w:rPr>
                <w:rFonts w:eastAsia="Times New Roman"/>
                <w:b/>
                <w:color w:val="000000"/>
              </w:rPr>
              <w:t xml:space="preserve">Kryterium będzie weryfikowane na podstawie wniosku o dofinansowanie projektu </w:t>
            </w:r>
            <w:r w:rsidRPr="00D33829">
              <w:rPr>
                <w:rFonts w:eastAsia="Times New Roman"/>
                <w:b/>
                <w:color w:val="000000"/>
              </w:rPr>
              <w:sym w:font="Wingdings" w:char="F0E0"/>
            </w:r>
            <w:r w:rsidRPr="00D33829">
              <w:rPr>
                <w:rFonts w:eastAsia="Times New Roman"/>
                <w:b/>
                <w:color w:val="000000"/>
              </w:rPr>
              <w:t xml:space="preserve"> części </w:t>
            </w:r>
            <w:r w:rsidRPr="00D33829">
              <w:rPr>
                <w:b/>
              </w:rPr>
              <w:t>„Dodatkowe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</w:t>
            </w:r>
            <w:r w:rsidR="005050D8" w:rsidRPr="00D33829">
              <w:rPr>
                <w:b/>
              </w:rPr>
              <w:t>5</w:t>
            </w:r>
            <w:r w:rsidRPr="00D33829">
              <w:rPr>
                <w:b/>
              </w:rPr>
              <w:t>”,</w:t>
            </w:r>
            <w:r w:rsidRPr="00D33829">
              <w:rPr>
                <w:rFonts w:eastAsia="Times New Roman"/>
                <w:b/>
                <w:color w:val="000000"/>
              </w:rPr>
              <w:t xml:space="preserve"> gdzie Wnioskodawca</w:t>
            </w:r>
            <w:r w:rsidRPr="00D33829">
              <w:rPr>
                <w:b/>
              </w:rPr>
              <w:t xml:space="preserve"> zobowiązany jest odznaczyć check-box „TAK”, </w:t>
            </w:r>
          </w:p>
          <w:p w14:paraId="647813B9" w14:textId="30352F92" w:rsidR="009A349E" w:rsidRPr="00D33829" w:rsidRDefault="009A349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t>oraz</w:t>
            </w:r>
          </w:p>
          <w:p w14:paraId="36F77E5F" w14:textId="637040F0" w:rsidR="0010370F" w:rsidRPr="00D33829" w:rsidRDefault="002C456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w „Uzasadnieniu” dla przedmiotowego kryterium Wnioskodawca zobowiązany jest wykazać i uzasadnić komplementarność projektu z konkretnym projektem już zrealizowanym, w trakcie realizacji lub wybranym do realizacji,  finansowanym ze środków UE, ze środków krajowych lub innych źródeł (w tym Interreg) od 2014 r.</w:t>
            </w:r>
            <w:r w:rsidRPr="00D33829">
              <w:t xml:space="preserve"> </w:t>
            </w:r>
          </w:p>
        </w:tc>
        <w:tc>
          <w:tcPr>
            <w:tcW w:w="3930" w:type="dxa"/>
          </w:tcPr>
          <w:p w14:paraId="4FB7C798" w14:textId="77777777" w:rsidR="0010370F" w:rsidRDefault="0010370F" w:rsidP="00DF344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FA7F861" w14:textId="77777777" w:rsidR="00DF344B" w:rsidRPr="00D33829" w:rsidRDefault="00DF344B" w:rsidP="00DF344B">
            <w:pPr>
              <w:pStyle w:val="Tre-K"/>
              <w:framePr w:hSpace="0" w:wrap="auto" w:hAnchor="text" w:yAlign="inline"/>
            </w:pPr>
          </w:p>
          <w:p w14:paraId="5870FE3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Za spełnienie kryterium Wnioskodawca otrzymuje 2 pkt.</w:t>
            </w:r>
          </w:p>
        </w:tc>
      </w:tr>
      <w:tr w:rsidR="0010370F" w:rsidRPr="00D33829" w14:paraId="5B5ABB55" w14:textId="77777777" w:rsidTr="00437993">
        <w:tc>
          <w:tcPr>
            <w:tcW w:w="546" w:type="dxa"/>
            <w:shd w:val="clear" w:color="auto" w:fill="FFFFFF" w:themeFill="background1"/>
          </w:tcPr>
          <w:p w14:paraId="4D861131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>6.</w:t>
            </w:r>
          </w:p>
        </w:tc>
        <w:tc>
          <w:tcPr>
            <w:tcW w:w="2993" w:type="dxa"/>
          </w:tcPr>
          <w:p w14:paraId="2B4E60F7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 xml:space="preserve">Projekt jest zgodny z zasadą horyzontalną FEWiM - Gospodarcza transformacja. </w:t>
            </w:r>
          </w:p>
          <w:p w14:paraId="78EABE3E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</w:p>
          <w:p w14:paraId="60913A8C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 xml:space="preserve">Odprowadzanie podatków w województwie warmińsko-mazurskim. </w:t>
            </w:r>
          </w:p>
          <w:p w14:paraId="3E7FE799" w14:textId="77777777" w:rsidR="0010370F" w:rsidRPr="00D33829" w:rsidRDefault="0010370F" w:rsidP="00E3251A">
            <w:pPr>
              <w:pStyle w:val="Tre-K"/>
              <w:framePr w:hSpace="0" w:wrap="auto" w:hAnchor="text" w:yAlign="inline"/>
              <w:rPr>
                <w:bCs/>
              </w:rPr>
            </w:pPr>
          </w:p>
        </w:tc>
        <w:tc>
          <w:tcPr>
            <w:tcW w:w="6525" w:type="dxa"/>
          </w:tcPr>
          <w:p w14:paraId="4BE4B126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premiuje przedsięwzięcia podmiotów, które odprowadzają  podatki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14:paraId="1F6CCD1B" w14:textId="04BAC707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dochodowy (PIT, CIT),</w:t>
            </w:r>
          </w:p>
          <w:p w14:paraId="2C055788" w14:textId="034F1435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lastRenderedPageBreak/>
              <w:t>podatek od towarów i usług (VAT),</w:t>
            </w:r>
          </w:p>
          <w:p w14:paraId="63FBC443" w14:textId="0BC6EBA8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od nieruchomości, </w:t>
            </w:r>
          </w:p>
          <w:p w14:paraId="4CA51F99" w14:textId="694B3A90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od środków transportowych.</w:t>
            </w:r>
          </w:p>
          <w:p w14:paraId="75BA0194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</w:p>
          <w:p w14:paraId="7BDB722A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W ramach kryterium można przyznać następujące punkty:</w:t>
            </w:r>
          </w:p>
          <w:p w14:paraId="2CB7A89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 xml:space="preserve">0 pkt – Wnioskodawca i/lub partnerzy (jeśli dotyczy) nie odprowadza żadnego z powyższych podatków w województwie warmińsko-mazurskim. </w:t>
            </w:r>
          </w:p>
          <w:p w14:paraId="1CCAD7DC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2 pkt –Wnioskodawca i/lub partnerzy (jeśli dotyczy) odprowadza w województwie warmińsko-mazurskim jeden podatek z powyższej listy.</w:t>
            </w:r>
          </w:p>
          <w:p w14:paraId="2CC7DF3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4 pkt  -  Wnioskodawca i/lub partnerzy (jeśli dotyczy) odprowadza w województwie warmińsko-mazurskim dwa podatki z powyższej listy.</w:t>
            </w:r>
          </w:p>
          <w:p w14:paraId="0ACA7DEC" w14:textId="00CFCBEF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t>6 pkt - Wnioskodawca i/lub partnerzy (jeśli dotyczy) odprowadza w województwie warmińsko-mazurskim trzy lub więcej podatków z powyższej listy.</w:t>
            </w:r>
          </w:p>
          <w:p w14:paraId="3ECF4ADE" w14:textId="77777777" w:rsidR="008510E3" w:rsidRPr="00D33829" w:rsidRDefault="008510E3" w:rsidP="00B578EA">
            <w:pPr>
              <w:pStyle w:val="Tre-K"/>
              <w:framePr w:hSpace="0" w:wrap="auto" w:hAnchor="text" w:yAlign="inline"/>
            </w:pPr>
          </w:p>
          <w:p w14:paraId="4533BE40" w14:textId="77777777" w:rsidR="008510E3" w:rsidRDefault="008510E3" w:rsidP="008510E3">
            <w:pPr>
              <w:pStyle w:val="Tre-K"/>
              <w:framePr w:hSpace="0" w:wrap="auto" w:hAnchor="text" w:yAlign="inline"/>
              <w:rPr>
                <w:b/>
              </w:rPr>
            </w:pPr>
            <w:r w:rsidRPr="008510E3">
              <w:rPr>
                <w:b/>
                <w:color w:val="2F5496"/>
              </w:rPr>
              <w:t>UWAGA!</w:t>
            </w:r>
            <w:r w:rsidRPr="008510E3">
              <w:t xml:space="preserve"> </w:t>
            </w:r>
            <w:r w:rsidRPr="008510E3">
              <w:rPr>
                <w:b/>
              </w:rPr>
              <w:t>Kryterium będzie weryfikowane na podstawie</w:t>
            </w:r>
          </w:p>
          <w:p w14:paraId="0612D4F8" w14:textId="0CC144F2" w:rsidR="008510E3" w:rsidRPr="008510E3" w:rsidRDefault="008510E3" w:rsidP="008510E3">
            <w:pPr>
              <w:pStyle w:val="Tre-K"/>
              <w:framePr w:hSpace="0" w:wrap="auto" w:hAnchor="text" w:yAlign="inline"/>
              <w:rPr>
                <w:b/>
              </w:rPr>
            </w:pPr>
            <w:r w:rsidRPr="008510E3">
              <w:rPr>
                <w:b/>
              </w:rPr>
              <w:sym w:font="Wingdings" w:char="F0E0"/>
            </w:r>
            <w:r>
              <w:rPr>
                <w:b/>
              </w:rPr>
              <w:t xml:space="preserve"> </w:t>
            </w:r>
            <w:r w:rsidRPr="008510E3">
              <w:rPr>
                <w:b/>
              </w:rPr>
              <w:t>wniosku o dofinansowanie projektu</w:t>
            </w:r>
            <w:r>
              <w:rPr>
                <w:b/>
              </w:rPr>
              <w:t xml:space="preserve"> </w:t>
            </w:r>
            <w:r w:rsidRPr="008510E3">
              <w:rPr>
                <w:b/>
              </w:rPr>
              <w:sym w:font="Wingdings" w:char="F0E0"/>
            </w:r>
            <w:r>
              <w:rPr>
                <w:b/>
              </w:rPr>
              <w:t xml:space="preserve"> </w:t>
            </w:r>
            <w:r w:rsidRPr="008510E3">
              <w:rPr>
                <w:b/>
              </w:rPr>
              <w:t>częś</w:t>
            </w:r>
            <w:r>
              <w:rPr>
                <w:b/>
              </w:rPr>
              <w:t>ć</w:t>
            </w:r>
            <w:r w:rsidRPr="008510E3">
              <w:rPr>
                <w:b/>
              </w:rPr>
              <w:t xml:space="preserve"> „</w:t>
            </w:r>
            <w:r>
              <w:rPr>
                <w:b/>
              </w:rPr>
              <w:t>Potencjał do realizacji projektu</w:t>
            </w:r>
            <w:r w:rsidRPr="008510E3">
              <w:rPr>
                <w:b/>
              </w:rPr>
              <w:t>”</w:t>
            </w:r>
            <w:r w:rsidRPr="008510E3">
              <w:rPr>
                <w:b/>
              </w:rPr>
              <w:sym w:font="Wingdings" w:char="F0E0"/>
            </w:r>
            <w:r w:rsidRPr="008510E3">
              <w:rPr>
                <w:b/>
              </w:rPr>
              <w:t xml:space="preserve"> pole „</w:t>
            </w:r>
            <w:r>
              <w:rPr>
                <w:b/>
              </w:rPr>
              <w:t>Doświadczenie</w:t>
            </w:r>
            <w:r w:rsidRPr="008510E3">
              <w:rPr>
                <w:b/>
              </w:rPr>
              <w:t xml:space="preserve">”, gdzie Wnioskodawca zobowiązany jest </w:t>
            </w:r>
            <w:r>
              <w:rPr>
                <w:b/>
              </w:rPr>
              <w:t>zawrzeć stosowną deklarac</w:t>
            </w:r>
            <w:r w:rsidR="00056263">
              <w:rPr>
                <w:b/>
              </w:rPr>
              <w:t xml:space="preserve">ję dotyczącą rodzaju i liczby podatków odprowadzanych </w:t>
            </w:r>
            <w:r w:rsidR="00056263" w:rsidRPr="00056263">
              <w:rPr>
                <w:b/>
              </w:rPr>
              <w:t>w województwie warmińsko-mazurskim</w:t>
            </w:r>
          </w:p>
          <w:p w14:paraId="1B80D283" w14:textId="77777777" w:rsidR="008510E3" w:rsidRPr="008510E3" w:rsidRDefault="008510E3" w:rsidP="008510E3">
            <w:pPr>
              <w:pStyle w:val="Tre-K"/>
              <w:framePr w:hSpace="0" w:wrap="auto" w:hAnchor="text" w:yAlign="inline"/>
              <w:rPr>
                <w:b/>
              </w:rPr>
            </w:pPr>
            <w:r w:rsidRPr="008510E3">
              <w:rPr>
                <w:b/>
              </w:rPr>
              <w:lastRenderedPageBreak/>
              <w:t>oraz</w:t>
            </w:r>
          </w:p>
          <w:p w14:paraId="5AD17EB5" w14:textId="3B6C34A3" w:rsidR="0010370F" w:rsidRPr="007C1109" w:rsidRDefault="008510E3" w:rsidP="007C1109">
            <w:pPr>
              <w:pStyle w:val="Tre-K"/>
              <w:framePr w:hSpace="0" w:wrap="auto" w:hAnchor="text" w:yAlign="inline"/>
              <w:rPr>
                <w:b/>
              </w:rPr>
            </w:pPr>
            <w:r w:rsidRPr="008510E3">
              <w:rPr>
                <w:b/>
              </w:rPr>
              <w:sym w:font="Wingdings" w:char="F0E0"/>
            </w:r>
            <w:r w:rsidRPr="008510E3">
              <w:rPr>
                <w:b/>
              </w:rPr>
              <w:t xml:space="preserve"> </w:t>
            </w:r>
            <w:r>
              <w:rPr>
                <w:b/>
              </w:rPr>
              <w:t xml:space="preserve">na etapie negocjacji </w:t>
            </w:r>
            <w:r w:rsidR="00056263">
              <w:rPr>
                <w:b/>
              </w:rPr>
              <w:t>w oparciu o</w:t>
            </w:r>
            <w:r w:rsidRPr="008510E3">
              <w:rPr>
                <w:b/>
              </w:rPr>
              <w:t xml:space="preserve"> zaświadczenia z właściw</w:t>
            </w:r>
            <w:r w:rsidR="00056263">
              <w:rPr>
                <w:b/>
              </w:rPr>
              <w:t>ych</w:t>
            </w:r>
            <w:r w:rsidRPr="008510E3">
              <w:rPr>
                <w:b/>
              </w:rPr>
              <w:t xml:space="preserve"> urzęd</w:t>
            </w:r>
            <w:r w:rsidR="00056263">
              <w:rPr>
                <w:b/>
              </w:rPr>
              <w:t>ów</w:t>
            </w:r>
            <w:r w:rsidR="007C1109">
              <w:rPr>
                <w:b/>
              </w:rPr>
              <w:t xml:space="preserve"> wydane na podstawie art. 306a </w:t>
            </w:r>
            <w:r w:rsidR="007C1109" w:rsidRPr="007C1109">
              <w:rPr>
                <w:b/>
              </w:rPr>
              <w:t>U</w:t>
            </w:r>
            <w:r w:rsidR="007C1109">
              <w:rPr>
                <w:b/>
              </w:rPr>
              <w:t xml:space="preserve">stawy </w:t>
            </w:r>
            <w:r w:rsidR="007C1109" w:rsidRPr="007C1109">
              <w:rPr>
                <w:b/>
              </w:rPr>
              <w:t>z dnia 29 sierpnia 1997 r.</w:t>
            </w:r>
            <w:r w:rsidR="007C1109">
              <w:rPr>
                <w:b/>
              </w:rPr>
              <w:t xml:space="preserve"> </w:t>
            </w:r>
            <w:r w:rsidR="007C1109" w:rsidRPr="007C1109">
              <w:rPr>
                <w:b/>
              </w:rPr>
              <w:t>Ordynacja podatkowa</w:t>
            </w:r>
            <w:r w:rsidR="007C1109">
              <w:rPr>
                <w:b/>
              </w:rPr>
              <w:t xml:space="preserve"> (</w:t>
            </w:r>
            <w:r w:rsidR="007C1109" w:rsidRPr="007C1109">
              <w:rPr>
                <w:b/>
              </w:rPr>
              <w:t>Dz.U. 1997 nr 137 poz. 926</w:t>
            </w:r>
            <w:r w:rsidR="007C1109">
              <w:rPr>
                <w:b/>
              </w:rPr>
              <w:t>. z późn. zm.)</w:t>
            </w:r>
            <w:r w:rsidRPr="008510E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7C1109">
              <w:rPr>
                <w:b/>
              </w:rPr>
              <w:t>Dopuszczalne jest także przedłożenie zaświadcze</w:t>
            </w:r>
            <w:r w:rsidR="00056263">
              <w:rPr>
                <w:b/>
              </w:rPr>
              <w:t>ń</w:t>
            </w:r>
            <w:r w:rsidR="007C1109">
              <w:rPr>
                <w:b/>
              </w:rPr>
              <w:t xml:space="preserve"> z właściw</w:t>
            </w:r>
            <w:r w:rsidR="00056263">
              <w:rPr>
                <w:b/>
              </w:rPr>
              <w:t>ych</w:t>
            </w:r>
            <w:r w:rsidR="007C1109">
              <w:rPr>
                <w:b/>
              </w:rPr>
              <w:t xml:space="preserve"> organ</w:t>
            </w:r>
            <w:r w:rsidR="00056263">
              <w:rPr>
                <w:b/>
              </w:rPr>
              <w:t>ów</w:t>
            </w:r>
            <w:r w:rsidR="007C1109">
              <w:rPr>
                <w:b/>
              </w:rPr>
              <w:t xml:space="preserve"> podatkow</w:t>
            </w:r>
            <w:r w:rsidR="00056263">
              <w:rPr>
                <w:b/>
              </w:rPr>
              <w:t>ych</w:t>
            </w:r>
            <w:r w:rsidR="007C1109">
              <w:rPr>
                <w:b/>
              </w:rPr>
              <w:t xml:space="preserve"> o </w:t>
            </w:r>
            <w:r w:rsidR="00056263">
              <w:rPr>
                <w:b/>
              </w:rPr>
              <w:t>w podatkach</w:t>
            </w:r>
            <w:r w:rsidR="007C1109">
              <w:rPr>
                <w:b/>
              </w:rPr>
              <w:t xml:space="preserve"> należnych dla t</w:t>
            </w:r>
            <w:r w:rsidR="00056263">
              <w:rPr>
                <w:b/>
              </w:rPr>
              <w:t>ych</w:t>
            </w:r>
            <w:r w:rsidR="007C1109">
              <w:rPr>
                <w:b/>
              </w:rPr>
              <w:t xml:space="preserve"> organ</w:t>
            </w:r>
            <w:r w:rsidR="00056263">
              <w:rPr>
                <w:b/>
              </w:rPr>
              <w:t>ów</w:t>
            </w:r>
            <w:r w:rsidR="007C1109">
              <w:rPr>
                <w:b/>
              </w:rPr>
              <w:t xml:space="preserve">. </w:t>
            </w:r>
            <w:r>
              <w:rPr>
                <w:b/>
              </w:rPr>
              <w:t>Data wystawienia zaświadczenia nie może przekraczać okresu 3 miesięcy przed dniem jego złożenia</w:t>
            </w:r>
            <w:r w:rsidR="00056263">
              <w:rPr>
                <w:b/>
              </w:rPr>
              <w:t xml:space="preserve"> do ION</w:t>
            </w:r>
            <w:r>
              <w:rPr>
                <w:b/>
              </w:rPr>
              <w:t>.</w:t>
            </w:r>
          </w:p>
        </w:tc>
        <w:tc>
          <w:tcPr>
            <w:tcW w:w="3930" w:type="dxa"/>
          </w:tcPr>
          <w:p w14:paraId="31F6C91C" w14:textId="77777777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E75247D" w14:textId="77777777" w:rsidR="00B578EA" w:rsidRPr="00D33829" w:rsidRDefault="00B578EA" w:rsidP="00B578EA">
            <w:pPr>
              <w:pStyle w:val="Tre-K"/>
              <w:framePr w:hSpace="0" w:wrap="auto" w:hAnchor="text" w:yAlign="inline"/>
            </w:pPr>
          </w:p>
          <w:p w14:paraId="638E0B77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Za spełnienie kryterium Wnioskodawca otrzymuje maksymalnie 6 pkt.</w:t>
            </w:r>
          </w:p>
        </w:tc>
      </w:tr>
      <w:tr w:rsidR="0010370F" w:rsidRPr="00D33829" w14:paraId="7F090F45" w14:textId="77777777" w:rsidTr="00437993">
        <w:tc>
          <w:tcPr>
            <w:tcW w:w="546" w:type="dxa"/>
            <w:shd w:val="clear" w:color="auto" w:fill="FFFFFF" w:themeFill="background1"/>
          </w:tcPr>
          <w:p w14:paraId="42D18352" w14:textId="77777777" w:rsidR="0010370F" w:rsidRPr="00D33829" w:rsidRDefault="0010370F" w:rsidP="00965FD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2993" w:type="dxa"/>
          </w:tcPr>
          <w:p w14:paraId="7AA7B9A7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Projekt jest realizowany na obszarach  strategicznej interwencji.</w:t>
            </w:r>
          </w:p>
        </w:tc>
        <w:tc>
          <w:tcPr>
            <w:tcW w:w="6525" w:type="dxa"/>
          </w:tcPr>
          <w:p w14:paraId="0F8A25D8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 realizację projektu na każdym z poniżej wymienionych obszarów strategicznej interwencji projekt otrzymuje dodatkowo 1 pkt:</w:t>
            </w:r>
          </w:p>
          <w:p w14:paraId="41DA91C8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- OSI – Miasta średnie tracące funkcje społeczno-gospodarcze;</w:t>
            </w:r>
          </w:p>
          <w:p w14:paraId="791775FA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- OSI – Obszary zagrożone trwałą marginalizacją.</w:t>
            </w:r>
          </w:p>
          <w:p w14:paraId="1415ED3C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Punkty mogą się sumować (max 2 pkt).</w:t>
            </w:r>
          </w:p>
          <w:p w14:paraId="283AE28D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</w:p>
          <w:p w14:paraId="757C1CD9" w14:textId="77777777" w:rsidR="005F65D0" w:rsidRPr="00D33829" w:rsidRDefault="002C456E" w:rsidP="00B578E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„Obszar realizacji projektu” </w:t>
            </w:r>
          </w:p>
          <w:p w14:paraId="312A2218" w14:textId="73C360CB" w:rsidR="005F65D0" w:rsidRPr="00D33829" w:rsidRDefault="005F65D0" w:rsidP="00B578E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O</w:t>
            </w:r>
            <w:r w:rsidR="002C456E" w:rsidRPr="00D33829">
              <w:rPr>
                <w:b/>
                <w:bCs/>
              </w:rPr>
              <w:t>raz</w:t>
            </w:r>
          </w:p>
          <w:p w14:paraId="76120732" w14:textId="3B2706EB" w:rsidR="0010370F" w:rsidRPr="00D33829" w:rsidRDefault="002C456E" w:rsidP="00B578EA">
            <w:pPr>
              <w:pStyle w:val="Tre-K"/>
              <w:framePr w:hSpace="0" w:wrap="auto" w:hAnchor="text" w:yAlign="inline"/>
              <w:rPr>
                <w:sz w:val="18"/>
                <w:szCs w:val="18"/>
                <w:lang w:eastAsia="pl-PL"/>
              </w:rPr>
            </w:pPr>
            <w:r w:rsidRPr="00D33829">
              <w:rPr>
                <w:b/>
                <w:bCs/>
              </w:rPr>
              <w:t>załącznika nr</w:t>
            </w:r>
            <w:r w:rsidR="005F65D0" w:rsidRPr="00D33829">
              <w:rPr>
                <w:b/>
                <w:bCs/>
              </w:rPr>
              <w:t xml:space="preserve"> </w:t>
            </w:r>
            <w:r w:rsidR="00475989">
              <w:rPr>
                <w:b/>
                <w:bCs/>
              </w:rPr>
              <w:t>8</w:t>
            </w:r>
            <w:r w:rsidRPr="00D33829">
              <w:rPr>
                <w:b/>
                <w:bCs/>
              </w:rPr>
              <w:t xml:space="preserve"> do niniejszego Regulaminu wyboru projektów: „Lista gmin województwa warmińsko-</w:t>
            </w:r>
            <w:r w:rsidRPr="00D33829">
              <w:rPr>
                <w:b/>
                <w:bCs/>
              </w:rPr>
              <w:lastRenderedPageBreak/>
              <w:t>mazurskiego z preferencjami dla obszarów strategicznej interwencji”.</w:t>
            </w:r>
            <w:r w:rsidRPr="00D33829">
              <w:rPr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30" w:type="dxa"/>
          </w:tcPr>
          <w:p w14:paraId="2CAB1069" w14:textId="77777777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879B01A" w14:textId="77777777" w:rsidR="00B578EA" w:rsidRPr="00D33829" w:rsidRDefault="00B578EA" w:rsidP="00B578EA">
            <w:pPr>
              <w:pStyle w:val="Tre-K"/>
              <w:framePr w:hSpace="0" w:wrap="auto" w:hAnchor="text" w:yAlign="inline"/>
            </w:pPr>
          </w:p>
          <w:p w14:paraId="39A160BD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 spełnienie kryterium Wnioskodawca otrzymuje maksymalnie 2 pkt.</w:t>
            </w:r>
          </w:p>
        </w:tc>
      </w:tr>
      <w:tr w:rsidR="0010370F" w:rsidRPr="00D33829" w14:paraId="05D72B68" w14:textId="77777777" w:rsidTr="00437993">
        <w:trPr>
          <w:trHeight w:val="567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199BB764" w14:textId="77777777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t>KRYTERIUM ETAPU NEGOCJACJI</w:t>
            </w:r>
          </w:p>
        </w:tc>
      </w:tr>
      <w:tr w:rsidR="0010370F" w:rsidRPr="00D33829" w14:paraId="7233F4F7" w14:textId="77777777" w:rsidTr="00437993">
        <w:tc>
          <w:tcPr>
            <w:tcW w:w="546" w:type="dxa"/>
            <w:shd w:val="clear" w:color="auto" w:fill="FFFFFF" w:themeFill="background1"/>
          </w:tcPr>
          <w:p w14:paraId="2AA8F17A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2E448DBE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16FE8340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3CFDDDD4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13BD0600" w14:textId="77777777" w:rsidTr="00437993">
        <w:tc>
          <w:tcPr>
            <w:tcW w:w="546" w:type="dxa"/>
            <w:shd w:val="clear" w:color="auto" w:fill="FFFFFF" w:themeFill="background1"/>
          </w:tcPr>
          <w:p w14:paraId="4E499799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  <w:shd w:val="clear" w:color="auto" w:fill="FFFFFF" w:themeFill="background1"/>
          </w:tcPr>
          <w:p w14:paraId="7849A9C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Negocjacje zakończyły się wynikiem pozytywnym.</w:t>
            </w:r>
          </w:p>
        </w:tc>
        <w:tc>
          <w:tcPr>
            <w:tcW w:w="6525" w:type="dxa"/>
            <w:shd w:val="clear" w:color="auto" w:fill="FFFFFF" w:themeFill="background1"/>
          </w:tcPr>
          <w:p w14:paraId="261758F5" w14:textId="4B350A96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t>Negocjacje obejmują wszystkie kwestie wskaz</w:t>
            </w:r>
            <w:r w:rsidR="00B578EA">
              <w:t>ane w stanowisku negocjacyjnym.</w:t>
            </w:r>
          </w:p>
          <w:p w14:paraId="226ADEDC" w14:textId="77777777" w:rsidR="00B578EA" w:rsidRPr="00B578EA" w:rsidRDefault="00B578EA" w:rsidP="00B578EA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  <w:p w14:paraId="4F0933EE" w14:textId="689FE15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Zakończenie negocjacji wynikiem pozytywnym oznacza, że w ich wyniku Wnioskodawca: wprowadził uzupełnienia lub poprawki wynikające</w:t>
            </w:r>
            <w:r w:rsidR="00B578EA">
              <w:t xml:space="preserve"> z warunków negocjacyjnych oraz </w:t>
            </w:r>
            <w:r w:rsidRPr="00D33829">
              <w:t>przedstawił informacje i wyjaśnienia wynikające z warunków negocjacyjnych, które zostały zaakceptowane przez KO</w:t>
            </w:r>
            <w:r w:rsidR="00B578EA">
              <w:t xml:space="preserve">P oraz </w:t>
            </w:r>
            <w:r w:rsidRPr="00D33829">
              <w:t>Wnioskodawca nie wprowadził we wniosku zmian innych niż wynikające z warunków negocjacyjnych.</w:t>
            </w:r>
          </w:p>
        </w:tc>
        <w:tc>
          <w:tcPr>
            <w:tcW w:w="3930" w:type="dxa"/>
            <w:shd w:val="clear" w:color="auto" w:fill="FFFFFF" w:themeFill="background1"/>
          </w:tcPr>
          <w:p w14:paraId="2F1A06BB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4810289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2F0320D" w14:textId="31C3A7C6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t>Ocena spełnienia kryterium będzie polegała na przyznaniu wartości logicznej „TAK”, „NIE”  albo „NIE DOTYCZY – pr</w:t>
            </w:r>
            <w:r w:rsidR="00B578EA">
              <w:rPr>
                <w:rFonts w:ascii="Arial" w:hAnsi="Arial" w:cs="Arial"/>
                <w:sz w:val="22"/>
                <w:szCs w:val="22"/>
              </w:rPr>
              <w:t>ojekt nie podlega negocjacjom”.</w:t>
            </w:r>
          </w:p>
        </w:tc>
      </w:tr>
    </w:tbl>
    <w:p w14:paraId="5E6F94D8" w14:textId="1E73BCF9" w:rsidR="002C456E" w:rsidRPr="00D33829" w:rsidRDefault="002C456E" w:rsidP="00965FDD">
      <w:pPr>
        <w:spacing w:line="360" w:lineRule="auto"/>
        <w:rPr>
          <w:rFonts w:ascii="Arial" w:hAnsi="Arial" w:cs="Arial"/>
        </w:rPr>
      </w:pPr>
      <w:r w:rsidRPr="00D33829">
        <w:rPr>
          <w:rFonts w:ascii="Arial" w:eastAsia="Calibri" w:hAnsi="Arial" w:cs="Arial"/>
          <w:b/>
          <w:bCs/>
          <w:color w:val="2F5496"/>
          <w:sz w:val="22"/>
          <w:szCs w:val="22"/>
        </w:rPr>
        <w:t>UWAGA!</w:t>
      </w:r>
      <w:r w:rsidRPr="00D33829">
        <w:rPr>
          <w:rFonts w:ascii="Arial" w:hAnsi="Arial" w:cs="Arial"/>
          <w:sz w:val="22"/>
          <w:szCs w:val="22"/>
        </w:rPr>
        <w:t xml:space="preserve"> </w:t>
      </w:r>
      <w:r w:rsidRPr="00D33829">
        <w:rPr>
          <w:rFonts w:ascii="Arial" w:hAnsi="Arial" w:cs="Arial"/>
          <w:b/>
          <w:sz w:val="22"/>
          <w:szCs w:val="22"/>
        </w:rPr>
        <w:t>ION dopuściła dodatkowy limit znaków w części: „Dodatkowe informacje”</w:t>
      </w:r>
      <w:r w:rsidRPr="00D33829">
        <w:rPr>
          <w:rFonts w:ascii="Arial" w:hAnsi="Arial" w:cs="Arial"/>
          <w:b/>
          <w:sz w:val="22"/>
          <w:szCs w:val="22"/>
        </w:rPr>
        <w:sym w:font="Wingdings" w:char="F0E0"/>
      </w:r>
      <w:r w:rsidRPr="00D33829">
        <w:rPr>
          <w:rFonts w:ascii="Arial" w:hAnsi="Arial" w:cs="Arial"/>
          <w:b/>
          <w:sz w:val="22"/>
          <w:szCs w:val="22"/>
        </w:rPr>
        <w:t xml:space="preserve"> „Dodatkowy opis” co oznacza, że w przypadku niewystarczającej liczby znaków w podstawowej części wniosku Wnioskodawca może zawrzeć dodatkowy opis w ww. częściach. W takim przypadku należy podać nazwę pola z podstawowej części wniosku, którego dotyczy dodatkowy opis np.: „OPIS PROJEKTU - DODATKOWY OPIS”; „GRUPY DOCELOWE – DODATKOWY OPIS”; „OPIS REKRUTACJI I UCZESTNIKÓW PROJEKTU - DODATKOWY OPIS” itd.</w:t>
      </w:r>
    </w:p>
    <w:sectPr w:rsidR="002C456E" w:rsidRPr="00D33829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4590" w14:textId="77777777" w:rsidR="00797A0E" w:rsidRDefault="00797A0E" w:rsidP="008E3C08">
      <w:pPr>
        <w:spacing w:after="0" w:line="240" w:lineRule="auto"/>
      </w:pPr>
      <w:r>
        <w:separator/>
      </w:r>
    </w:p>
  </w:endnote>
  <w:endnote w:type="continuationSeparator" w:id="0">
    <w:p w14:paraId="57F4A55B" w14:textId="77777777" w:rsidR="00797A0E" w:rsidRDefault="00797A0E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6A74" w14:textId="77777777" w:rsidR="00797A0E" w:rsidRDefault="00797A0E" w:rsidP="008E3C08">
      <w:pPr>
        <w:spacing w:after="0" w:line="240" w:lineRule="auto"/>
      </w:pPr>
      <w:r>
        <w:separator/>
      </w:r>
    </w:p>
  </w:footnote>
  <w:footnote w:type="continuationSeparator" w:id="0">
    <w:p w14:paraId="7D35C601" w14:textId="77777777" w:rsidR="00797A0E" w:rsidRDefault="00797A0E" w:rsidP="008E3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F810" w14:textId="3BA8D2A5" w:rsidR="003814A4" w:rsidRDefault="003814A4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87C3C8B"/>
    <w:multiLevelType w:val="hybridMultilevel"/>
    <w:tmpl w:val="C58E9010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F48C4"/>
    <w:multiLevelType w:val="hybridMultilevel"/>
    <w:tmpl w:val="931C130E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41FC0"/>
    <w:multiLevelType w:val="hybridMultilevel"/>
    <w:tmpl w:val="3EE0A260"/>
    <w:lvl w:ilvl="0" w:tplc="DDB2A4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5FF2DC7"/>
    <w:multiLevelType w:val="hybridMultilevel"/>
    <w:tmpl w:val="D8048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4340B"/>
    <w:multiLevelType w:val="hybridMultilevel"/>
    <w:tmpl w:val="32126A80"/>
    <w:lvl w:ilvl="0" w:tplc="2EE438F0">
      <w:start w:val="1"/>
      <w:numFmt w:val="bullet"/>
      <w:pStyle w:val="TrePkt-K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C2435"/>
    <w:multiLevelType w:val="hybridMultilevel"/>
    <w:tmpl w:val="4CE2C76A"/>
    <w:lvl w:ilvl="0" w:tplc="D188DAF8">
      <w:start w:val="1"/>
      <w:numFmt w:val="decimal"/>
      <w:pStyle w:val="TreNum-K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30"/>
  </w:num>
  <w:num w:numId="5">
    <w:abstractNumId w:val="19"/>
  </w:num>
  <w:num w:numId="6">
    <w:abstractNumId w:val="9"/>
  </w:num>
  <w:num w:numId="7">
    <w:abstractNumId w:val="17"/>
  </w:num>
  <w:num w:numId="8">
    <w:abstractNumId w:val="26"/>
  </w:num>
  <w:num w:numId="9">
    <w:abstractNumId w:val="1"/>
  </w:num>
  <w:num w:numId="10">
    <w:abstractNumId w:val="27"/>
  </w:num>
  <w:num w:numId="11">
    <w:abstractNumId w:val="5"/>
  </w:num>
  <w:num w:numId="12">
    <w:abstractNumId w:val="7"/>
  </w:num>
  <w:num w:numId="13">
    <w:abstractNumId w:val="4"/>
  </w:num>
  <w:num w:numId="14">
    <w:abstractNumId w:val="31"/>
  </w:num>
  <w:num w:numId="15">
    <w:abstractNumId w:val="0"/>
  </w:num>
  <w:num w:numId="16">
    <w:abstractNumId w:val="33"/>
  </w:num>
  <w:num w:numId="17">
    <w:abstractNumId w:val="12"/>
  </w:num>
  <w:num w:numId="18">
    <w:abstractNumId w:val="29"/>
  </w:num>
  <w:num w:numId="19">
    <w:abstractNumId w:val="15"/>
  </w:num>
  <w:num w:numId="20">
    <w:abstractNumId w:val="32"/>
  </w:num>
  <w:num w:numId="21">
    <w:abstractNumId w:val="13"/>
  </w:num>
  <w:num w:numId="22">
    <w:abstractNumId w:val="22"/>
  </w:num>
  <w:num w:numId="23">
    <w:abstractNumId w:val="18"/>
  </w:num>
  <w:num w:numId="24">
    <w:abstractNumId w:val="20"/>
  </w:num>
  <w:num w:numId="25">
    <w:abstractNumId w:val="24"/>
  </w:num>
  <w:num w:numId="26">
    <w:abstractNumId w:val="34"/>
  </w:num>
  <w:num w:numId="27">
    <w:abstractNumId w:val="14"/>
  </w:num>
  <w:num w:numId="28">
    <w:abstractNumId w:val="11"/>
  </w:num>
  <w:num w:numId="29">
    <w:abstractNumId w:val="21"/>
  </w:num>
  <w:num w:numId="30">
    <w:abstractNumId w:val="23"/>
  </w:num>
  <w:num w:numId="31">
    <w:abstractNumId w:val="34"/>
  </w:num>
  <w:num w:numId="32">
    <w:abstractNumId w:val="34"/>
    <w:lvlOverride w:ilvl="0">
      <w:startOverride w:val="1"/>
    </w:lvlOverride>
  </w:num>
  <w:num w:numId="33">
    <w:abstractNumId w:val="8"/>
  </w:num>
  <w:num w:numId="34">
    <w:abstractNumId w:val="2"/>
  </w:num>
  <w:num w:numId="35">
    <w:abstractNumId w:val="28"/>
  </w:num>
  <w:num w:numId="36">
    <w:abstractNumId w:val="34"/>
    <w:lvlOverride w:ilvl="0">
      <w:startOverride w:val="1"/>
    </w:lvlOverride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16A7"/>
    <w:rsid w:val="000070C1"/>
    <w:rsid w:val="00012B5C"/>
    <w:rsid w:val="000149F5"/>
    <w:rsid w:val="00033639"/>
    <w:rsid w:val="00033A2D"/>
    <w:rsid w:val="00034901"/>
    <w:rsid w:val="00040AFD"/>
    <w:rsid w:val="0004101F"/>
    <w:rsid w:val="00046BB5"/>
    <w:rsid w:val="00056263"/>
    <w:rsid w:val="000600E0"/>
    <w:rsid w:val="00062248"/>
    <w:rsid w:val="00062AFE"/>
    <w:rsid w:val="00064FD8"/>
    <w:rsid w:val="00065B4F"/>
    <w:rsid w:val="00073B51"/>
    <w:rsid w:val="000770AC"/>
    <w:rsid w:val="00082F3D"/>
    <w:rsid w:val="00087384"/>
    <w:rsid w:val="00096693"/>
    <w:rsid w:val="00097EDB"/>
    <w:rsid w:val="000B19FD"/>
    <w:rsid w:val="000B304D"/>
    <w:rsid w:val="000B6F3B"/>
    <w:rsid w:val="000C53A7"/>
    <w:rsid w:val="000C62A6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10370F"/>
    <w:rsid w:val="00117E9B"/>
    <w:rsid w:val="00124936"/>
    <w:rsid w:val="001269E2"/>
    <w:rsid w:val="001367CB"/>
    <w:rsid w:val="00142509"/>
    <w:rsid w:val="0014385A"/>
    <w:rsid w:val="001445EA"/>
    <w:rsid w:val="00146207"/>
    <w:rsid w:val="00151167"/>
    <w:rsid w:val="0015259B"/>
    <w:rsid w:val="001603A9"/>
    <w:rsid w:val="00160CFA"/>
    <w:rsid w:val="00162129"/>
    <w:rsid w:val="001658C9"/>
    <w:rsid w:val="00166F7B"/>
    <w:rsid w:val="00166FB5"/>
    <w:rsid w:val="0018043D"/>
    <w:rsid w:val="00180BA3"/>
    <w:rsid w:val="00181116"/>
    <w:rsid w:val="00182EE2"/>
    <w:rsid w:val="00187030"/>
    <w:rsid w:val="00187B92"/>
    <w:rsid w:val="00191A00"/>
    <w:rsid w:val="001A3452"/>
    <w:rsid w:val="001A4205"/>
    <w:rsid w:val="001A5636"/>
    <w:rsid w:val="001A7388"/>
    <w:rsid w:val="001B0C66"/>
    <w:rsid w:val="001B1EB1"/>
    <w:rsid w:val="001B258C"/>
    <w:rsid w:val="001C3C8B"/>
    <w:rsid w:val="001C4514"/>
    <w:rsid w:val="001C5D67"/>
    <w:rsid w:val="001C6F00"/>
    <w:rsid w:val="001C7344"/>
    <w:rsid w:val="001C77B4"/>
    <w:rsid w:val="001C7992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7A61"/>
    <w:rsid w:val="002400D9"/>
    <w:rsid w:val="00257602"/>
    <w:rsid w:val="002716D6"/>
    <w:rsid w:val="002733B7"/>
    <w:rsid w:val="0027456B"/>
    <w:rsid w:val="00275386"/>
    <w:rsid w:val="00275F6E"/>
    <w:rsid w:val="00280C48"/>
    <w:rsid w:val="002922CF"/>
    <w:rsid w:val="0029354D"/>
    <w:rsid w:val="002A6FCC"/>
    <w:rsid w:val="002A771C"/>
    <w:rsid w:val="002C2A96"/>
    <w:rsid w:val="002C4350"/>
    <w:rsid w:val="002C456E"/>
    <w:rsid w:val="002C49D4"/>
    <w:rsid w:val="002C6AE5"/>
    <w:rsid w:val="002C75E0"/>
    <w:rsid w:val="002D4DCB"/>
    <w:rsid w:val="002F225A"/>
    <w:rsid w:val="00301B84"/>
    <w:rsid w:val="00302F13"/>
    <w:rsid w:val="00303640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BD4"/>
    <w:rsid w:val="00344CD0"/>
    <w:rsid w:val="0035177C"/>
    <w:rsid w:val="00352BE0"/>
    <w:rsid w:val="00354733"/>
    <w:rsid w:val="00354C1C"/>
    <w:rsid w:val="0036145D"/>
    <w:rsid w:val="0036177F"/>
    <w:rsid w:val="00365AC4"/>
    <w:rsid w:val="003734E7"/>
    <w:rsid w:val="003814A4"/>
    <w:rsid w:val="00383F91"/>
    <w:rsid w:val="003848DB"/>
    <w:rsid w:val="00390567"/>
    <w:rsid w:val="00390FF3"/>
    <w:rsid w:val="00391CB2"/>
    <w:rsid w:val="00393BDF"/>
    <w:rsid w:val="00394358"/>
    <w:rsid w:val="003A5C61"/>
    <w:rsid w:val="003A67B5"/>
    <w:rsid w:val="003A7009"/>
    <w:rsid w:val="003B1266"/>
    <w:rsid w:val="003B2FEF"/>
    <w:rsid w:val="003B5383"/>
    <w:rsid w:val="003C2981"/>
    <w:rsid w:val="003D0EC2"/>
    <w:rsid w:val="003D612D"/>
    <w:rsid w:val="003D631A"/>
    <w:rsid w:val="003F265E"/>
    <w:rsid w:val="003F443B"/>
    <w:rsid w:val="00400F89"/>
    <w:rsid w:val="00405069"/>
    <w:rsid w:val="004109A2"/>
    <w:rsid w:val="00417826"/>
    <w:rsid w:val="00423EDC"/>
    <w:rsid w:val="0043075F"/>
    <w:rsid w:val="004336EF"/>
    <w:rsid w:val="004376F6"/>
    <w:rsid w:val="00437993"/>
    <w:rsid w:val="00463E82"/>
    <w:rsid w:val="00466332"/>
    <w:rsid w:val="00467711"/>
    <w:rsid w:val="0047207A"/>
    <w:rsid w:val="00475989"/>
    <w:rsid w:val="004900A2"/>
    <w:rsid w:val="004A2786"/>
    <w:rsid w:val="004B0406"/>
    <w:rsid w:val="004B09C6"/>
    <w:rsid w:val="004C2A10"/>
    <w:rsid w:val="004C696C"/>
    <w:rsid w:val="004C6C5A"/>
    <w:rsid w:val="004C7812"/>
    <w:rsid w:val="004D1987"/>
    <w:rsid w:val="004D28DB"/>
    <w:rsid w:val="004D50DA"/>
    <w:rsid w:val="004D5301"/>
    <w:rsid w:val="004D6FD1"/>
    <w:rsid w:val="004E187B"/>
    <w:rsid w:val="004E1AD4"/>
    <w:rsid w:val="004E2DA3"/>
    <w:rsid w:val="004E56A0"/>
    <w:rsid w:val="004F5011"/>
    <w:rsid w:val="005025D1"/>
    <w:rsid w:val="00503374"/>
    <w:rsid w:val="005050D8"/>
    <w:rsid w:val="005113A6"/>
    <w:rsid w:val="00513117"/>
    <w:rsid w:val="005131C3"/>
    <w:rsid w:val="00520BAD"/>
    <w:rsid w:val="00520DDB"/>
    <w:rsid w:val="00521CBC"/>
    <w:rsid w:val="0052481D"/>
    <w:rsid w:val="005324BF"/>
    <w:rsid w:val="00536F22"/>
    <w:rsid w:val="00541BCB"/>
    <w:rsid w:val="00553A08"/>
    <w:rsid w:val="00566CA6"/>
    <w:rsid w:val="00574BAD"/>
    <w:rsid w:val="00580F0D"/>
    <w:rsid w:val="005811FD"/>
    <w:rsid w:val="00586104"/>
    <w:rsid w:val="0059051C"/>
    <w:rsid w:val="005963BD"/>
    <w:rsid w:val="00596E59"/>
    <w:rsid w:val="005A3082"/>
    <w:rsid w:val="005A379D"/>
    <w:rsid w:val="005A5DEF"/>
    <w:rsid w:val="005B429F"/>
    <w:rsid w:val="005B7061"/>
    <w:rsid w:val="005B7C29"/>
    <w:rsid w:val="005C1AFB"/>
    <w:rsid w:val="005D115D"/>
    <w:rsid w:val="005D27F7"/>
    <w:rsid w:val="005E4421"/>
    <w:rsid w:val="005E6708"/>
    <w:rsid w:val="005F65D0"/>
    <w:rsid w:val="00603805"/>
    <w:rsid w:val="00614D91"/>
    <w:rsid w:val="00614DD0"/>
    <w:rsid w:val="00626D33"/>
    <w:rsid w:val="00636200"/>
    <w:rsid w:val="00644067"/>
    <w:rsid w:val="00645EC9"/>
    <w:rsid w:val="00652BFD"/>
    <w:rsid w:val="00654619"/>
    <w:rsid w:val="006567DC"/>
    <w:rsid w:val="00664874"/>
    <w:rsid w:val="006663B1"/>
    <w:rsid w:val="00666EBF"/>
    <w:rsid w:val="00686B0B"/>
    <w:rsid w:val="00695249"/>
    <w:rsid w:val="006C005F"/>
    <w:rsid w:val="006C2C7F"/>
    <w:rsid w:val="006C2D9E"/>
    <w:rsid w:val="006D008B"/>
    <w:rsid w:val="006D19C5"/>
    <w:rsid w:val="006D4CDF"/>
    <w:rsid w:val="006D5DF2"/>
    <w:rsid w:val="006D6BF4"/>
    <w:rsid w:val="006E48B4"/>
    <w:rsid w:val="006F3432"/>
    <w:rsid w:val="00700C39"/>
    <w:rsid w:val="00707925"/>
    <w:rsid w:val="0071489C"/>
    <w:rsid w:val="00731B07"/>
    <w:rsid w:val="007344A6"/>
    <w:rsid w:val="00737CD7"/>
    <w:rsid w:val="00740215"/>
    <w:rsid w:val="0075443C"/>
    <w:rsid w:val="007555E8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97A0E"/>
    <w:rsid w:val="007A3ABF"/>
    <w:rsid w:val="007A3D45"/>
    <w:rsid w:val="007A46FD"/>
    <w:rsid w:val="007A5F09"/>
    <w:rsid w:val="007A7D48"/>
    <w:rsid w:val="007C1109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F0877"/>
    <w:rsid w:val="007F0892"/>
    <w:rsid w:val="007F0EF9"/>
    <w:rsid w:val="007F3D26"/>
    <w:rsid w:val="007F570C"/>
    <w:rsid w:val="007F7781"/>
    <w:rsid w:val="00801F7D"/>
    <w:rsid w:val="0080397E"/>
    <w:rsid w:val="00803A7B"/>
    <w:rsid w:val="00805790"/>
    <w:rsid w:val="00805C0B"/>
    <w:rsid w:val="008068D3"/>
    <w:rsid w:val="008222BA"/>
    <w:rsid w:val="008260ED"/>
    <w:rsid w:val="00841AD4"/>
    <w:rsid w:val="00845344"/>
    <w:rsid w:val="0085067B"/>
    <w:rsid w:val="008510E3"/>
    <w:rsid w:val="00852830"/>
    <w:rsid w:val="0085746C"/>
    <w:rsid w:val="00863252"/>
    <w:rsid w:val="0087123B"/>
    <w:rsid w:val="00881C3C"/>
    <w:rsid w:val="00881E06"/>
    <w:rsid w:val="00882004"/>
    <w:rsid w:val="00882091"/>
    <w:rsid w:val="008857C6"/>
    <w:rsid w:val="008871F8"/>
    <w:rsid w:val="0088789E"/>
    <w:rsid w:val="008A4533"/>
    <w:rsid w:val="008A5134"/>
    <w:rsid w:val="008A594D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E3249"/>
    <w:rsid w:val="008E3C08"/>
    <w:rsid w:val="008E5382"/>
    <w:rsid w:val="008F07C8"/>
    <w:rsid w:val="008F19EF"/>
    <w:rsid w:val="008F4304"/>
    <w:rsid w:val="0090275B"/>
    <w:rsid w:val="00915A5B"/>
    <w:rsid w:val="009203CA"/>
    <w:rsid w:val="00921F87"/>
    <w:rsid w:val="0092507B"/>
    <w:rsid w:val="00945A15"/>
    <w:rsid w:val="00956DAD"/>
    <w:rsid w:val="00956DC0"/>
    <w:rsid w:val="0096255B"/>
    <w:rsid w:val="00963A9D"/>
    <w:rsid w:val="00965FDD"/>
    <w:rsid w:val="009706C1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1D2E"/>
    <w:rsid w:val="009A349E"/>
    <w:rsid w:val="009A6F1D"/>
    <w:rsid w:val="009A7CAF"/>
    <w:rsid w:val="009C413D"/>
    <w:rsid w:val="009C59CD"/>
    <w:rsid w:val="009C5C5D"/>
    <w:rsid w:val="009D48FA"/>
    <w:rsid w:val="009E1DFA"/>
    <w:rsid w:val="009E76C7"/>
    <w:rsid w:val="009F294B"/>
    <w:rsid w:val="009F429B"/>
    <w:rsid w:val="009F730B"/>
    <w:rsid w:val="009F748E"/>
    <w:rsid w:val="00A00CE3"/>
    <w:rsid w:val="00A03666"/>
    <w:rsid w:val="00A15759"/>
    <w:rsid w:val="00A208BE"/>
    <w:rsid w:val="00A317C0"/>
    <w:rsid w:val="00A31BD5"/>
    <w:rsid w:val="00A31DD7"/>
    <w:rsid w:val="00A363BA"/>
    <w:rsid w:val="00A3683A"/>
    <w:rsid w:val="00A425CB"/>
    <w:rsid w:val="00A436F4"/>
    <w:rsid w:val="00A472C8"/>
    <w:rsid w:val="00A5063A"/>
    <w:rsid w:val="00A51B06"/>
    <w:rsid w:val="00A527A4"/>
    <w:rsid w:val="00A52DE1"/>
    <w:rsid w:val="00A52F11"/>
    <w:rsid w:val="00A56B98"/>
    <w:rsid w:val="00A60166"/>
    <w:rsid w:val="00A60F0B"/>
    <w:rsid w:val="00A725A0"/>
    <w:rsid w:val="00A80DE2"/>
    <w:rsid w:val="00A81522"/>
    <w:rsid w:val="00A85344"/>
    <w:rsid w:val="00A87A20"/>
    <w:rsid w:val="00A90CA7"/>
    <w:rsid w:val="00A93D8B"/>
    <w:rsid w:val="00AA06A5"/>
    <w:rsid w:val="00AB1E2C"/>
    <w:rsid w:val="00AB1EFB"/>
    <w:rsid w:val="00AB649D"/>
    <w:rsid w:val="00AD1B68"/>
    <w:rsid w:val="00AD1FEB"/>
    <w:rsid w:val="00AD2592"/>
    <w:rsid w:val="00AE322D"/>
    <w:rsid w:val="00AF6C4E"/>
    <w:rsid w:val="00B06A13"/>
    <w:rsid w:val="00B105EC"/>
    <w:rsid w:val="00B11C43"/>
    <w:rsid w:val="00B11D12"/>
    <w:rsid w:val="00B15055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578EA"/>
    <w:rsid w:val="00B61893"/>
    <w:rsid w:val="00B64E8B"/>
    <w:rsid w:val="00B86DF1"/>
    <w:rsid w:val="00B87433"/>
    <w:rsid w:val="00BA16DA"/>
    <w:rsid w:val="00BA25B0"/>
    <w:rsid w:val="00BA35D5"/>
    <w:rsid w:val="00BA5268"/>
    <w:rsid w:val="00BB026F"/>
    <w:rsid w:val="00BB69EE"/>
    <w:rsid w:val="00BC00A5"/>
    <w:rsid w:val="00BC63A3"/>
    <w:rsid w:val="00BF14B0"/>
    <w:rsid w:val="00BF1B65"/>
    <w:rsid w:val="00BF2FA9"/>
    <w:rsid w:val="00BF5DB9"/>
    <w:rsid w:val="00C03EF7"/>
    <w:rsid w:val="00C05634"/>
    <w:rsid w:val="00C1063B"/>
    <w:rsid w:val="00C10FEC"/>
    <w:rsid w:val="00C12B90"/>
    <w:rsid w:val="00C20B05"/>
    <w:rsid w:val="00C23B64"/>
    <w:rsid w:val="00C406BF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F01FB"/>
    <w:rsid w:val="00CF0DD7"/>
    <w:rsid w:val="00CF219C"/>
    <w:rsid w:val="00CF431B"/>
    <w:rsid w:val="00CF4E9C"/>
    <w:rsid w:val="00D0016A"/>
    <w:rsid w:val="00D10292"/>
    <w:rsid w:val="00D134A6"/>
    <w:rsid w:val="00D2258C"/>
    <w:rsid w:val="00D316E1"/>
    <w:rsid w:val="00D33829"/>
    <w:rsid w:val="00D35C0C"/>
    <w:rsid w:val="00D3625B"/>
    <w:rsid w:val="00D37E98"/>
    <w:rsid w:val="00D42427"/>
    <w:rsid w:val="00D4319A"/>
    <w:rsid w:val="00D4538C"/>
    <w:rsid w:val="00D52BEB"/>
    <w:rsid w:val="00D6540F"/>
    <w:rsid w:val="00D673ED"/>
    <w:rsid w:val="00D765A2"/>
    <w:rsid w:val="00D77BD7"/>
    <w:rsid w:val="00D83AEB"/>
    <w:rsid w:val="00D85A7A"/>
    <w:rsid w:val="00D90C58"/>
    <w:rsid w:val="00DA67E1"/>
    <w:rsid w:val="00DB2DCE"/>
    <w:rsid w:val="00DB48B2"/>
    <w:rsid w:val="00DC0CDE"/>
    <w:rsid w:val="00DC6770"/>
    <w:rsid w:val="00DC6E77"/>
    <w:rsid w:val="00DD03FC"/>
    <w:rsid w:val="00DD671A"/>
    <w:rsid w:val="00DE0062"/>
    <w:rsid w:val="00DE1811"/>
    <w:rsid w:val="00DE496D"/>
    <w:rsid w:val="00DE51AD"/>
    <w:rsid w:val="00DF344B"/>
    <w:rsid w:val="00DF7735"/>
    <w:rsid w:val="00E02F5F"/>
    <w:rsid w:val="00E050CD"/>
    <w:rsid w:val="00E06FF2"/>
    <w:rsid w:val="00E07E18"/>
    <w:rsid w:val="00E10B38"/>
    <w:rsid w:val="00E10F1C"/>
    <w:rsid w:val="00E16AC6"/>
    <w:rsid w:val="00E21FF7"/>
    <w:rsid w:val="00E220D9"/>
    <w:rsid w:val="00E26C7F"/>
    <w:rsid w:val="00E3169A"/>
    <w:rsid w:val="00E3251A"/>
    <w:rsid w:val="00E36FAA"/>
    <w:rsid w:val="00E45D2A"/>
    <w:rsid w:val="00E5107C"/>
    <w:rsid w:val="00E54B68"/>
    <w:rsid w:val="00E610D9"/>
    <w:rsid w:val="00E64BA1"/>
    <w:rsid w:val="00E742DF"/>
    <w:rsid w:val="00E8383F"/>
    <w:rsid w:val="00E93DD7"/>
    <w:rsid w:val="00E94F48"/>
    <w:rsid w:val="00E9754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4490A"/>
    <w:rsid w:val="00F47A07"/>
    <w:rsid w:val="00F47B52"/>
    <w:rsid w:val="00F47C07"/>
    <w:rsid w:val="00F55934"/>
    <w:rsid w:val="00F56DA2"/>
    <w:rsid w:val="00F60290"/>
    <w:rsid w:val="00F61C28"/>
    <w:rsid w:val="00F67462"/>
    <w:rsid w:val="00F8353C"/>
    <w:rsid w:val="00F84DA3"/>
    <w:rsid w:val="00FA1098"/>
    <w:rsid w:val="00FA4582"/>
    <w:rsid w:val="00FA7B6D"/>
    <w:rsid w:val="00FC1B64"/>
    <w:rsid w:val="00FC2FDD"/>
    <w:rsid w:val="00FD1D56"/>
    <w:rsid w:val="00FE0DC4"/>
    <w:rsid w:val="00FE11AB"/>
    <w:rsid w:val="00FE476F"/>
    <w:rsid w:val="00FE6DEC"/>
    <w:rsid w:val="00FF22ED"/>
    <w:rsid w:val="00FF27DD"/>
    <w:rsid w:val="00FF4690"/>
    <w:rsid w:val="00FF518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0E3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paragraph" w:customStyle="1" w:styleId="Nagwki-K">
    <w:name w:val="Nagłówki-K"/>
    <w:basedOn w:val="Normalny"/>
    <w:link w:val="Nagwki-KZnak"/>
    <w:qFormat/>
    <w:rsid w:val="008222BA"/>
    <w:pPr>
      <w:framePr w:hSpace="141" w:wrap="around" w:hAnchor="margin" w:y="615"/>
      <w:spacing w:after="100" w:line="360" w:lineRule="auto"/>
      <w:jc w:val="center"/>
    </w:pPr>
    <w:rPr>
      <w:rFonts w:ascii="Arial" w:hAnsi="Arial" w:cs="Arial"/>
      <w:b/>
      <w:sz w:val="24"/>
      <w:szCs w:val="22"/>
    </w:rPr>
  </w:style>
  <w:style w:type="paragraph" w:customStyle="1" w:styleId="Tre-K">
    <w:name w:val="Treść-K"/>
    <w:basedOn w:val="Normalny"/>
    <w:link w:val="Tre-KZnak"/>
    <w:qFormat/>
    <w:rsid w:val="00B578EA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Nagwki-KZnak">
    <w:name w:val="Nagłówki-K Znak"/>
    <w:basedOn w:val="Domylnaczcionkaakapitu"/>
    <w:link w:val="Nagwki-K"/>
    <w:rsid w:val="008222BA"/>
    <w:rPr>
      <w:rFonts w:ascii="Arial" w:hAnsi="Arial" w:cs="Arial"/>
      <w:b/>
      <w:sz w:val="24"/>
      <w:szCs w:val="22"/>
    </w:rPr>
  </w:style>
  <w:style w:type="character" w:customStyle="1" w:styleId="Tre-KZnak">
    <w:name w:val="Treść-K Znak"/>
    <w:basedOn w:val="Domylnaczcionkaakapitu"/>
    <w:link w:val="Tre-K"/>
    <w:rsid w:val="00B578EA"/>
    <w:rPr>
      <w:rFonts w:ascii="Arial" w:hAnsi="Arial" w:cs="Arial"/>
      <w:sz w:val="22"/>
      <w:szCs w:val="22"/>
    </w:rPr>
  </w:style>
  <w:style w:type="paragraph" w:customStyle="1" w:styleId="TreNum-K">
    <w:name w:val="TreśćNum-K"/>
    <w:basedOn w:val="Akapitzlist"/>
    <w:link w:val="TreNum-KZnak"/>
    <w:qFormat/>
    <w:rsid w:val="004D50DA"/>
    <w:pPr>
      <w:framePr w:hSpace="141" w:wrap="around" w:hAnchor="margin" w:y="615"/>
      <w:numPr>
        <w:numId w:val="31"/>
      </w:numPr>
      <w:autoSpaceDE w:val="0"/>
      <w:autoSpaceDN w:val="0"/>
      <w:adjustRightInd w:val="0"/>
      <w:spacing w:before="120" w:line="360" w:lineRule="auto"/>
      <w:ind w:right="210"/>
    </w:pPr>
    <w:rPr>
      <w:rFonts w:ascii="Arial" w:hAnsi="Arial" w:cs="Arial"/>
      <w:sz w:val="22"/>
      <w:szCs w:val="22"/>
      <w:lang w:eastAsia="pl-PL"/>
    </w:rPr>
  </w:style>
  <w:style w:type="paragraph" w:customStyle="1" w:styleId="TrePkt-K">
    <w:name w:val="TreśćPkt-K"/>
    <w:basedOn w:val="TreNum-K"/>
    <w:link w:val="TrePkt-KZnak"/>
    <w:qFormat/>
    <w:rsid w:val="00652BFD"/>
    <w:pPr>
      <w:framePr w:wrap="around"/>
      <w:numPr>
        <w:numId w:val="35"/>
      </w:numPr>
      <w:spacing w:after="0"/>
      <w:ind w:left="176" w:hanging="176"/>
    </w:pPr>
    <w:rPr>
      <w:rFonts w:eastAsia="Calibri"/>
    </w:rPr>
  </w:style>
  <w:style w:type="character" w:customStyle="1" w:styleId="TreNum-KZnak">
    <w:name w:val="TreśćNum-K Znak"/>
    <w:basedOn w:val="AkapitzlistZnak"/>
    <w:link w:val="TreNum-K"/>
    <w:rsid w:val="004D50DA"/>
    <w:rPr>
      <w:rFonts w:ascii="Arial" w:hAnsi="Arial" w:cs="Arial"/>
      <w:sz w:val="22"/>
      <w:szCs w:val="22"/>
      <w:lang w:eastAsia="pl-PL"/>
    </w:rPr>
  </w:style>
  <w:style w:type="character" w:customStyle="1" w:styleId="TrePkt-KZnak">
    <w:name w:val="TreśćPkt-K Znak"/>
    <w:basedOn w:val="TreNum-KZnak"/>
    <w:link w:val="TrePkt-K"/>
    <w:rsid w:val="00652BFD"/>
    <w:rPr>
      <w:rFonts w:ascii="Arial" w:eastAsia="Calibri" w:hAnsi="Arial" w:cs="Arial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2F261-90D0-4849-AC21-28C0EADF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52</Pages>
  <Words>10320</Words>
  <Characters>61921</Characters>
  <Application>Microsoft Office Word</Application>
  <DocSecurity>0</DocSecurity>
  <Lines>516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Anna Wiśniewska-Siwa</cp:lastModifiedBy>
  <cp:revision>5</cp:revision>
  <cp:lastPrinted>2023-07-07T08:20:00Z</cp:lastPrinted>
  <dcterms:created xsi:type="dcterms:W3CDTF">2023-07-07T06:51:00Z</dcterms:created>
  <dcterms:modified xsi:type="dcterms:W3CDTF">2023-07-07T10:14:00Z</dcterms:modified>
</cp:coreProperties>
</file>