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F50384"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698C59F3">
            <wp:simplePos x="0" y="0"/>
            <wp:positionH relativeFrom="column">
              <wp:posOffset>-259080</wp:posOffset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5419AD89" w14:textId="1B0DB804" w:rsidR="00E0370D" w:rsidRPr="00566AE0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566AE0">
        <w:rPr>
          <w:rFonts w:asciiTheme="minorHAnsi" w:hAnsiTheme="minorHAnsi" w:cstheme="minorHAnsi"/>
          <w:sz w:val="18"/>
        </w:rPr>
        <w:t xml:space="preserve">Załącznik nr </w:t>
      </w:r>
      <w:r w:rsidR="00D54838">
        <w:rPr>
          <w:rFonts w:asciiTheme="minorHAnsi" w:hAnsiTheme="minorHAnsi" w:cstheme="minorHAnsi"/>
          <w:sz w:val="18"/>
        </w:rPr>
        <w:t>9</w:t>
      </w:r>
      <w:r w:rsidRPr="00566AE0">
        <w:rPr>
          <w:rFonts w:asciiTheme="minorHAnsi" w:hAnsiTheme="minorHAnsi" w:cstheme="minorHAnsi"/>
          <w:sz w:val="18"/>
        </w:rPr>
        <w:t xml:space="preserve"> do Regulaminu wyboru projekt</w:t>
      </w:r>
      <w:r w:rsidR="00566AE0">
        <w:rPr>
          <w:rFonts w:asciiTheme="minorHAnsi" w:hAnsiTheme="minorHAnsi" w:cstheme="minorHAnsi"/>
          <w:sz w:val="18"/>
        </w:rPr>
        <w:t>u</w:t>
      </w:r>
    </w:p>
    <w:p w14:paraId="78235654" w14:textId="2BD8A224" w:rsidR="00E0370D" w:rsidRPr="00566AE0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566AE0">
        <w:rPr>
          <w:rFonts w:asciiTheme="minorHAnsi" w:hAnsiTheme="minorHAnsi" w:cstheme="minorHAnsi"/>
          <w:sz w:val="18"/>
        </w:rPr>
        <w:t>w ramach naboru nr</w:t>
      </w:r>
      <w:r w:rsidR="009D2D75" w:rsidRPr="00566AE0">
        <w:rPr>
          <w:rFonts w:asciiTheme="minorHAnsi" w:hAnsiTheme="minorHAnsi" w:cstheme="minorHAnsi"/>
          <w:sz w:val="18"/>
        </w:rPr>
        <w:t xml:space="preserve"> FEWM.0</w:t>
      </w:r>
      <w:r w:rsidR="00A21588" w:rsidRPr="00566AE0">
        <w:rPr>
          <w:rFonts w:asciiTheme="minorHAnsi" w:hAnsiTheme="minorHAnsi" w:cstheme="minorHAnsi"/>
          <w:sz w:val="18"/>
        </w:rPr>
        <w:t>2</w:t>
      </w:r>
      <w:r w:rsidR="009D2D75" w:rsidRPr="00566AE0">
        <w:rPr>
          <w:rFonts w:asciiTheme="minorHAnsi" w:hAnsiTheme="minorHAnsi" w:cstheme="minorHAnsi"/>
          <w:sz w:val="18"/>
        </w:rPr>
        <w:t>.1</w:t>
      </w:r>
      <w:r w:rsidR="00A21588" w:rsidRPr="00566AE0">
        <w:rPr>
          <w:rFonts w:asciiTheme="minorHAnsi" w:hAnsiTheme="minorHAnsi" w:cstheme="minorHAnsi"/>
          <w:sz w:val="18"/>
        </w:rPr>
        <w:t>0</w:t>
      </w:r>
      <w:r w:rsidR="009D2D75" w:rsidRPr="00566AE0">
        <w:rPr>
          <w:rFonts w:asciiTheme="minorHAnsi" w:hAnsiTheme="minorHAnsi" w:cstheme="minorHAnsi"/>
          <w:sz w:val="18"/>
        </w:rPr>
        <w:t>-IZ.00-</w:t>
      </w:r>
      <w:r w:rsidRPr="00566AE0">
        <w:rPr>
          <w:rFonts w:asciiTheme="minorHAnsi" w:hAnsiTheme="minorHAnsi" w:cstheme="minorHAnsi"/>
          <w:sz w:val="18"/>
        </w:rPr>
        <w:t>00</w:t>
      </w:r>
      <w:r w:rsidR="00A21588" w:rsidRPr="00566AE0">
        <w:rPr>
          <w:rFonts w:asciiTheme="minorHAnsi" w:hAnsiTheme="minorHAnsi" w:cstheme="minorHAnsi"/>
          <w:sz w:val="18"/>
        </w:rPr>
        <w:t>1/25</w:t>
      </w:r>
    </w:p>
    <w:p w14:paraId="7EB3D47D" w14:textId="66C8A565" w:rsidR="00E0370D" w:rsidRPr="00566AE0" w:rsidRDefault="00E0370D" w:rsidP="00E0370D">
      <w:pPr>
        <w:pStyle w:val="Akapitzlist"/>
        <w:ind w:left="142"/>
        <w:jc w:val="right"/>
        <w:rPr>
          <w:rFonts w:asciiTheme="minorHAnsi" w:hAnsiTheme="minorHAnsi" w:cstheme="minorHAnsi"/>
          <w:bCs/>
          <w:sz w:val="18"/>
        </w:rPr>
      </w:pPr>
      <w:r w:rsidRPr="00566AE0">
        <w:rPr>
          <w:rFonts w:asciiTheme="minorHAnsi" w:hAnsiTheme="minorHAnsi" w:cstheme="minorHAnsi"/>
          <w:sz w:val="18"/>
        </w:rPr>
        <w:t xml:space="preserve"> z ………………….. 202</w:t>
      </w:r>
      <w:r w:rsidR="00A21588" w:rsidRPr="00566AE0">
        <w:rPr>
          <w:rFonts w:asciiTheme="minorHAnsi" w:hAnsiTheme="minorHAnsi" w:cstheme="minorHAnsi"/>
          <w:sz w:val="18"/>
        </w:rPr>
        <w:t>5</w:t>
      </w:r>
      <w:r w:rsidRPr="00566AE0">
        <w:rPr>
          <w:rFonts w:asciiTheme="minorHAnsi" w:hAnsiTheme="minorHAnsi" w:cstheme="minorHAnsi"/>
          <w:sz w:val="18"/>
        </w:rPr>
        <w:t xml:space="preserve"> r.</w:t>
      </w:r>
    </w:p>
    <w:p w14:paraId="71E542C1" w14:textId="7A41C0DC" w:rsidR="00430C23" w:rsidRPr="00566AE0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 w:rsidRPr="00566AE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0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245E312B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430C23">
        <w:rPr>
          <w:rFonts w:asciiTheme="minorHAnsi" w:hAnsiTheme="minorHAnsi" w:cstheme="minorHAnsi"/>
          <w:sz w:val="20"/>
          <w:szCs w:val="20"/>
        </w:rPr>
        <w:t>………………..</w:t>
      </w:r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C75EA8">
        <w:rPr>
          <w:rFonts w:asciiTheme="minorHAnsi" w:hAnsiTheme="minorHAnsi" w:cstheme="minorHAnsi"/>
          <w:sz w:val="20"/>
          <w:szCs w:val="20"/>
        </w:rPr>
        <w:t>5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1F77C989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0E719407" w:rsidR="00CB635A" w:rsidRDefault="0032679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187BEB4B" w:rsidR="00CB635A" w:rsidRDefault="0032679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0DF15F1A" w:rsidR="00CB635A" w:rsidRDefault="0032679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6FDAE278" w:rsidR="00CB635A" w:rsidRDefault="0032679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172D92D3" w:rsidR="00CB635A" w:rsidRDefault="0032679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58589C93" w:rsidR="00CB635A" w:rsidRDefault="0032679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54199056" w:rsidR="00CB635A" w:rsidRDefault="0032679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1EFEB79A" w:rsidR="00CB635A" w:rsidRDefault="00326797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35769B9C" w:rsidR="00CB635A" w:rsidRDefault="00326797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D54838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1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1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216062950"/>
      <w:bookmarkStart w:id="3" w:name="_Toc231706245"/>
      <w:bookmarkStart w:id="4" w:name="_Toc129769662"/>
      <w:bookmarkStart w:id="5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2"/>
      <w:bookmarkEnd w:id="3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4"/>
      <w:bookmarkEnd w:id="5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580D8E">
        <w:rPr>
          <w:rFonts w:asciiTheme="minorHAnsi" w:hAnsiTheme="minorHAnsi" w:cstheme="minorHAnsi"/>
          <w:sz w:val="22"/>
          <w:szCs w:val="22"/>
        </w:rPr>
        <w:t>FEWiM</w:t>
      </w:r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6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6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>IZ FEWiM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r w:rsidR="00492C08">
        <w:rPr>
          <w:rFonts w:asciiTheme="minorHAnsi" w:hAnsiTheme="minorHAnsi" w:cstheme="minorHAnsi"/>
          <w:sz w:val="22"/>
          <w:szCs w:val="22"/>
        </w:rPr>
        <w:t>ryzyk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492C08">
        <w:rPr>
          <w:rFonts w:asciiTheme="minorHAnsi" w:hAnsiTheme="minorHAnsi" w:cstheme="minorHAnsi"/>
          <w:sz w:val="22"/>
          <w:szCs w:val="22"/>
        </w:rPr>
        <w:t xml:space="preserve">powinnna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E53134">
        <w:rPr>
          <w:rFonts w:asciiTheme="minorHAnsi" w:hAnsiTheme="minorHAnsi" w:cstheme="minorHAnsi"/>
          <w:sz w:val="22"/>
          <w:szCs w:val="22"/>
        </w:rPr>
        <w:t>FEWiM</w:t>
      </w:r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7" w:name="_Toc231706248"/>
      <w:bookmarkStart w:id="8" w:name="_Toc129769665"/>
      <w:bookmarkStart w:id="9" w:name="_Toc149641939"/>
      <w:bookmarkStart w:id="10" w:name="_Toc216062954"/>
      <w:r>
        <w:rPr>
          <w:rFonts w:asciiTheme="minorHAnsi" w:hAnsiTheme="minorHAnsi"/>
          <w:sz w:val="24"/>
          <w:szCs w:val="24"/>
        </w:rPr>
        <w:lastRenderedPageBreak/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7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8"/>
      <w:r w:rsidR="00DA1E42">
        <w:rPr>
          <w:rFonts w:asciiTheme="minorHAnsi" w:hAnsiTheme="minorHAnsi"/>
          <w:sz w:val="24"/>
          <w:szCs w:val="24"/>
        </w:rPr>
        <w:t>owy</w:t>
      </w:r>
      <w:bookmarkEnd w:id="9"/>
    </w:p>
    <w:p w14:paraId="3642B975" w14:textId="6604725C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5.2.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>Beneficjent wnosi do IZ FEWiM</w:t>
      </w:r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>na warunkach określonych przez IZ FEWiM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06C35914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3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4212B4EC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2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>IZ 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Ustanowienie hipoteki następuje w formie aktu notarialnego, który składany jest w IZ FEWiM 2021-2027 oraz wpisu w dziale IV Księgi wieczystej.</w:t>
      </w:r>
      <w:bookmarkStart w:id="13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3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4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4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FEWiM</w:t>
      </w:r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0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5" w:name="_Toc149641941"/>
      <w:r w:rsidRPr="009A0329">
        <w:rPr>
          <w:rFonts w:asciiTheme="minorHAnsi" w:hAnsiTheme="minorHAnsi" w:cstheme="minorHAnsi"/>
          <w:sz w:val="24"/>
          <w:szCs w:val="24"/>
        </w:rPr>
        <w:lastRenderedPageBreak/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5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>IZ FEWiM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FEWiM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>IZ FEWiM</w:t>
      </w:r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Toc231706250"/>
      <w:bookmarkStart w:id="17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8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6"/>
      <w:bookmarkEnd w:id="18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7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9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19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FEWiM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>IZ FEWiM</w:t>
      </w:r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lastRenderedPageBreak/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FEWiM</w:t>
      </w:r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>– zawarcie umowy oraz potwierdzenie przez ubezpieczyciela, że przyjął do wiadomości informację o zawartej umowie cesji oraz adnotacja na polisie o cesji na rzecz  IZ FEWiM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>– przedłożenia dokumentu gwarancji odpowiadającemu warunkom określonym przez IZ FEWiM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0" w:name="_Toc216062956"/>
      <w:bookmarkStart w:id="21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2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0"/>
      <w:bookmarkEnd w:id="21"/>
      <w:bookmarkEnd w:id="22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>IZ FEWiM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18C0B9CE" w:rsidR="00CB1F36" w:rsidRPr="00430C23" w:rsidRDefault="00FE57E3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</w:t>
      </w:r>
      <w:r w:rsidR="00A00866" w:rsidRPr="00430C23">
        <w:rPr>
          <w:rFonts w:asciiTheme="minorHAnsi" w:hAnsiTheme="minorHAnsi" w:cstheme="minorHAnsi"/>
          <w:sz w:val="22"/>
          <w:szCs w:val="22"/>
        </w:rPr>
        <w:t>przypadku</w:t>
      </w:r>
      <w:r w:rsidR="00046C75" w:rsidRPr="00430C23">
        <w:rPr>
          <w:rFonts w:asciiTheme="minorHAnsi" w:hAnsiTheme="minorHAnsi" w:cstheme="minorHAnsi"/>
          <w:sz w:val="22"/>
          <w:szCs w:val="22"/>
        </w:rPr>
        <w:t xml:space="preserve"> gdy małżonek B</w:t>
      </w:r>
      <w:r w:rsidR="003611B9" w:rsidRPr="00430C23">
        <w:rPr>
          <w:rFonts w:asciiTheme="minorHAnsi" w:hAnsiTheme="minorHAnsi" w:cstheme="minorHAnsi"/>
          <w:sz w:val="22"/>
          <w:szCs w:val="22"/>
        </w:rPr>
        <w:t>eneficjenta nie może złożyć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A37E8F">
        <w:rPr>
          <w:rFonts w:asciiTheme="minorHAnsi" w:hAnsiTheme="minorHAnsi" w:cstheme="minorHAnsi"/>
          <w:sz w:val="22"/>
          <w:szCs w:val="22"/>
        </w:rPr>
        <w:t>IZ FEWiM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, możliwe jest złożenie powyższego </w:t>
      </w:r>
      <w:r w:rsidR="00EE32C4" w:rsidRPr="00BA06DF">
        <w:rPr>
          <w:rFonts w:asciiTheme="minorHAnsi" w:hAnsiTheme="minorHAnsi" w:cstheme="minorHAnsi"/>
          <w:i/>
          <w:sz w:val="22"/>
          <w:szCs w:val="22"/>
        </w:rPr>
        <w:t>Oświadczenia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w formie pisemnej z </w:t>
      </w:r>
      <w:r w:rsidR="00EE32C4" w:rsidRPr="00074F95">
        <w:rPr>
          <w:rFonts w:asciiTheme="minorHAnsi" w:hAnsiTheme="minorHAnsi" w:cstheme="minorHAnsi"/>
          <w:sz w:val="22"/>
          <w:szCs w:val="22"/>
        </w:rPr>
        <w:t>podpisem notarialnie poświadczonym.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>IZ 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3" w:name="_Toc216062957"/>
      <w:bookmarkStart w:id="24" w:name="_Toc231706253"/>
      <w:bookmarkStart w:id="25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3"/>
      <w:bookmarkEnd w:id="24"/>
      <w:bookmarkEnd w:id="25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r w:rsidR="00B57C66">
        <w:rPr>
          <w:rFonts w:asciiTheme="minorHAnsi" w:hAnsiTheme="minorHAnsi" w:cstheme="minorHAnsi"/>
          <w:sz w:val="22"/>
          <w:szCs w:val="22"/>
        </w:rPr>
        <w:t xml:space="preserve">CEiDG,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CEiDG,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6" w:name="_Toc216062958"/>
      <w:bookmarkStart w:id="27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8" w:name="_Toc216062965"/>
      <w:bookmarkStart w:id="29" w:name="_Toc231706260"/>
      <w:bookmarkStart w:id="30" w:name="_Toc129769666"/>
      <w:bookmarkStart w:id="31" w:name="_Toc149641945"/>
      <w:bookmarkEnd w:id="26"/>
      <w:bookmarkEnd w:id="27"/>
      <w:r w:rsidRPr="00430C23">
        <w:rPr>
          <w:rFonts w:asciiTheme="minorHAnsi" w:hAnsiTheme="minorHAnsi" w:cstheme="minorHAnsi"/>
          <w:b/>
          <w:sz w:val="28"/>
          <w:szCs w:val="28"/>
        </w:rPr>
        <w:lastRenderedPageBreak/>
        <w:t>ZAŁĄCZNIKI</w:t>
      </w:r>
      <w:bookmarkEnd w:id="28"/>
      <w:bookmarkEnd w:id="29"/>
      <w:bookmarkEnd w:id="30"/>
      <w:bookmarkEnd w:id="31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ę/imy</w:t>
      </w:r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>IZ FEWiM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F50384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2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2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3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lastRenderedPageBreak/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lastRenderedPageBreak/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>dla której SR w ……… prowadzi Kw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</w:t>
      </w:r>
      <w:r w:rsidR="00B57C66">
        <w:rPr>
          <w:rFonts w:asciiTheme="minorHAnsi" w:hAnsiTheme="minorHAnsi" w:cstheme="minorHAnsi"/>
        </w:rPr>
        <w:lastRenderedPageBreak/>
        <w:t>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C95B20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C95B20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>IZ FEWiM</w:t>
      </w:r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</w:t>
      </w:r>
      <w:r w:rsidRPr="00430C23">
        <w:rPr>
          <w:rFonts w:asciiTheme="minorHAnsi" w:hAnsiTheme="minorHAnsi" w:cstheme="minorHAnsi"/>
          <w:sz w:val="24"/>
          <w:szCs w:val="24"/>
        </w:rPr>
        <w:lastRenderedPageBreak/>
        <w:t xml:space="preserve">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lastRenderedPageBreak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</w:t>
      </w:r>
      <w:r w:rsidR="00086497" w:rsidRPr="00430C23">
        <w:rPr>
          <w:rFonts w:asciiTheme="minorHAnsi" w:hAnsiTheme="minorHAnsi" w:cstheme="minorHAnsi"/>
        </w:rPr>
        <w:lastRenderedPageBreak/>
        <w:t xml:space="preserve">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lastRenderedPageBreak/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lastRenderedPageBreak/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lastRenderedPageBreak/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</w:t>
      </w:r>
      <w:r w:rsidRPr="003748BC">
        <w:rPr>
          <w:rFonts w:asciiTheme="minorHAnsi" w:hAnsiTheme="minorHAnsi" w:cstheme="minorHAnsi"/>
          <w:color w:val="000000"/>
        </w:rPr>
        <w:lastRenderedPageBreak/>
        <w:t xml:space="preserve">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09F9" w14:textId="77777777" w:rsidR="00326797" w:rsidRDefault="00326797" w:rsidP="00EB4445">
      <w:pPr>
        <w:pStyle w:val="Stopka"/>
      </w:pPr>
      <w:r>
        <w:separator/>
      </w:r>
    </w:p>
  </w:endnote>
  <w:endnote w:type="continuationSeparator" w:id="0">
    <w:p w14:paraId="78A76B15" w14:textId="77777777" w:rsidR="00326797" w:rsidRDefault="00326797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8799" w14:textId="77777777" w:rsidR="00C95B20" w:rsidRDefault="00C95B20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BEC263" w14:textId="77777777" w:rsidR="00C95B20" w:rsidRDefault="00C95B20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09175D02" w:rsidR="00C95B20" w:rsidRPr="00545E14" w:rsidRDefault="00C95B20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C75EA8">
          <w:rPr>
            <w:rFonts w:ascii="Arial" w:hAnsi="Arial" w:cs="Arial"/>
            <w:noProof/>
            <w:sz w:val="18"/>
          </w:rPr>
          <w:t>4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2A2441F4" w:rsidR="00C95B20" w:rsidRDefault="00C95B20" w:rsidP="003F4A20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36B8" w14:textId="77777777" w:rsidR="00C95B20" w:rsidRPr="007407A4" w:rsidRDefault="00C95B20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C95B20" w:rsidRPr="00BA5DE7" w:rsidRDefault="00C95B20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A95B2" w14:textId="77777777" w:rsidR="00C95B20" w:rsidRDefault="00C95B20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B309E" w14:textId="77777777" w:rsidR="00326797" w:rsidRDefault="00326797" w:rsidP="00EB4445">
      <w:pPr>
        <w:pStyle w:val="Stopka"/>
      </w:pPr>
      <w:r>
        <w:separator/>
      </w:r>
    </w:p>
  </w:footnote>
  <w:footnote w:type="continuationSeparator" w:id="0">
    <w:p w14:paraId="0BF9A68C" w14:textId="77777777" w:rsidR="00326797" w:rsidRDefault="00326797" w:rsidP="00EB4445">
      <w:pPr>
        <w:pStyle w:val="Stopka"/>
      </w:pPr>
      <w:r>
        <w:continuationSeparator/>
      </w:r>
    </w:p>
  </w:footnote>
  <w:footnote w:id="1">
    <w:p w14:paraId="08442347" w14:textId="35B45648" w:rsidR="00C95B20" w:rsidRPr="00B57C66" w:rsidRDefault="00C95B2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C95B20" w:rsidRPr="00B57C66" w:rsidRDefault="00C95B20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 k</w:t>
      </w:r>
      <w:r w:rsidRPr="00B57C66">
        <w:rPr>
          <w:rFonts w:asciiTheme="minorHAnsi" w:hAnsiTheme="minorHAnsi" w:cstheme="minorHAnsi"/>
          <w:bCs/>
          <w:sz w:val="16"/>
          <w:szCs w:val="16"/>
        </w:rPr>
        <w:t>wotę poręczenia należy określać według zasad określonych w pkt 4.2. Instrukcji</w:t>
      </w:r>
    </w:p>
  </w:footnote>
  <w:footnote w:id="3">
    <w:p w14:paraId="55FCBD83" w14:textId="5B0016AD" w:rsidR="00C95B20" w:rsidRPr="00836153" w:rsidRDefault="00C95B20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>
        <w:rPr>
          <w:rFonts w:asciiTheme="minorHAnsi" w:hAnsiTheme="minorHAnsi" w:cstheme="minorHAnsi"/>
          <w:bCs/>
          <w:sz w:val="18"/>
          <w:szCs w:val="18"/>
        </w:rPr>
        <w:t>powinien uwzględniać: (1) datę płatności końcowej wydłużoną o 2 m-ce,</w:t>
      </w:r>
      <w:r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>
        <w:rPr>
          <w:rFonts w:asciiTheme="minorHAnsi" w:hAnsiTheme="minorHAnsi" w:cstheme="minorHAnsi"/>
          <w:bCs/>
          <w:sz w:val="18"/>
          <w:szCs w:val="18"/>
        </w:rPr>
        <w:t xml:space="preserve">(2) okres trwałości projektu, w przypadku gdy projekt objęty jest  trwałością,  wydłużony  o 2 m-ce </w:t>
      </w:r>
    </w:p>
  </w:footnote>
  <w:footnote w:id="4">
    <w:p w14:paraId="0015DE33" w14:textId="39CE784E" w:rsidR="00C95B20" w:rsidRPr="00E574F9" w:rsidRDefault="00C95B20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C95B20" w:rsidRPr="009218D2" w:rsidRDefault="00C95B20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C95B20" w:rsidRDefault="00C95B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C95B20" w:rsidRDefault="00C95B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4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Zastawcy</w:t>
      </w:r>
      <w:bookmarkEnd w:id="34"/>
    </w:p>
  </w:footnote>
  <w:footnote w:id="7">
    <w:p w14:paraId="7D596105" w14:textId="3C30131C" w:rsidR="00C95B20" w:rsidRDefault="00C95B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C95B20" w:rsidRDefault="00C95B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C95B20" w:rsidRPr="00607967" w:rsidRDefault="00C95B2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C95B20" w:rsidRDefault="00C95B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C95B20" w:rsidRDefault="00C95B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C95B20" w:rsidRDefault="00C95B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2504" w14:textId="774A7141" w:rsidR="00C95B20" w:rsidRDefault="00C95B20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7CDF"/>
    <w:rsid w:val="002A044E"/>
    <w:rsid w:val="002A130C"/>
    <w:rsid w:val="002A21D6"/>
    <w:rsid w:val="002A2247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5F7F"/>
    <w:rsid w:val="003065A5"/>
    <w:rsid w:val="00311C12"/>
    <w:rsid w:val="00311FDB"/>
    <w:rsid w:val="00312022"/>
    <w:rsid w:val="003122A3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6797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0EDC"/>
    <w:rsid w:val="004D1351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6AE0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86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FD3"/>
    <w:rsid w:val="008E5593"/>
    <w:rsid w:val="008E63B1"/>
    <w:rsid w:val="008E6823"/>
    <w:rsid w:val="008E7A96"/>
    <w:rsid w:val="008F021C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427C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38A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588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30EE"/>
    <w:rsid w:val="00C74B41"/>
    <w:rsid w:val="00C75189"/>
    <w:rsid w:val="00C755BD"/>
    <w:rsid w:val="00C75EA8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4253"/>
    <w:rsid w:val="00C94962"/>
    <w:rsid w:val="00C94EF3"/>
    <w:rsid w:val="00C95B20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838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9A2B5-A5D3-42EB-A0D8-6A185DA63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8370</Words>
  <Characters>50225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58479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Grażyna Kanownik</cp:lastModifiedBy>
  <cp:revision>4</cp:revision>
  <cp:lastPrinted>2025-03-11T12:45:00Z</cp:lastPrinted>
  <dcterms:created xsi:type="dcterms:W3CDTF">2025-03-11T10:10:00Z</dcterms:created>
  <dcterms:modified xsi:type="dcterms:W3CDTF">2025-03-11T12:45:00Z</dcterms:modified>
</cp:coreProperties>
</file>