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22AB" w14:textId="5C15E01C" w:rsidR="003031C4" w:rsidRPr="004D4601" w:rsidRDefault="00124F7C" w:rsidP="003031C4">
      <w:pPr>
        <w:jc w:val="center"/>
        <w:rPr>
          <w:b/>
        </w:rPr>
      </w:pPr>
      <w:r>
        <w:rPr>
          <w:b/>
        </w:rPr>
        <w:t>POROZUMIENIE</w:t>
      </w:r>
      <w:r w:rsidR="003031C4" w:rsidRPr="004D4601">
        <w:rPr>
          <w:b/>
        </w:rPr>
        <w:t xml:space="preserve"> O DOFINANSOWANIE PROJEKTU</w:t>
      </w:r>
    </w:p>
    <w:p w14:paraId="560CD097" w14:textId="77777777" w:rsidR="003031C4" w:rsidRPr="004D4601" w:rsidRDefault="003031C4" w:rsidP="003031C4">
      <w:pPr>
        <w:jc w:val="center"/>
        <w:rPr>
          <w:b/>
        </w:rPr>
      </w:pPr>
      <w:r w:rsidRPr="004D4601">
        <w:rPr>
          <w:b/>
        </w:rPr>
        <w:t>………..…………………………………………………...</w:t>
      </w:r>
    </w:p>
    <w:p w14:paraId="44AB12DD" w14:textId="7F6E6662" w:rsidR="003031C4" w:rsidRPr="004D4601" w:rsidRDefault="003031C4" w:rsidP="003031C4">
      <w:pPr>
        <w:jc w:val="center"/>
        <w:rPr>
          <w:b/>
        </w:rPr>
      </w:pPr>
      <w:r w:rsidRPr="004D4601">
        <w:rPr>
          <w:b/>
        </w:rPr>
        <w:t xml:space="preserve">Nr </w:t>
      </w:r>
      <w:r w:rsidR="00124F7C">
        <w:rPr>
          <w:b/>
        </w:rPr>
        <w:t>Porozumienia</w:t>
      </w:r>
      <w:r w:rsidRPr="004D4601">
        <w:rPr>
          <w:b/>
        </w:rPr>
        <w:t xml:space="preserve"> FEWM…………………………………</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0BCCFE2E" w:rsidR="003031C4" w:rsidRPr="004D4601" w:rsidRDefault="00B167F3" w:rsidP="003031C4">
      <w:r w:rsidRPr="004D4601">
        <w:t>zawart</w:t>
      </w:r>
      <w:r>
        <w:t>e</w:t>
      </w:r>
      <w:r w:rsidRPr="004D4601">
        <w:t xml:space="preserve"> </w:t>
      </w:r>
      <w:r w:rsidR="003031C4" w:rsidRPr="004D4601">
        <w:t xml:space="preserve">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567615C6" w:rsidR="003031C4" w:rsidRPr="004D4601" w:rsidRDefault="003031C4" w:rsidP="003031C4">
      <w:r w:rsidRPr="004D4601">
        <w:t xml:space="preserve">zwanymi dalej </w:t>
      </w:r>
      <w:r w:rsidRPr="004D4601">
        <w:rPr>
          <w:b/>
        </w:rPr>
        <w:t>Stronami</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1B6B3BC1" w14:textId="1B391A48" w:rsidR="003031C4" w:rsidRPr="004D4601" w:rsidRDefault="003031C4" w:rsidP="00797BD0">
      <w:pPr>
        <w:numPr>
          <w:ilvl w:val="0"/>
          <w:numId w:val="1"/>
        </w:numPr>
        <w:ind w:left="426" w:hanging="426"/>
      </w:pPr>
      <w:r w:rsidRPr="004D4601">
        <w:rPr>
          <w:i/>
        </w:rPr>
        <w:lastRenderedPageBreak/>
        <w:t>Ustawę z dnia 27 sierpnia 2009 r. o finansach publicznych</w:t>
      </w:r>
      <w:r w:rsidRPr="004D4601">
        <w:t>, zwaną dalej ,,</w:t>
      </w:r>
      <w:r w:rsidRPr="004D4601">
        <w:rPr>
          <w:b/>
        </w:rPr>
        <w:t>ustawą o finansach publicznych</w:t>
      </w:r>
      <w:r w:rsidRPr="004D4601">
        <w:t>”</w:t>
      </w:r>
      <w:r w:rsidR="00AC04F1">
        <w:t>,</w:t>
      </w:r>
    </w:p>
    <w:p w14:paraId="7BE00EBC" w14:textId="77777777" w:rsidR="003031C4" w:rsidRPr="004D4601" w:rsidRDefault="003031C4" w:rsidP="003031C4"/>
    <w:p w14:paraId="5DA24844" w14:textId="4827973D"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B167F3">
        <w:rPr>
          <w:rFonts w:ascii="Calibri" w:hAnsi="Calibri" w:cs="Arial"/>
          <w:b/>
        </w:rPr>
        <w:t>Porozumienie</w:t>
      </w:r>
      <w:r w:rsidR="003A3852" w:rsidRPr="004D4601">
        <w:rPr>
          <w:rFonts w:ascii="Calibri" w:hAnsi="Calibri" w:cs="Arial"/>
          <w:b/>
        </w:rPr>
        <w:t xml:space="preserve"> o dofinansowanie</w:t>
      </w:r>
      <w:r w:rsidR="00B8584A">
        <w:rPr>
          <w:rFonts w:ascii="Calibri" w:hAnsi="Calibri" w:cs="Arial"/>
          <w:b/>
        </w:rPr>
        <w:t xml:space="preserve"> projektu</w:t>
      </w:r>
      <w:r w:rsidR="003A3852" w:rsidRPr="004D4601">
        <w:rPr>
          <w:rFonts w:ascii="Calibri" w:hAnsi="Calibri" w:cs="Arial"/>
          <w:b/>
        </w:rPr>
        <w:t xml:space="preserve">, </w:t>
      </w:r>
      <w:r w:rsidR="00F46495" w:rsidRPr="004D4601">
        <w:rPr>
          <w:rFonts w:ascii="Calibri" w:hAnsi="Calibri" w:cs="Arial"/>
          <w:b/>
        </w:rPr>
        <w:t>zwan</w:t>
      </w:r>
      <w:r w:rsidR="00F46495">
        <w:rPr>
          <w:rFonts w:ascii="Calibri" w:hAnsi="Calibri" w:cs="Arial"/>
          <w:b/>
        </w:rPr>
        <w:t>e</w:t>
      </w:r>
      <w:r w:rsidR="00F46495" w:rsidRPr="004D4601">
        <w:rPr>
          <w:rFonts w:ascii="Calibri" w:hAnsi="Calibri" w:cs="Arial"/>
          <w:b/>
        </w:rPr>
        <w:t xml:space="preserve"> </w:t>
      </w:r>
      <w:r w:rsidR="003A3852" w:rsidRPr="004D4601">
        <w:rPr>
          <w:rFonts w:ascii="Calibri" w:hAnsi="Calibri" w:cs="Arial"/>
          <w:b/>
        </w:rPr>
        <w:t>dalej „</w:t>
      </w:r>
      <w:r w:rsidR="00B167F3">
        <w:rPr>
          <w:rFonts w:ascii="Calibri" w:hAnsi="Calibri" w:cs="Arial"/>
          <w:b/>
        </w:rPr>
        <w:t>Porozumieniem</w:t>
      </w:r>
      <w:r w:rsidR="003A3852" w:rsidRPr="004D4601">
        <w:rPr>
          <w:rFonts w:ascii="Calibri" w:hAnsi="Calibri" w:cs="Arial"/>
          <w:b/>
        </w:rPr>
        <w:t>”</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31E1E48A" w:rsidR="007635EF" w:rsidRPr="004D4601" w:rsidRDefault="007635EF" w:rsidP="007635EF">
      <w:pPr>
        <w:rPr>
          <w:rFonts w:cstheme="minorHAnsi"/>
        </w:rPr>
      </w:pPr>
      <w:r w:rsidRPr="004D4601">
        <w:rPr>
          <w:rFonts w:cstheme="minorHAnsi"/>
        </w:rPr>
        <w:t xml:space="preserve">Użyte w </w:t>
      </w:r>
      <w:r w:rsidR="00B167F3">
        <w:rPr>
          <w:rFonts w:cstheme="minorHAnsi"/>
        </w:rPr>
        <w:t>Porozumieniu</w:t>
      </w:r>
      <w:r w:rsidRPr="004D4601">
        <w:rPr>
          <w:rFonts w:cstheme="minorHAnsi"/>
        </w:rPr>
        <w:t xml:space="preserv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9740BC">
        <w:rPr>
          <w:rFonts w:cstheme="minorHAns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9740BC">
        <w:rPr>
          <w:rFonts w:ascii="Calibri" w:hAnsi="Calibri" w:cs="Calibri"/>
          <w:szCs w:val="22"/>
        </w:rPr>
        <w:t xml:space="preserve">ustawy </w:t>
      </w:r>
      <w:r w:rsidRPr="009740BC">
        <w:rPr>
          <w:rFonts w:cstheme="minorHAns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AB8A108"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 xml:space="preserve">finansowanie UE lub współfinansowanie krajowe z budżetu państwa, przyznane na podstawie </w:t>
      </w:r>
      <w:r w:rsidR="00124F7C">
        <w:rPr>
          <w:rFonts w:cstheme="minorHAnsi"/>
          <w:szCs w:val="22"/>
        </w:rPr>
        <w:t>porozumienia</w:t>
      </w:r>
      <w:r w:rsidR="00FC3B0F" w:rsidRPr="004D4601">
        <w:rPr>
          <w:rFonts w:cstheme="minorHAnsi"/>
          <w:szCs w:val="22"/>
        </w:rPr>
        <w:t xml:space="preserve"> o dofinansowanie projektu albo decyzji o dofinansowaniu projektu lub ze środków funduszy celowych, o ile tak stanowi </w:t>
      </w:r>
      <w:r w:rsidR="00124F7C">
        <w:rPr>
          <w:rFonts w:cstheme="minorHAnsi"/>
          <w:szCs w:val="22"/>
        </w:rPr>
        <w:t>porozumienie</w:t>
      </w:r>
      <w:r w:rsidR="00FC3B0F" w:rsidRPr="004D4601">
        <w:rPr>
          <w:rFonts w:cstheme="minorHAnsi"/>
          <w:szCs w:val="22"/>
        </w:rPr>
        <w:t xml:space="preserve">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9740BC">
        <w:rPr>
          <w:rFonts w:cstheme="minorHAnsi"/>
          <w:szCs w:val="22"/>
        </w:rPr>
        <w:t xml:space="preserve">ustawy </w:t>
      </w:r>
      <w:r w:rsidR="009863F8" w:rsidRPr="009740BC">
        <w:rPr>
          <w:rFonts w:cstheme="minorHAnsi"/>
          <w:szCs w:val="22"/>
        </w:rPr>
        <w:t xml:space="preserve">o </w:t>
      </w:r>
      <w:r w:rsidRPr="009740BC">
        <w:rPr>
          <w:rFonts w:cstheme="minorHAns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9740BC">
        <w:rPr>
          <w:rFonts w:cstheme="minorHAns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 xml:space="preserve">środki, o których mowa w art. 2 pkt 4 lit. a </w:t>
      </w:r>
      <w:r w:rsidR="00D707D4" w:rsidRPr="009740BC">
        <w:rPr>
          <w:rFonts w:cstheme="minorHAnsi"/>
        </w:rPr>
        <w:t>ustawy wdrożeniowej</w:t>
      </w:r>
      <w:r w:rsidR="00D707D4" w:rsidRPr="004D4601">
        <w:rPr>
          <w:rFonts w:cstheme="minorHAnsi"/>
          <w:i/>
        </w:rPr>
        <w:t>;</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9740BC">
        <w:rPr>
          <w:rFonts w:cstheme="minorHAns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20B8A6A4"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t>
      </w:r>
      <w:r w:rsidR="00867992" w:rsidRPr="009740BC">
        <w:rPr>
          <w:rFonts w:cstheme="minorHAnsi"/>
          <w:i/>
          <w:szCs w:val="22"/>
        </w:rPr>
        <w:t xml:space="preserve">Wytycznych dotyczących kwalifikowalności </w:t>
      </w:r>
      <w:r w:rsidR="00AC04F1" w:rsidRPr="009740BC">
        <w:rPr>
          <w:rFonts w:cstheme="minorHAnsi"/>
          <w:i/>
          <w:szCs w:val="22"/>
        </w:rPr>
        <w:t xml:space="preserve">wydatków </w:t>
      </w:r>
      <w:r w:rsidR="00867992" w:rsidRPr="009740BC">
        <w:rPr>
          <w:rFonts w:cstheme="minorHAnsi"/>
          <w:i/>
          <w:szCs w:val="22"/>
        </w:rPr>
        <w:t>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9740BC">
        <w:rPr>
          <w:rFonts w:cstheme="minorHAnsi"/>
          <w:szCs w:val="22"/>
        </w:rPr>
        <w:t>rozporządzenia ogólnego</w:t>
      </w:r>
      <w:r w:rsidRPr="004D4601">
        <w:rPr>
          <w:rFonts w:cstheme="minorHAnsi"/>
          <w:szCs w:val="22"/>
        </w:rPr>
        <w:t xml:space="preserve">; </w:t>
      </w:r>
    </w:p>
    <w:p w14:paraId="0849B8EF" w14:textId="4DF7C42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9740BC">
        <w:rPr>
          <w:rFonts w:cstheme="minorHAns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51723A05"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w:t>
      </w:r>
      <w:r w:rsidR="00AC04F1" w:rsidRPr="00F65CB6">
        <w:rPr>
          <w:rFonts w:cstheme="minorHAnsi"/>
          <w:szCs w:val="22"/>
        </w:rPr>
        <w:t xml:space="preserve">pomoc regulowana w szczególności Rozporządzeniem Komisji (UE) 2023/2831 z dnia 13 grudnia 2023 r. w sprawie stosowania art. 107 i 108 Traktatu o funkcjonowaniu Unii Europejskiej do pomocy </w:t>
      </w:r>
      <w:r w:rsidR="00AC04F1" w:rsidRPr="004850B3">
        <w:rPr>
          <w:rFonts w:cstheme="minorHAnsi"/>
          <w:i/>
          <w:szCs w:val="22"/>
        </w:rPr>
        <w:t xml:space="preserve">de </w:t>
      </w:r>
      <w:proofErr w:type="spellStart"/>
      <w:r w:rsidR="00AC04F1" w:rsidRPr="004850B3">
        <w:rPr>
          <w:rFonts w:cstheme="minorHAnsi"/>
          <w:i/>
          <w:szCs w:val="22"/>
        </w:rPr>
        <w:t>minimis</w:t>
      </w:r>
      <w:proofErr w:type="spellEnd"/>
      <w:r w:rsidR="00AC04F1" w:rsidRPr="00F65CB6">
        <w:rPr>
          <w:rFonts w:cstheme="minorHAnsi"/>
          <w:szCs w:val="22"/>
        </w:rPr>
        <w:t>;</w:t>
      </w:r>
    </w:p>
    <w:p w14:paraId="4E7F68F8" w14:textId="16EBE035" w:rsidR="00B92FE8" w:rsidRPr="006C3CCE" w:rsidRDefault="007635EF" w:rsidP="006C3CCE">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1806B7D4"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w:t>
      </w:r>
      <w:r w:rsidR="00124F7C">
        <w:rPr>
          <w:rFonts w:cstheme="minorHAnsi"/>
          <w:szCs w:val="22"/>
        </w:rPr>
        <w:t>Porozumienia</w:t>
      </w:r>
      <w:r w:rsidRPr="004D4601">
        <w:rPr>
          <w:rFonts w:cstheme="minorHAnsi"/>
          <w:szCs w:val="22"/>
        </w:rPr>
        <w:t xml:space="preserve">;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04B7F664"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9740BC">
        <w:rPr>
          <w:rFonts w:cstheme="minorHAns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9740BC">
        <w:rPr>
          <w:rFonts w:cstheme="minorHAns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 xml:space="preserve">wkład własny, o którym mowa w </w:t>
      </w:r>
      <w:r w:rsidR="00C56097" w:rsidRPr="009740BC">
        <w:rPr>
          <w:rFonts w:cstheme="minorHAnsi"/>
          <w:i/>
        </w:rPr>
        <w:t>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9740BC">
        <w:rPr>
          <w:rFonts w:cstheme="minorHAns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t>
      </w:r>
      <w:r w:rsidR="00641DBD" w:rsidRPr="009740BC">
        <w:rPr>
          <w:rFonts w:cstheme="minorHAnsi"/>
          <w:i/>
        </w:rPr>
        <w:t>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5174A10B"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124F7C">
        <w:rPr>
          <w:rFonts w:ascii="Calibri" w:hAnsi="Calibri" w:cs="Arial"/>
          <w:b/>
        </w:rPr>
        <w:t>Porozumienia</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025308E7"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w:t>
      </w:r>
      <w:r w:rsidR="00B167F3">
        <w:rPr>
          <w:rFonts w:cstheme="minorHAnsi"/>
          <w:szCs w:val="22"/>
        </w:rPr>
        <w:t>Porozumieniu</w:t>
      </w:r>
      <w:r w:rsidRPr="004D4601">
        <w:rPr>
          <w:rFonts w:cstheme="minorHAnsi"/>
          <w:szCs w:val="22"/>
        </w:rPr>
        <w:t>.</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212B1386"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0C98CB08"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5CB1B318"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66DC72CF"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58C2134B" w14:textId="1120B63C" w:rsidR="00B604F9" w:rsidRPr="00664DE4" w:rsidRDefault="00E36212" w:rsidP="005E0A3D">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 ………</w:t>
      </w:r>
      <w:r w:rsidR="0082083B" w:rsidRPr="004D4601">
        <w:rPr>
          <w:rFonts w:cstheme="minorHAnsi"/>
          <w:szCs w:val="22"/>
        </w:rPr>
        <w:t>……..</w:t>
      </w:r>
      <w:r w:rsidRPr="004D4601">
        <w:rPr>
          <w:rFonts w:cstheme="minorHAnsi"/>
          <w:szCs w:val="22"/>
        </w:rPr>
        <w:t xml:space="preserve">….… </w:t>
      </w:r>
      <w:r w:rsidR="00C0002E">
        <w:rPr>
          <w:rFonts w:cstheme="minorHAnsi"/>
          <w:szCs w:val="22"/>
        </w:rPr>
        <w:t>zł.</w:t>
      </w:r>
      <w:r w:rsidR="00C0002E" w:rsidRPr="004D4601">
        <w:rPr>
          <w:rFonts w:cstheme="minorHAnsi"/>
          <w:szCs w:val="22"/>
        </w:rPr>
        <w:t xml:space="preserve"> </w:t>
      </w:r>
      <w:r w:rsidRPr="004D4601">
        <w:rPr>
          <w:rFonts w:cstheme="minorHAnsi"/>
          <w:szCs w:val="22"/>
        </w:rPr>
        <w:t>(słownie: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46893A98"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w:t>
      </w:r>
      <w:r w:rsidR="00124F7C">
        <w:rPr>
          <w:rFonts w:cstheme="minorHAnsi"/>
          <w:iCs/>
          <w:lang w:val="x-none"/>
        </w:rPr>
        <w:t>Porozumienia</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08B62E0D" w14:textId="3DA4E030" w:rsidR="00AC177B" w:rsidRPr="004D4601" w:rsidRDefault="00AC177B" w:rsidP="00A6106E">
      <w:pPr>
        <w:pStyle w:val="Akapitzlist"/>
        <w:spacing w:before="200" w:after="120"/>
        <w:ind w:left="0"/>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1999A74D"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xml:space="preserve">, stanowiącym załącznik nr 1 do </w:t>
      </w:r>
      <w:r w:rsidR="00124F7C">
        <w:t>Porozumienia</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0F4B2B16" w:rsidR="007635EF" w:rsidRPr="004D4601" w:rsidRDefault="00303BE8" w:rsidP="00D938EE">
      <w:pPr>
        <w:pStyle w:val="Akapitzlist"/>
        <w:numPr>
          <w:ilvl w:val="0"/>
          <w:numId w:val="40"/>
        </w:numPr>
      </w:pPr>
      <w:r w:rsidRPr="004D4601">
        <w:t xml:space="preserve">Okres obowiązywania </w:t>
      </w:r>
      <w:r w:rsidR="00124F7C">
        <w:t>Porozumienia</w:t>
      </w:r>
      <w:r w:rsidRPr="004D4601">
        <w:t xml:space="preserve"> trwa od dnia </w:t>
      </w:r>
      <w:r w:rsidR="00E97340">
        <w:t>jego</w:t>
      </w:r>
      <w:r w:rsidRPr="004D4601">
        <w:t xml:space="preserve"> zawarcia do dnia wykonania przez obie Strony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46FC5750" w14:textId="131AA044"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 xml:space="preserve">Obowiązki Beneficjenta wynikają z uregulowań systemu realizacji Programu. Beneficjent podpisując </w:t>
      </w:r>
      <w:r w:rsidR="00B167F3">
        <w:rPr>
          <w:rFonts w:cstheme="minorHAnsi"/>
          <w:szCs w:val="22"/>
        </w:rPr>
        <w:t>Porozumienie</w:t>
      </w:r>
      <w:r w:rsidRPr="004D4601">
        <w:rPr>
          <w:rFonts w:cstheme="minorHAnsi"/>
          <w:szCs w:val="22"/>
        </w:rPr>
        <w:t xml:space="preserve"> wyraża zgodę na stosowanie dokumentów wchodzących w zakres systemu realizacji Programu.</w:t>
      </w:r>
    </w:p>
    <w:p w14:paraId="59AE859B" w14:textId="7F82FBEF"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w oparciu o którą została zawarta </w:t>
      </w:r>
      <w:r w:rsidR="00124F7C">
        <w:rPr>
          <w:rFonts w:cstheme="minorHAnsi"/>
          <w:szCs w:val="22"/>
        </w:rPr>
        <w:t>Porozumienie</w:t>
      </w:r>
      <w:r w:rsidRPr="004D4601">
        <w:rPr>
          <w:rFonts w:cstheme="minorHAnsi"/>
          <w:szCs w:val="22"/>
        </w:rPr>
        <w:t>.</w:t>
      </w:r>
    </w:p>
    <w:p w14:paraId="17487A94" w14:textId="5F07F89B"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w:t>
      </w:r>
      <w:r w:rsidR="00124F7C">
        <w:t>Porozumienia</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4C8A8E52" w14:textId="4070C0A8" w:rsidR="009D4422" w:rsidRPr="00F604E4" w:rsidRDefault="00956A5C" w:rsidP="009D4422">
      <w:pPr>
        <w:pStyle w:val="Akapitzlist"/>
        <w:numPr>
          <w:ilvl w:val="3"/>
          <w:numId w:val="6"/>
        </w:numPr>
        <w:ind w:left="284"/>
        <w:rPr>
          <w:rFonts w:cstheme="minorHAnsi"/>
        </w:rPr>
      </w:pPr>
      <w:r>
        <w:rPr>
          <w:rFonts w:cstheme="minorHAnsi"/>
        </w:rPr>
        <w:t xml:space="preserve">3) </w:t>
      </w:r>
      <w:r w:rsidR="00057477" w:rsidRPr="002B100C">
        <w:rPr>
          <w:rFonts w:cstheme="minorHAnsi"/>
        </w:rPr>
        <w:t>ponosz</w:t>
      </w:r>
      <w:r w:rsidR="005E0441" w:rsidRPr="002B100C">
        <w:rPr>
          <w:rFonts w:cstheme="minorHAnsi"/>
        </w:rPr>
        <w:t>enia</w:t>
      </w:r>
      <w:r w:rsidR="00057477" w:rsidRPr="002B100C">
        <w:rPr>
          <w:rFonts w:cstheme="minorHAnsi"/>
        </w:rPr>
        <w:t xml:space="preserve"> wydatk</w:t>
      </w:r>
      <w:r w:rsidR="005E0441" w:rsidRPr="002B100C">
        <w:rPr>
          <w:rFonts w:cstheme="minorHAnsi"/>
        </w:rPr>
        <w:t>ów</w:t>
      </w:r>
      <w:r w:rsidR="00057477" w:rsidRPr="002B100C">
        <w:rPr>
          <w:rFonts w:cstheme="minorHAnsi"/>
        </w:rPr>
        <w:t xml:space="preserve"> celowo, rzetelnie, racjonalnie</w:t>
      </w:r>
      <w:r w:rsidR="005E0441" w:rsidRPr="002B100C">
        <w:rPr>
          <w:rFonts w:cstheme="minorHAnsi"/>
        </w:rPr>
        <w:t>,</w:t>
      </w:r>
      <w:r w:rsidR="00057477" w:rsidRPr="002B100C">
        <w:rPr>
          <w:rFonts w:cstheme="minorHAnsi"/>
        </w:rPr>
        <w:t xml:space="preserve"> oszczędnie, z zachowaniem zasady uzyskiwania najlepszych efektów z d</w:t>
      </w:r>
      <w:r w:rsidR="00057477" w:rsidRPr="00956A5C">
        <w:rPr>
          <w:rFonts w:cstheme="minorHAnsi"/>
        </w:rPr>
        <w:t>anych nakładów</w:t>
      </w:r>
      <w:r w:rsidR="005E0441" w:rsidRPr="00956A5C">
        <w:rPr>
          <w:rFonts w:cstheme="minorHAnsi"/>
        </w:rPr>
        <w:t>, mając na uwadze</w:t>
      </w:r>
      <w:r w:rsidR="00057477" w:rsidRPr="00956A5C">
        <w:rPr>
          <w:rFonts w:cstheme="minorHAnsi"/>
        </w:rPr>
        <w:t xml:space="preserve"> </w:t>
      </w:r>
      <w:r w:rsidR="005E0441" w:rsidRPr="00956A5C">
        <w:rPr>
          <w:rFonts w:cstheme="minorHAnsi"/>
        </w:rPr>
        <w:t xml:space="preserve">fakt dysponowania środkami publicznymi i ich wydatkowania zgodnie z </w:t>
      </w:r>
      <w:r w:rsidR="005E0441" w:rsidRPr="009740BC">
        <w:rPr>
          <w:rFonts w:cstheme="minorHAnsi"/>
        </w:rPr>
        <w:t>ustawą o finansach publicznych</w:t>
      </w:r>
      <w:r w:rsidR="002936B3" w:rsidRPr="00956A5C">
        <w:rPr>
          <w:rFonts w:cstheme="minorHAnsi"/>
        </w:rPr>
        <w:t>.</w:t>
      </w:r>
      <w:r w:rsidR="00590EB4">
        <w:rPr>
          <w:rFonts w:cstheme="minorHAnsi"/>
        </w:rPr>
        <w:t xml:space="preserve"> </w:t>
      </w:r>
      <w:r w:rsidR="009D4422" w:rsidRPr="00BB3D65">
        <w:rPr>
          <w:rFonts w:cstheme="minorHAnsi"/>
        </w:rPr>
        <w:t>Beneficjent</w:t>
      </w:r>
      <w:r w:rsidR="009D4422">
        <w:rPr>
          <w:rFonts w:cstheme="minorHAnsi"/>
        </w:rPr>
        <w:t xml:space="preserve"> lub </w:t>
      </w:r>
      <w:r w:rsidR="009D4422" w:rsidRPr="00BB3D65">
        <w:rPr>
          <w:rFonts w:cstheme="minorHAnsi"/>
        </w:rPr>
        <w:t xml:space="preserve">Partner udziela podmiotom objętym wsparciem pomocy de </w:t>
      </w:r>
      <w:proofErr w:type="spellStart"/>
      <w:r w:rsidR="009D4422" w:rsidRPr="00BB3D65">
        <w:rPr>
          <w:rFonts w:cstheme="minorHAnsi"/>
        </w:rPr>
        <w:t>minimis</w:t>
      </w:r>
      <w:proofErr w:type="spellEnd"/>
      <w:r w:rsidR="009D4422" w:rsidRPr="00BB3D65">
        <w:rPr>
          <w:rFonts w:cstheme="minorHAnsi"/>
        </w:rPr>
        <w:t xml:space="preserve"> i zapewnia prawidłowość udzielania pomocy de </w:t>
      </w:r>
      <w:proofErr w:type="spellStart"/>
      <w:r w:rsidR="009D4422" w:rsidRPr="00BB3D65">
        <w:rPr>
          <w:rFonts w:cstheme="minorHAnsi"/>
        </w:rPr>
        <w:t>minimis</w:t>
      </w:r>
      <w:proofErr w:type="spellEnd"/>
      <w:r w:rsidR="009D4422" w:rsidRPr="00BB3D65">
        <w:rPr>
          <w:rFonts w:cstheme="minorHAnsi"/>
        </w:rPr>
        <w:t xml:space="preserve">  zgodnie z obowiązującymi w tym zakresie przepisami prawa, dokumentami systemu realizacji Programu oraz na warunkach wyn</w:t>
      </w:r>
      <w:r w:rsidR="009D4422">
        <w:rPr>
          <w:rFonts w:cstheme="minorHAnsi"/>
        </w:rPr>
        <w:t xml:space="preserve">ikających </w:t>
      </w:r>
      <w:r w:rsidR="009E088F">
        <w:rPr>
          <w:rFonts w:cstheme="minorHAnsi"/>
        </w:rPr>
        <w:br/>
      </w:r>
      <w:r w:rsidR="009D4422">
        <w:rPr>
          <w:rFonts w:cstheme="minorHAnsi"/>
        </w:rPr>
        <w:t xml:space="preserve">z </w:t>
      </w:r>
      <w:r w:rsidR="009E088F">
        <w:rPr>
          <w:rFonts w:cstheme="minorHAnsi"/>
        </w:rPr>
        <w:t>Porozumienia</w:t>
      </w:r>
      <w:r w:rsidR="009D4422">
        <w:rPr>
          <w:rStyle w:val="Odwoanieprzypisudolnego"/>
        </w:rPr>
        <w:footnoteReference w:id="14"/>
      </w:r>
      <w:r w:rsidR="009D4422">
        <w:rPr>
          <w:rFonts w:cstheme="minorHAnsi"/>
        </w:rPr>
        <w:t>.</w:t>
      </w:r>
      <w:r w:rsidR="009D4422" w:rsidRPr="00F604E4">
        <w:rPr>
          <w:rFonts w:cstheme="minorHAnsi"/>
        </w:rPr>
        <w:t xml:space="preserve"> </w:t>
      </w:r>
    </w:p>
    <w:p w14:paraId="5DC2002B" w14:textId="28DCAFE0" w:rsidR="003C3B89" w:rsidRPr="009740BC" w:rsidRDefault="003C3B89" w:rsidP="009740BC">
      <w:pP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lastRenderedPageBreak/>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52E4C861"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r w:rsidR="00CA1B20">
        <w:rPr>
          <w:rStyle w:val="Odwoanieprzypisudolnego"/>
          <w:rFonts w:ascii="Calibri" w:eastAsiaTheme="minorHAnsi" w:hAnsi="Calibri"/>
          <w:iCs/>
          <w:szCs w:val="22"/>
          <w:lang w:eastAsia="en-US"/>
        </w:rPr>
        <w:footnoteReference w:id="15"/>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03E37088"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zapewnienia przestrzegani</w:t>
      </w:r>
      <w:r w:rsidR="00F476BF">
        <w:rPr>
          <w:rFonts w:cstheme="minorHAnsi"/>
          <w:szCs w:val="22"/>
        </w:rPr>
        <w:t>a</w:t>
      </w:r>
      <w:r w:rsidRPr="004D4601">
        <w:rPr>
          <w:rFonts w:cstheme="minorHAnsi"/>
          <w:szCs w:val="22"/>
        </w:rPr>
        <w:t xml:space="preserv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2D27C7BE" w14:textId="4760C628" w:rsidR="00B13E42" w:rsidRPr="004D4601" w:rsidRDefault="00B13E42" w:rsidP="00D938EE">
      <w:pPr>
        <w:pStyle w:val="Akapitzlist"/>
        <w:numPr>
          <w:ilvl w:val="0"/>
          <w:numId w:val="50"/>
        </w:numPr>
        <w:ind w:left="567" w:hanging="283"/>
        <w:rPr>
          <w:rFonts w:cstheme="minorHAnsi"/>
        </w:rPr>
      </w:pPr>
      <w:r w:rsidRPr="004D4601">
        <w:rPr>
          <w:rFonts w:cstheme="minorHAnsi"/>
        </w:rPr>
        <w:t xml:space="preserve">weryfikacji niekaralności osób dysponujących środkami dofinansowania Projektu, tj. osób upoważnionych do podejmowania wiążących decyzji finansowych w imieniu Beneficjenta na zasadach określonych w </w:t>
      </w:r>
      <w:r w:rsidRPr="009740BC">
        <w:rPr>
          <w:rFonts w:cstheme="minorHAnsi"/>
          <w:i/>
        </w:rPr>
        <w:t xml:space="preserve">Wytycznych </w:t>
      </w:r>
      <w:r w:rsidR="006F3092" w:rsidRPr="009740BC">
        <w:rPr>
          <w:rFonts w:cstheme="minorHAnsi"/>
          <w:i/>
        </w:rPr>
        <w:t xml:space="preserve">dotyczących </w:t>
      </w:r>
      <w:r w:rsidRPr="009740BC">
        <w:rPr>
          <w:rFonts w:cstheme="minorHAnsi"/>
          <w:i/>
        </w:rPr>
        <w:t>kwalifikowalności</w:t>
      </w:r>
      <w:r w:rsidR="006F3092" w:rsidRPr="009740BC">
        <w:rPr>
          <w:rFonts w:cstheme="minorHAnsi"/>
          <w:i/>
        </w:rPr>
        <w:t xml:space="preserve"> wydatków na lata 2021-2027</w:t>
      </w:r>
      <w:r w:rsidRPr="004D4601">
        <w:rPr>
          <w:rFonts w:cstheme="minorHAnsi"/>
        </w:rPr>
        <w:t>,</w:t>
      </w:r>
    </w:p>
    <w:p w14:paraId="49B15EC4" w14:textId="66D45C1C" w:rsidR="00607361" w:rsidRPr="004D4601" w:rsidRDefault="00CC69CE" w:rsidP="00D938EE">
      <w:pPr>
        <w:pStyle w:val="Akapitzlist"/>
        <w:numPr>
          <w:ilvl w:val="0"/>
          <w:numId w:val="50"/>
        </w:numPr>
        <w:ind w:left="567" w:hanging="283"/>
      </w:pPr>
      <w:r w:rsidRPr="004D4601">
        <w:rPr>
          <w:rFonts w:cstheme="minorHAnsi"/>
        </w:rPr>
        <w:t xml:space="preserve">współpracy z podmiotami zewnętrznymi realizującymi badania ewaluacyjne na zlecenie Instytucji Zarządzającej </w:t>
      </w:r>
      <w:proofErr w:type="spellStart"/>
      <w:r w:rsidR="00F476BF">
        <w:rPr>
          <w:rFonts w:cstheme="minorHAnsi"/>
        </w:rPr>
        <w:t>FEWiM</w:t>
      </w:r>
      <w:proofErr w:type="spellEnd"/>
      <w:r w:rsidR="00F476BF">
        <w:rPr>
          <w:rFonts w:cstheme="minorHAnsi"/>
        </w:rPr>
        <w:t xml:space="preserve"> </w:t>
      </w:r>
      <w:r w:rsidRPr="004D4601">
        <w:rPr>
          <w:rFonts w:cstheme="minorHAnsi"/>
        </w:rPr>
        <w:t>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 xml:space="preserve">na warunkach określonych w </w:t>
      </w:r>
      <w:r w:rsidRPr="009740BC">
        <w:rPr>
          <w:rFonts w:ascii="Calibri" w:hAnsi="Calibri" w:cs="Arial"/>
          <w:i/>
        </w:rPr>
        <w:t>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049CAFAB"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w:t>
      </w:r>
      <w:r w:rsidR="00124F7C">
        <w:rPr>
          <w:rFonts w:ascii="Calibri" w:hAnsi="Calibri" w:cs="Arial"/>
        </w:rPr>
        <w:t>Porozumienia</w:t>
      </w:r>
      <w:r w:rsidRPr="004D4601">
        <w:rPr>
          <w:rFonts w:ascii="Calibri" w:hAnsi="Calibri" w:cs="Arial"/>
        </w:rPr>
        <w:t xml:space="preserve">,  na etapie podpisywania </w:t>
      </w:r>
      <w:r w:rsidR="00124F7C">
        <w:rPr>
          <w:rFonts w:ascii="Calibri" w:hAnsi="Calibri" w:cs="Arial"/>
        </w:rPr>
        <w:t>Porozumienia</w:t>
      </w:r>
      <w:r w:rsidRPr="004D4601">
        <w:rPr>
          <w:rFonts w:ascii="Calibri" w:hAnsi="Calibri" w:cs="Arial"/>
        </w:rPr>
        <w:t xml:space="preserve"> lub niezwłocznie po </w:t>
      </w:r>
      <w:r w:rsidR="00E97340">
        <w:rPr>
          <w:rFonts w:ascii="Calibri" w:hAnsi="Calibri" w:cs="Arial"/>
        </w:rPr>
        <w:t>jego</w:t>
      </w:r>
      <w:r w:rsidR="00E97340" w:rsidRPr="004D4601">
        <w:rPr>
          <w:rFonts w:ascii="Calibri" w:hAnsi="Calibri" w:cs="Arial"/>
        </w:rPr>
        <w:t xml:space="preserve"> </w:t>
      </w:r>
      <w:r w:rsidRPr="004D4601">
        <w:rPr>
          <w:rFonts w:ascii="Calibri" w:hAnsi="Calibri" w:cs="Arial"/>
        </w:rPr>
        <w:t xml:space="preserve">podpisaniu, jednak nie później niż do dnia złożenia pierwszego wniosku o płatność. Zmiana na stanowisku </w:t>
      </w:r>
      <w:r w:rsidRPr="004D4601">
        <w:rPr>
          <w:rFonts w:ascii="Calibri" w:hAnsi="Calibri" w:cs="Arial"/>
        </w:rPr>
        <w:lastRenderedPageBreak/>
        <w:t xml:space="preserve">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3B46A993" w14:textId="0A0BDBE3"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6"/>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w:t>
      </w:r>
      <w:r w:rsidR="00124F7C">
        <w:rPr>
          <w:rFonts w:ascii="Calibri" w:hAnsi="Calibri" w:cs="Arial"/>
        </w:rPr>
        <w:t>Porozumienia</w:t>
      </w:r>
      <w:r w:rsidRPr="004D4601">
        <w:rPr>
          <w:rFonts w:ascii="Calibri" w:hAnsi="Calibri" w:cs="Arial"/>
        </w:rPr>
        <w:t xml:space="preserve">. </w:t>
      </w:r>
    </w:p>
    <w:p w14:paraId="1D916E59" w14:textId="77777777" w:rsidR="00607361" w:rsidRPr="004D4601" w:rsidRDefault="00607361" w:rsidP="00607361">
      <w:pPr>
        <w:pStyle w:val="Akapitzlist"/>
        <w:ind w:left="360"/>
        <w:rPr>
          <w:rFonts w:ascii="Calibri" w:hAnsi="Calibri" w:cs="Arial"/>
        </w:rPr>
      </w:pPr>
    </w:p>
    <w:p w14:paraId="336F1736" w14:textId="03FF3FC0"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w:t>
      </w:r>
      <w:r w:rsidR="00B167F3">
        <w:rPr>
          <w:rFonts w:cstheme="minorHAnsi"/>
        </w:rPr>
        <w:t>Porozumienie</w:t>
      </w:r>
      <w:r w:rsidRPr="004D4601">
        <w:rPr>
          <w:rFonts w:cstheme="minorHAnsi"/>
        </w:rPr>
        <w:t xml:space="preserve"> zobowiązuje się do stosowania Wytycznych, w tym m.in.: </w:t>
      </w:r>
    </w:p>
    <w:p w14:paraId="47DA3DB2" w14:textId="187ADCB5" w:rsidR="00EA04B4" w:rsidRPr="009740BC" w:rsidRDefault="00EA04B4" w:rsidP="00EA04B4">
      <w:pPr>
        <w:pStyle w:val="numerowanie12"/>
        <w:rPr>
          <w:i/>
        </w:rPr>
      </w:pPr>
      <w:bookmarkStart w:id="2" w:name="_Hlk125625277"/>
      <w:r w:rsidRPr="009740BC">
        <w:rPr>
          <w:i/>
        </w:rPr>
        <w:t>Wytycznych dotyczących informacji i promocji Funduszy Europejskich na lata 2021-2027</w:t>
      </w:r>
      <w:bookmarkEnd w:id="2"/>
      <w:r w:rsidRPr="009740BC">
        <w:rPr>
          <w:i/>
        </w:rPr>
        <w:t>,</w:t>
      </w:r>
    </w:p>
    <w:p w14:paraId="1A7DAFA8" w14:textId="77777777" w:rsidR="00EA04B4" w:rsidRPr="009740BC" w:rsidRDefault="00EA04B4" w:rsidP="00EA04B4">
      <w:pPr>
        <w:pStyle w:val="numerowanie12"/>
        <w:rPr>
          <w:i/>
        </w:rPr>
      </w:pPr>
      <w:r w:rsidRPr="009740BC">
        <w:rPr>
          <w:i/>
        </w:rPr>
        <w:t xml:space="preserve">Wytycznych dotyczących kontroli realizacji programów polityki spójności na lata 2021-2027, </w:t>
      </w:r>
    </w:p>
    <w:p w14:paraId="62C87946" w14:textId="77777777" w:rsidR="00EA04B4" w:rsidRPr="009740BC" w:rsidRDefault="00EA04B4" w:rsidP="00EA04B4">
      <w:pPr>
        <w:pStyle w:val="numerowanie12"/>
        <w:rPr>
          <w:i/>
        </w:rPr>
      </w:pPr>
      <w:r w:rsidRPr="009740BC">
        <w:rPr>
          <w:i/>
        </w:rPr>
        <w:t>Wytycznych dotyczących kwalifikowalności wydatków na lata 2021-2027,</w:t>
      </w:r>
    </w:p>
    <w:p w14:paraId="3FE169F1" w14:textId="77777777" w:rsidR="00EA04B4" w:rsidRPr="009740BC" w:rsidRDefault="00EA04B4" w:rsidP="00EA04B4">
      <w:pPr>
        <w:pStyle w:val="numerowanie12"/>
        <w:rPr>
          <w:i/>
        </w:rPr>
      </w:pPr>
      <w:r w:rsidRPr="009740BC">
        <w:rPr>
          <w:i/>
        </w:rPr>
        <w:t>Wytycznych dotyczących monitorowania postępu rzeczowego realizacji programów na lata 2021-2027,</w:t>
      </w:r>
    </w:p>
    <w:p w14:paraId="45AA1186" w14:textId="4840B503" w:rsidR="00EA04B4" w:rsidRPr="009740BC" w:rsidRDefault="00EA04B4" w:rsidP="00EA04B4">
      <w:pPr>
        <w:pStyle w:val="numerowanie12"/>
        <w:rPr>
          <w:i/>
        </w:rPr>
      </w:pPr>
      <w:r w:rsidRPr="009740BC">
        <w:rPr>
          <w:i/>
        </w:rPr>
        <w:t xml:space="preserve">Wytycznych dotyczących sposobu korygowania </w:t>
      </w:r>
      <w:r w:rsidR="00054AA1" w:rsidRPr="009740BC">
        <w:rPr>
          <w:i/>
        </w:rPr>
        <w:t>nieprawidłow</w:t>
      </w:r>
      <w:r w:rsidR="00054AA1">
        <w:rPr>
          <w:i/>
        </w:rPr>
        <w:t>ości</w:t>
      </w:r>
      <w:r w:rsidR="00054AA1" w:rsidRPr="009740BC">
        <w:rPr>
          <w:i/>
        </w:rPr>
        <w:t xml:space="preserve"> </w:t>
      </w:r>
      <w:r w:rsidR="00DD6F1B" w:rsidRPr="009740BC">
        <w:rPr>
          <w:i/>
        </w:rPr>
        <w:t>na lata 2021-2027</w:t>
      </w:r>
      <w:r w:rsidRPr="009740BC">
        <w:rPr>
          <w:i/>
        </w:rPr>
        <w:t>,</w:t>
      </w:r>
    </w:p>
    <w:p w14:paraId="4C14B13E" w14:textId="77777777" w:rsidR="00CC69CE" w:rsidRPr="009740BC" w:rsidRDefault="00CC69CE" w:rsidP="00CC69CE">
      <w:pPr>
        <w:pStyle w:val="numerowanie12"/>
        <w:rPr>
          <w:i/>
        </w:rPr>
      </w:pPr>
      <w:r w:rsidRPr="009740BC">
        <w:rPr>
          <w:i/>
        </w:rPr>
        <w:t xml:space="preserve">Wytycznych dotyczących wyboru projektów na lata 2021-2027,  </w:t>
      </w:r>
    </w:p>
    <w:p w14:paraId="50E07C27" w14:textId="77777777" w:rsidR="00CC69CE" w:rsidRPr="009740BC" w:rsidRDefault="00CC69CE" w:rsidP="00CC69CE">
      <w:pPr>
        <w:pStyle w:val="numerowanie12"/>
        <w:rPr>
          <w:i/>
        </w:rPr>
      </w:pPr>
      <w:r w:rsidRPr="009740BC">
        <w:rPr>
          <w:i/>
        </w:rPr>
        <w:t xml:space="preserve">Wytycznych dotyczących zasad równościowych w funduszach unijnych na lata 2021-2027, </w:t>
      </w:r>
    </w:p>
    <w:p w14:paraId="4F07BBD5" w14:textId="02FE3F39" w:rsidR="00EA04B4" w:rsidRPr="009740BC" w:rsidRDefault="00607361" w:rsidP="00EA04B4">
      <w:pPr>
        <w:pStyle w:val="numerowanie12"/>
        <w:rPr>
          <w:i/>
        </w:rPr>
      </w:pPr>
      <w:r w:rsidRPr="009740BC">
        <w:rPr>
          <w:i/>
        </w:rPr>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9740BC">
        <w:rPr>
          <w:rFonts w:cstheme="minorHAnsi"/>
        </w:rPr>
        <w:t>ustawy wdrożeniowej</w:t>
      </w:r>
      <w:r w:rsidRPr="004D4601">
        <w:rPr>
          <w:rFonts w:cstheme="minorHAnsi"/>
        </w:rPr>
        <w:t>.</w:t>
      </w:r>
    </w:p>
    <w:p w14:paraId="6EB37211" w14:textId="390A7798"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 xml:space="preserve">jest świadomy odpowiedzialności karnej za podanie fałszywych danych lub złożenie fałszywych oświadczeń, w tym złożonych w </w:t>
      </w:r>
      <w:r w:rsidR="00B167F3">
        <w:rPr>
          <w:rFonts w:cstheme="minorHAnsi"/>
        </w:rPr>
        <w:t>Porozumieniu</w:t>
      </w:r>
      <w:r w:rsidR="00C023AF" w:rsidRPr="004D4601">
        <w:rPr>
          <w:rFonts w:cstheme="minorHAnsi"/>
        </w:rPr>
        <w:t xml:space="preserve"> i załącznikach do </w:t>
      </w:r>
      <w:r w:rsidR="00124F7C">
        <w:rPr>
          <w:rFonts w:cstheme="minorHAnsi"/>
        </w:rPr>
        <w:t>Porozumienia</w:t>
      </w:r>
      <w:r w:rsidR="00C023AF" w:rsidRPr="004D4601">
        <w:rPr>
          <w:rFonts w:cstheme="minorHAnsi"/>
        </w:rPr>
        <w:t>.</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lastRenderedPageBreak/>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472F330F"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0B9A4CE7" w:rsidR="00914537" w:rsidRPr="004D4601" w:rsidRDefault="00914537" w:rsidP="00D938EE">
      <w:pPr>
        <w:pStyle w:val="numerowanie12"/>
        <w:numPr>
          <w:ilvl w:val="0"/>
          <w:numId w:val="9"/>
        </w:numPr>
      </w:pPr>
      <w:r w:rsidRPr="004D4601">
        <w:t xml:space="preserve">Beneficjent zobowiązany jest do wprowadzenia praw i obowiązków wynikających z </w:t>
      </w:r>
      <w:r w:rsidR="00F46495">
        <w:t>Porozumienia</w:t>
      </w:r>
      <w:r w:rsidR="00F46495" w:rsidRPr="004D4601">
        <w:t xml:space="preserve"> </w:t>
      </w:r>
      <w:r w:rsidR="00B917CD">
        <w:t xml:space="preserve">do porozumienia </w:t>
      </w:r>
      <w:r w:rsidR="00136F2E">
        <w:t xml:space="preserve">o partnerstwie </w:t>
      </w:r>
      <w:r w:rsidRPr="004D4601">
        <w:t xml:space="preserve">albo umowy </w:t>
      </w:r>
      <w:r w:rsidR="003627B6" w:rsidRPr="004D4601">
        <w:t xml:space="preserve">o </w:t>
      </w:r>
      <w:r w:rsidRPr="004D4601">
        <w:t>partners</w:t>
      </w:r>
      <w:r w:rsidR="003627B6" w:rsidRPr="004D4601">
        <w:t>twie</w:t>
      </w:r>
      <w:r w:rsidRPr="004D4601">
        <w:t xml:space="preserve"> zawartej z Partnerami.</w:t>
      </w:r>
    </w:p>
    <w:p w14:paraId="29C55182" w14:textId="18114C0B" w:rsidR="00914537" w:rsidRPr="004D4601" w:rsidRDefault="007D5243" w:rsidP="00D938EE">
      <w:pPr>
        <w:pStyle w:val="Akapitzlist"/>
        <w:numPr>
          <w:ilvl w:val="0"/>
          <w:numId w:val="9"/>
        </w:numPr>
        <w:rPr>
          <w:rFonts w:cstheme="minorHAnsi"/>
        </w:rPr>
      </w:pPr>
      <w:r w:rsidRPr="004D4601">
        <w:rPr>
          <w:rFonts w:cstheme="minorHAnsi"/>
        </w:rPr>
        <w:t xml:space="preserve">W przypadkach uzasadnionych koniecznością zapewnienia prawidłowej i terminowej realizacji Projektu, </w:t>
      </w:r>
      <w:r w:rsidRPr="004D4601">
        <w:rPr>
          <w:rFonts w:cstheme="minorHAnsi"/>
          <w:bCs/>
        </w:rPr>
        <w:t>w związku z wystąpieniem okoliczności, które nie mogły być znane stronom  (</w:t>
      </w:r>
      <w:r w:rsidR="006F3092">
        <w:rPr>
          <w:rFonts w:cstheme="minorHAnsi"/>
          <w:bCs/>
        </w:rPr>
        <w:t>tj. Beneficjentowi</w:t>
      </w:r>
      <w:r w:rsidR="006F3092" w:rsidRPr="004D4601">
        <w:rPr>
          <w:rFonts w:cstheme="minorHAnsi"/>
          <w:bCs/>
        </w:rPr>
        <w:t xml:space="preserve"> </w:t>
      </w:r>
      <w:r w:rsidRPr="004D4601">
        <w:rPr>
          <w:rFonts w:cstheme="minorHAnsi"/>
          <w:bCs/>
        </w:rPr>
        <w:t xml:space="preserve">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xml:space="preserve">) na dzień </w:t>
      </w:r>
      <w:r w:rsidR="007F47B2">
        <w:rPr>
          <w:rFonts w:cstheme="minorHAnsi"/>
          <w:bCs/>
        </w:rPr>
        <w:t>jego</w:t>
      </w:r>
      <w:r w:rsidR="007F47B2" w:rsidRPr="004D4601">
        <w:rPr>
          <w:rFonts w:cstheme="minorHAnsi"/>
          <w:bCs/>
        </w:rPr>
        <w:t xml:space="preserve"> </w:t>
      </w:r>
      <w:r w:rsidRPr="004D4601">
        <w:rPr>
          <w:rFonts w:cstheme="minorHAnsi"/>
          <w:bCs/>
        </w:rPr>
        <w:t>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9740BC">
        <w:rPr>
          <w:rFonts w:cstheme="minorHAns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7"/>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t>
      </w:r>
      <w:r w:rsidRPr="009740BC">
        <w:rPr>
          <w:rFonts w:cstheme="minorHAnsi"/>
          <w:i/>
        </w:rPr>
        <w:t>Wytycznych dotyczących kwalifikowalności wydatków na lata 2021-2027</w:t>
      </w:r>
      <w:r w:rsidRPr="004D4601">
        <w:rPr>
          <w:rFonts w:cstheme="minorHAnsi"/>
        </w:rPr>
        <w:t>.</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8"/>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C186957" w:rsidR="00BE374D" w:rsidRPr="009740BC"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Beneficjent zobowiąże uczestników Projektu, na etapie ich rekrutacji do Projektu, do przekazania informacji dotyczących ich sytuacji po zakończeniu udziału w Projekcie  na zasadach i zgodnie z </w:t>
      </w:r>
      <w:r w:rsidRPr="004D4601">
        <w:rPr>
          <w:rFonts w:cstheme="minorHAnsi"/>
        </w:rPr>
        <w:lastRenderedPageBreak/>
        <w:t xml:space="preserve">zakresem danych określonych w </w:t>
      </w:r>
      <w:r w:rsidRPr="009740BC">
        <w:rPr>
          <w:rFonts w:cstheme="minorHAnsi"/>
          <w:i/>
        </w:rPr>
        <w:t>Wytycznych dotyczących monitorowania postępu rzeczowego realizacji programów na lata 2021-2027</w:t>
      </w:r>
      <w:r w:rsidRPr="004D4601">
        <w:rPr>
          <w:rFonts w:cstheme="minorHAnsi"/>
        </w:rPr>
        <w:t xml:space="preserve"> (tzw. wskaźniki rezultatu bezpośredniego) .</w:t>
      </w:r>
    </w:p>
    <w:p w14:paraId="4F8E2C69" w14:textId="21122466" w:rsidR="007801CF" w:rsidRPr="007801CF" w:rsidRDefault="007801CF" w:rsidP="007801CF">
      <w:pPr>
        <w:numPr>
          <w:ilvl w:val="0"/>
          <w:numId w:val="69"/>
        </w:numPr>
        <w:spacing w:after="60" w:line="240" w:lineRule="auto"/>
        <w:ind w:left="426" w:hanging="426"/>
        <w:rPr>
          <w:rFonts w:eastAsia="Times New Roman" w:cstheme="minorHAnsi"/>
        </w:rPr>
      </w:pPr>
      <w:r>
        <w:rPr>
          <w:rFonts w:eastAsia="Times New Roman" w:cstheme="minorHAnsi"/>
        </w:rPr>
        <w:t xml:space="preserve">Na wezwanie </w:t>
      </w:r>
      <w:r w:rsidRPr="004D4601">
        <w:rPr>
          <w:rFonts w:eastAsia="Times New Roman" w:cstheme="minorHAnsi"/>
        </w:rPr>
        <w:t xml:space="preserve">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w:t>
      </w:r>
      <w:r>
        <w:rPr>
          <w:rFonts w:eastAsia="Times New Roman" w:cstheme="minorHAnsi"/>
        </w:rPr>
        <w:t xml:space="preserve">, </w:t>
      </w:r>
      <w:r>
        <w:t xml:space="preserve">Beneficjent zobowiązuje się do przekazywania informacji niezbędnych do określenia efektów wsparcia osiągniętych w dłuższym okresie od zakończenia wsparcia (tzw. wskaźniki rezultatu długoterminowego) </w:t>
      </w:r>
      <w:r w:rsidRPr="004D4601">
        <w:rPr>
          <w:rFonts w:cstheme="minorHAnsi"/>
        </w:rPr>
        <w:t xml:space="preserve">na zasadach </w:t>
      </w:r>
      <w:r>
        <w:rPr>
          <w:rFonts w:cstheme="minorHAnsi"/>
        </w:rPr>
        <w:br/>
      </w:r>
      <w:r w:rsidRPr="004D4601">
        <w:rPr>
          <w:rFonts w:cstheme="minorHAnsi"/>
        </w:rPr>
        <w:t xml:space="preserve">i zgodnie z zakresem danych określonych w </w:t>
      </w:r>
      <w:r w:rsidRPr="009740BC">
        <w:rPr>
          <w:rFonts w:cstheme="minorHAnsi"/>
          <w:i/>
        </w:rPr>
        <w:t>Wytycznych dotyczących monitorowania postępu rzeczowego realizacji programów na lata 2021-2027</w:t>
      </w:r>
      <w:r>
        <w:rPr>
          <w:rFonts w:cstheme="minorHAnsi"/>
        </w:rPr>
        <w:t>.</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7BDEEA2B"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t>
      </w:r>
      <w:r w:rsidRPr="009740BC">
        <w:rPr>
          <w:rFonts w:cstheme="minorHAnsi"/>
          <w:i/>
        </w:rPr>
        <w:t>Wytycznymi dotyczącymi kwalifikowalności wydatków na lata 2021-2027</w:t>
      </w:r>
      <w:r w:rsidRPr="004D4601">
        <w:rPr>
          <w:rFonts w:cstheme="minorHAnsi"/>
        </w:rPr>
        <w:t xml:space="preserve">,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9"/>
      </w:r>
      <w:r w:rsidRPr="004D4601">
        <w:rPr>
          <w:rFonts w:cstheme="minorHAnsi"/>
        </w:rPr>
        <w:t xml:space="preserve">, z zastrzeżeniem </w:t>
      </w:r>
      <w:r w:rsidRPr="004D4601">
        <w:rPr>
          <w:rFonts w:cstheme="minorHAnsi"/>
          <w:b/>
        </w:rPr>
        <w:t>ust. 2</w:t>
      </w:r>
      <w:r w:rsidRPr="004D4601">
        <w:rPr>
          <w:rFonts w:cstheme="minorHAnsi"/>
        </w:rPr>
        <w:t>.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20"/>
      </w:r>
      <w:r w:rsidRPr="004D4601">
        <w:rPr>
          <w:rFonts w:cstheme="minorHAnsi"/>
        </w:rPr>
        <w:t xml:space="preserve"> </w:t>
      </w:r>
    </w:p>
    <w:p w14:paraId="3BAA68CF" w14:textId="26A622D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w:t>
      </w:r>
      <w:r w:rsidR="00124F7C">
        <w:rPr>
          <w:rFonts w:cstheme="minorHAnsi"/>
        </w:rPr>
        <w:t>Porozumienia</w:t>
      </w:r>
      <w:r w:rsidRPr="004D4601">
        <w:rPr>
          <w:rFonts w:cstheme="minorHAnsi"/>
        </w:rPr>
        <w:t>.</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21"/>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2"/>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3"/>
      </w:r>
      <w:r w:rsidRPr="004D4601">
        <w:rPr>
          <w:rFonts w:cstheme="minorHAnsi"/>
        </w:rPr>
        <w:t xml:space="preserve">. </w:t>
      </w:r>
    </w:p>
    <w:p w14:paraId="756BD8FE" w14:textId="4E947304"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4"/>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lastRenderedPageBreak/>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5"/>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6ECEB98A"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801CF">
        <w:rPr>
          <w:rFonts w:ascii="Calibri" w:eastAsia="Times New Roman" w:hAnsi="Calibri" w:cs="Arial"/>
          <w:lang w:eastAsia="pl-PL"/>
        </w:rPr>
        <w:t>zł.</w:t>
      </w:r>
      <w:r w:rsidR="007801CF"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1C75A756"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801CF">
        <w:rPr>
          <w:rFonts w:ascii="Calibri" w:eastAsia="Times New Roman" w:hAnsi="Calibri" w:cs="Arial"/>
          <w:lang w:eastAsia="pl-PL"/>
        </w:rPr>
        <w:t>zł.</w:t>
      </w:r>
      <w:r w:rsidR="007801CF"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098A3E0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124F7C">
        <w:rPr>
          <w:rFonts w:ascii="Calibri" w:eastAsia="Times New Roman" w:hAnsi="Calibri" w:cs="Arial"/>
          <w:lang w:eastAsia="pl-PL"/>
        </w:rPr>
        <w:t>Porozumienia</w:t>
      </w:r>
      <w:r w:rsidR="00790141" w:rsidRPr="004D4601">
        <w:rPr>
          <w:rStyle w:val="Odwoanieprzypisudolnego"/>
          <w:rFonts w:ascii="Calibri" w:eastAsia="Times New Roman" w:hAnsi="Calibri"/>
          <w:lang w:eastAsia="pl-PL"/>
        </w:rPr>
        <w:footnoteReference w:id="26"/>
      </w:r>
      <w:r w:rsidRPr="004D4601">
        <w:rPr>
          <w:rFonts w:ascii="Calibri" w:eastAsia="Times New Roman" w:hAnsi="Calibri" w:cs="Arial"/>
          <w:lang w:eastAsia="pl-PL"/>
        </w:rPr>
        <w:t>.</w:t>
      </w:r>
    </w:p>
    <w:p w14:paraId="28641908" w14:textId="0F208D79"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 xml:space="preserve">są dokumenty potwierdzające osiągnięcie rezultatów, wykonanie produktów lub zrealizowanie działań. Wskazane dokumenty wynikają z zatwierdzonego, przyjętego do realizacji </w:t>
      </w:r>
      <w:r w:rsidR="007801CF">
        <w:rPr>
          <w:rFonts w:ascii="Calibri" w:eastAsia="Times New Roman" w:hAnsi="Calibri" w:cs="Arial"/>
          <w:lang w:eastAsia="pl-PL"/>
        </w:rPr>
        <w:t>W</w:t>
      </w:r>
      <w:r w:rsidR="007801CF" w:rsidRPr="004D4601">
        <w:rPr>
          <w:rFonts w:ascii="Calibri" w:eastAsia="Times New Roman" w:hAnsi="Calibri" w:cs="Arial"/>
          <w:lang w:eastAsia="pl-PL"/>
        </w:rPr>
        <w:t xml:space="preserve">niosku </w:t>
      </w:r>
      <w:r w:rsidRPr="004D4601">
        <w:rPr>
          <w:rFonts w:ascii="Calibri" w:eastAsia="Times New Roman" w:hAnsi="Calibri" w:cs="Arial"/>
          <w:lang w:eastAsia="pl-PL"/>
        </w:rPr>
        <w:t>o dofinansowanie.</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576F832D"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t>
      </w:r>
      <w:r w:rsidRPr="009740BC">
        <w:rPr>
          <w:rFonts w:ascii="Calibri" w:eastAsia="Times New Roman" w:hAnsi="Calibri" w:cs="Arial"/>
          <w:i/>
          <w:lang w:eastAsia="pl-PL"/>
        </w:rPr>
        <w:t>Wytycznych dotyczących kwalifikowalności</w:t>
      </w:r>
      <w:r w:rsidR="007801CF" w:rsidRPr="009740BC">
        <w:rPr>
          <w:rFonts w:ascii="Calibri" w:eastAsia="Times New Roman" w:hAnsi="Calibri" w:cs="Arial"/>
          <w:i/>
          <w:lang w:eastAsia="pl-PL"/>
        </w:rPr>
        <w:t xml:space="preserve"> wydatków na lata 2021-2027</w:t>
      </w:r>
      <w:r w:rsidRPr="009740BC">
        <w:rPr>
          <w:rFonts w:ascii="Calibri" w:eastAsia="Times New Roman" w:hAnsi="Calibri" w:cs="Arial"/>
          <w:i/>
          <w:lang w:eastAsia="pl-PL"/>
        </w:rPr>
        <w:t>.</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17795F3E"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w:t>
      </w:r>
      <w:r w:rsidR="00124F7C">
        <w:rPr>
          <w:rFonts w:ascii="Calibri" w:eastAsia="Times New Roman" w:hAnsi="Calibri" w:cs="Arial"/>
          <w:lang w:eastAsia="pl-PL"/>
        </w:rPr>
        <w:t>Porozumienia</w:t>
      </w:r>
      <w:r w:rsidR="00916040" w:rsidRPr="004D4601">
        <w:rPr>
          <w:rFonts w:cs="Arial"/>
          <w:vertAlign w:val="superscript"/>
        </w:rPr>
        <w:footnoteReference w:id="27"/>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8"/>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26478DD0"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numer </w:t>
      </w:r>
      <w:r w:rsidR="00124F7C">
        <w:rPr>
          <w:rFonts w:cstheme="minorHAnsi"/>
          <w:szCs w:val="22"/>
        </w:rPr>
        <w:t>Porozumienia</w:t>
      </w:r>
      <w:r w:rsidRPr="004D4601">
        <w:rPr>
          <w:rFonts w:cstheme="minorHAnsi"/>
          <w:szCs w:val="22"/>
        </w:rPr>
        <w:t>,</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lastRenderedPageBreak/>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3D80BB6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Beneficjent zobowiązany jest do przechowywania w ramach dokumentacji projektowej wyciągów bankowych z wyodrębnionych rachunków bankowych, 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9"/>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452E53CD" w:rsidR="00DE335A" w:rsidRPr="00CA1B20" w:rsidRDefault="007C1605" w:rsidP="007C1605">
      <w:pPr>
        <w:pStyle w:val="Akapitzlist"/>
        <w:keepNext/>
        <w:numPr>
          <w:ilvl w:val="3"/>
          <w:numId w:val="75"/>
        </w:numPr>
        <w:spacing w:after="60" w:line="240" w:lineRule="auto"/>
        <w:rPr>
          <w:rFonts w:cstheme="minorHAnsi"/>
        </w:rPr>
      </w:pPr>
      <w:r w:rsidRPr="005C614E">
        <w:rPr>
          <w:rFonts w:cstheme="minorHAnsi"/>
        </w:rPr>
        <w:t>Projekt jest realizowany zg</w:t>
      </w:r>
      <w:r w:rsidR="00FF44DF">
        <w:rPr>
          <w:rFonts w:cstheme="minorHAnsi"/>
        </w:rPr>
        <w:t>odnie z harmonogramem płatności</w:t>
      </w:r>
      <w:r w:rsidR="00DE335A" w:rsidRPr="00CA1B20">
        <w:rPr>
          <w:rFonts w:cstheme="minorHAnsi"/>
        </w:rPr>
        <w:t xml:space="preserve">.  </w:t>
      </w:r>
    </w:p>
    <w:p w14:paraId="275F7D83" w14:textId="1D51C9F3" w:rsidR="00DE335A" w:rsidRPr="005C614E" w:rsidRDefault="00DE335A" w:rsidP="00D938EE">
      <w:pPr>
        <w:numPr>
          <w:ilvl w:val="3"/>
          <w:numId w:val="75"/>
        </w:numPr>
        <w:tabs>
          <w:tab w:val="num" w:pos="426"/>
        </w:tabs>
        <w:spacing w:after="60" w:line="240" w:lineRule="auto"/>
        <w:ind w:left="426" w:hanging="426"/>
        <w:rPr>
          <w:rFonts w:cstheme="minorHAnsi"/>
        </w:rPr>
      </w:pPr>
      <w:r w:rsidRPr="00CA1B20">
        <w:rPr>
          <w:rFonts w:cstheme="minorHAnsi"/>
        </w:rPr>
        <w:t xml:space="preserve">Beneficjent sporządza harmonogram płatności, o którym mowa w </w:t>
      </w:r>
      <w:r w:rsidRPr="00CA1B20">
        <w:rPr>
          <w:rFonts w:cstheme="minorHAnsi"/>
          <w:b/>
        </w:rPr>
        <w:t>ust. 1,</w:t>
      </w:r>
      <w:r w:rsidRPr="00CA1B20">
        <w:rPr>
          <w:rFonts w:cstheme="minorHAnsi"/>
        </w:rPr>
        <w:t xml:space="preserve"> w porozumieniu z Instytucją Zarządzającą </w:t>
      </w:r>
      <w:proofErr w:type="spellStart"/>
      <w:r w:rsidRPr="00CA1B20">
        <w:rPr>
          <w:rFonts w:cstheme="minorHAnsi"/>
        </w:rPr>
        <w:t>FEWiM</w:t>
      </w:r>
      <w:proofErr w:type="spellEnd"/>
      <w:r w:rsidRPr="00CA1B20">
        <w:rPr>
          <w:rFonts w:cstheme="minorHAnsi"/>
        </w:rPr>
        <w:t xml:space="preserve"> 2021-2027 i przekazuje za pośrednictwem CST2021, chyba że z przyczyn technicznych nie jest to możliwe. W takim przypadku stosuje się zapisy </w:t>
      </w:r>
      <w:r w:rsidRPr="00114069">
        <w:rPr>
          <w:rFonts w:cstheme="minorHAnsi"/>
          <w:b/>
        </w:rPr>
        <w:t>§ 2</w:t>
      </w:r>
      <w:r w:rsidR="0020463C" w:rsidRPr="00114069">
        <w:rPr>
          <w:rFonts w:cstheme="minorHAnsi"/>
          <w:b/>
        </w:rPr>
        <w:t>0</w:t>
      </w:r>
      <w:r w:rsidRPr="00114069">
        <w:rPr>
          <w:rFonts w:cstheme="minorHAnsi"/>
          <w:b/>
        </w:rPr>
        <w:t xml:space="preserve"> ust. 7</w:t>
      </w:r>
      <w:r w:rsidRPr="00114069">
        <w:rPr>
          <w:rFonts w:cstheme="minorHAnsi"/>
        </w:rPr>
        <w:t xml:space="preserve">, przy czym formularz w wersji papierowej harmonogramu płatności jest zgodny z </w:t>
      </w:r>
      <w:r w:rsidRPr="005C614E">
        <w:rPr>
          <w:rFonts w:cstheme="minorHAnsi"/>
          <w:b/>
        </w:rPr>
        <w:t>załącznikiem nr 3</w:t>
      </w:r>
      <w:r w:rsidRPr="005C614E">
        <w:rPr>
          <w:rFonts w:cstheme="minorHAnsi"/>
        </w:rPr>
        <w:t xml:space="preserve"> do </w:t>
      </w:r>
      <w:r w:rsidR="00124F7C" w:rsidRPr="005C614E">
        <w:rPr>
          <w:rFonts w:cstheme="minorHAnsi"/>
        </w:rPr>
        <w:t>Porozumienia</w:t>
      </w:r>
      <w:r w:rsidRPr="005C614E">
        <w:rPr>
          <w:rFonts w:cstheme="minorHAnsi"/>
        </w:rPr>
        <w:t xml:space="preserve">. </w:t>
      </w:r>
    </w:p>
    <w:p w14:paraId="155EDB11" w14:textId="31EDC35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w:t>
      </w:r>
      <w:r w:rsidR="00124F7C">
        <w:rPr>
          <w:rFonts w:cstheme="minorHAnsi"/>
        </w:rPr>
        <w:t>Porozumienia</w:t>
      </w:r>
      <w:r w:rsidRPr="004D4601">
        <w:rPr>
          <w:rFonts w:cstheme="minorHAnsi"/>
        </w:rPr>
        <w:t xml:space="preserve">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p>
    <w:p w14:paraId="7EB95B6E" w14:textId="434CD21D" w:rsidR="00E97340" w:rsidRPr="00E97340" w:rsidRDefault="00E97340" w:rsidP="00E97340">
      <w:pPr>
        <w:numPr>
          <w:ilvl w:val="3"/>
          <w:numId w:val="75"/>
        </w:numPr>
        <w:tabs>
          <w:tab w:val="num" w:pos="426"/>
        </w:tabs>
        <w:spacing w:after="60" w:line="240" w:lineRule="auto"/>
        <w:ind w:left="426" w:hanging="426"/>
        <w:rPr>
          <w:rFonts w:cstheme="minorHAnsi"/>
        </w:rPr>
      </w:pPr>
      <w:r w:rsidRPr="00E97340">
        <w:rPr>
          <w:rFonts w:cstheme="minorHAnsi"/>
        </w:rPr>
        <w:t>Po zawarciu Porozumienia, środki finansowe dla Beneficjenta na realizację Projektu są uruchamiane poprzez właściwego dysponenta, stanowiąc  zwiększenie planu wydatków Beneficjenta na dany rok budżetowy na realizację zadań w ramach Projektu.</w:t>
      </w:r>
    </w:p>
    <w:p w14:paraId="27F588C4" w14:textId="74BB6BE4" w:rsidR="00E97340" w:rsidRPr="00E97340" w:rsidRDefault="00E97340" w:rsidP="00E97340">
      <w:pPr>
        <w:numPr>
          <w:ilvl w:val="3"/>
          <w:numId w:val="75"/>
        </w:numPr>
        <w:tabs>
          <w:tab w:val="num" w:pos="426"/>
        </w:tabs>
        <w:spacing w:after="60" w:line="240" w:lineRule="auto"/>
        <w:ind w:left="426" w:hanging="426"/>
        <w:rPr>
          <w:rFonts w:cstheme="minorHAnsi"/>
        </w:rPr>
      </w:pPr>
      <w:r w:rsidRPr="00E97340">
        <w:rPr>
          <w:rFonts w:cstheme="minorHAnsi"/>
        </w:rPr>
        <w:t>Instytucja Zarządzająca</w:t>
      </w:r>
      <w:r w:rsidR="004C1AC5">
        <w:rPr>
          <w:rFonts w:cstheme="minorHAnsi"/>
        </w:rPr>
        <w:t xml:space="preserve"> </w:t>
      </w:r>
      <w:proofErr w:type="spellStart"/>
      <w:r w:rsidR="004C1AC5">
        <w:rPr>
          <w:rFonts w:cstheme="minorHAnsi"/>
        </w:rPr>
        <w:t>FEWiM</w:t>
      </w:r>
      <w:proofErr w:type="spellEnd"/>
      <w:r w:rsidR="004C1AC5">
        <w:rPr>
          <w:rFonts w:cstheme="minorHAnsi"/>
        </w:rPr>
        <w:t xml:space="preserve"> 2021-2027</w:t>
      </w:r>
      <w:r w:rsidRPr="00E97340">
        <w:rPr>
          <w:rFonts w:cstheme="minorHAnsi"/>
        </w:rPr>
        <w:t xml:space="preserve"> upoważnia Beneficjenta do wystawieni</w:t>
      </w:r>
      <w:r w:rsidR="00704393">
        <w:rPr>
          <w:rFonts w:cstheme="minorHAnsi"/>
        </w:rPr>
        <w:t>a i przekazywania w jej imieniu</w:t>
      </w:r>
      <w:r w:rsidRPr="00E97340">
        <w:rPr>
          <w:rFonts w:cstheme="minorHAnsi"/>
        </w:rPr>
        <w:t xml:space="preserve"> zlecenia płatności do Banku Gospodarstwa Krajowego, zgodnie z obowiązującymi przepisami prawa. Płatności wynikające z przekazanych zleceń płatności w danym roku nie mogą przekroczyć wartości na ten rok zapisanych w harmonogramie płatności o którym mowa w </w:t>
      </w:r>
      <w:r w:rsidRPr="00BC0557">
        <w:rPr>
          <w:rFonts w:cstheme="minorHAnsi"/>
          <w:b/>
        </w:rPr>
        <w:t>ust.</w:t>
      </w:r>
      <w:r w:rsidR="003F4109" w:rsidRPr="00BC0557">
        <w:rPr>
          <w:rFonts w:cstheme="minorHAnsi"/>
          <w:b/>
        </w:rPr>
        <w:t xml:space="preserve"> </w:t>
      </w:r>
      <w:r w:rsidRPr="00BC0557">
        <w:rPr>
          <w:rFonts w:cstheme="minorHAnsi"/>
          <w:b/>
        </w:rPr>
        <w:t>1</w:t>
      </w:r>
      <w:r w:rsidRPr="00E97340">
        <w:rPr>
          <w:rFonts w:cstheme="minorHAnsi"/>
        </w:rPr>
        <w:t xml:space="preserve">. </w:t>
      </w:r>
    </w:p>
    <w:p w14:paraId="15252E16" w14:textId="77777777" w:rsidR="005E0A3D" w:rsidRPr="00E97340" w:rsidRDefault="005E0A3D" w:rsidP="005E0A3D">
      <w:pPr>
        <w:numPr>
          <w:ilvl w:val="3"/>
          <w:numId w:val="75"/>
        </w:numPr>
        <w:tabs>
          <w:tab w:val="num" w:pos="426"/>
        </w:tabs>
        <w:spacing w:after="60" w:line="240" w:lineRule="auto"/>
        <w:ind w:left="426" w:hanging="426"/>
        <w:rPr>
          <w:rFonts w:cstheme="minorHAnsi"/>
        </w:rPr>
      </w:pPr>
      <w:r w:rsidRPr="00E97340">
        <w:rPr>
          <w:rFonts w:cstheme="minorHAnsi"/>
        </w:rPr>
        <w:t xml:space="preserve">Instytucja Zarządzająca </w:t>
      </w:r>
      <w:r>
        <w:rPr>
          <w:rFonts w:cstheme="minorHAnsi"/>
        </w:rPr>
        <w:t xml:space="preserve"> </w:t>
      </w:r>
      <w:proofErr w:type="spellStart"/>
      <w:r>
        <w:rPr>
          <w:rFonts w:cstheme="minorHAnsi"/>
        </w:rPr>
        <w:t>FEWiM</w:t>
      </w:r>
      <w:proofErr w:type="spellEnd"/>
      <w:r>
        <w:rPr>
          <w:rFonts w:cstheme="minorHAnsi"/>
        </w:rPr>
        <w:t xml:space="preserve"> 2021-2027 </w:t>
      </w:r>
      <w:r w:rsidRPr="00E97340">
        <w:rPr>
          <w:rFonts w:cstheme="minorHAnsi"/>
        </w:rPr>
        <w:t>nie ponosi odpowiedzialności wobec Beneficjenta za szkodę wynikającą z opóźnienia lub niedokonania wpłaty przez Bank Gospodarstwa Krajowego środków na rzecz Beneficjenta</w:t>
      </w:r>
      <w:r>
        <w:rPr>
          <w:rFonts w:cstheme="minorHAnsi"/>
        </w:rPr>
        <w:t xml:space="preserve">, będącego rezultatem </w:t>
      </w:r>
      <w:r w:rsidRPr="00E97340">
        <w:rPr>
          <w:rFonts w:cstheme="minorHAnsi"/>
        </w:rPr>
        <w:t xml:space="preserve">w szczególności: </w:t>
      </w:r>
    </w:p>
    <w:p w14:paraId="4E65ABCD" w14:textId="77777777" w:rsidR="005E0A3D" w:rsidRPr="00E97340" w:rsidRDefault="005E0A3D" w:rsidP="005E0A3D">
      <w:pPr>
        <w:pStyle w:val="Akapitzlist"/>
        <w:numPr>
          <w:ilvl w:val="0"/>
          <w:numId w:val="95"/>
        </w:numPr>
        <w:spacing w:after="60" w:line="240" w:lineRule="auto"/>
        <w:rPr>
          <w:rFonts w:cstheme="minorHAnsi"/>
        </w:rPr>
      </w:pPr>
      <w:r w:rsidRPr="00E97340">
        <w:rPr>
          <w:rFonts w:cstheme="minorHAnsi"/>
        </w:rPr>
        <w:t>braku dostępności wystarczającej ilości środków na rachunku bankowym Banku Gospodarstwa Krajowego;</w:t>
      </w:r>
    </w:p>
    <w:p w14:paraId="2D7CBEF3" w14:textId="77777777" w:rsidR="005E0A3D" w:rsidRPr="00F255D5" w:rsidRDefault="005E0A3D" w:rsidP="005E0A3D">
      <w:pPr>
        <w:pStyle w:val="Akapitzlist"/>
        <w:numPr>
          <w:ilvl w:val="0"/>
          <w:numId w:val="95"/>
        </w:numPr>
        <w:spacing w:after="60" w:line="240" w:lineRule="auto"/>
        <w:rPr>
          <w:rFonts w:cstheme="minorHAnsi"/>
        </w:rPr>
      </w:pPr>
      <w:r w:rsidRPr="007F47B2">
        <w:rPr>
          <w:rFonts w:cstheme="minorHAnsi"/>
        </w:rPr>
        <w:t>niewykonania lub nienależytego wykonania przez Beneficjenta obowiązków wynikających z Porozumienia.</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lastRenderedPageBreak/>
        <w:t>Transze dofinansowania</w:t>
      </w:r>
    </w:p>
    <w:p w14:paraId="6C99700D" w14:textId="3A8A67ED" w:rsidR="00DE335A" w:rsidRPr="004D4601" w:rsidRDefault="00DE335A" w:rsidP="00DE335A">
      <w:pPr>
        <w:spacing w:after="60"/>
        <w:jc w:val="center"/>
        <w:rPr>
          <w:rFonts w:cstheme="minorHAnsi"/>
          <w:b/>
        </w:rPr>
      </w:pPr>
      <w:r w:rsidRPr="004D4601">
        <w:rPr>
          <w:rFonts w:cstheme="minorHAnsi"/>
          <w:b/>
        </w:rPr>
        <w:t>§ 14</w:t>
      </w:r>
    </w:p>
    <w:p w14:paraId="5E8D797D" w14:textId="12FBAEE7" w:rsidR="00CE5A6D" w:rsidRDefault="00CE5A6D" w:rsidP="004443DB">
      <w:pPr>
        <w:pStyle w:val="Tekstpodstawowy"/>
        <w:autoSpaceDE w:val="0"/>
        <w:autoSpaceDN w:val="0"/>
        <w:spacing w:after="60" w:line="240" w:lineRule="auto"/>
        <w:ind w:left="426"/>
        <w:rPr>
          <w:rFonts w:cstheme="minorHAnsi"/>
        </w:rPr>
      </w:pPr>
      <w:r>
        <w:rPr>
          <w:rFonts w:cstheme="minorHAnsi"/>
        </w:rPr>
        <w:t>Nie dotyczy.</w:t>
      </w:r>
    </w:p>
    <w:p w14:paraId="0835A080" w14:textId="7063C433" w:rsidR="00AC0B17" w:rsidRPr="004D4601" w:rsidRDefault="00AC0B17" w:rsidP="00EA40C8">
      <w:pPr>
        <w:pStyle w:val="Akapitzlist"/>
        <w:ind w:left="360"/>
        <w:rPr>
          <w:rFonts w:eastAsiaTheme="minorHAnsi" w:cstheme="minorHAnsi"/>
          <w:szCs w:val="22"/>
          <w:lang w:eastAsia="en-US"/>
        </w:rPr>
      </w:pP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32030DA" w14:textId="5B48091A" w:rsidR="00DE335A" w:rsidRPr="004D4601" w:rsidRDefault="00DE335A" w:rsidP="00D938EE">
      <w:pPr>
        <w:numPr>
          <w:ilvl w:val="0"/>
          <w:numId w:val="78"/>
        </w:numPr>
        <w:spacing w:after="60" w:line="240" w:lineRule="auto"/>
        <w:rPr>
          <w:rFonts w:cstheme="minorHAnsi"/>
        </w:rPr>
      </w:pPr>
      <w:r w:rsidRPr="004D4601">
        <w:rPr>
          <w:rFonts w:cstheme="minorHAnsi"/>
        </w:rPr>
        <w:t>Beneficjent składa</w:t>
      </w:r>
      <w:r w:rsidR="00AD46C0">
        <w:rPr>
          <w:rFonts w:cstheme="minorHAnsi"/>
        </w:rPr>
        <w:t xml:space="preserve"> do </w:t>
      </w:r>
      <w:r w:rsidR="00AD46C0" w:rsidRPr="004D4601">
        <w:rPr>
          <w:rFonts w:cstheme="minorHAnsi"/>
        </w:rPr>
        <w:t>Instytucj</w:t>
      </w:r>
      <w:r w:rsidR="00B8584A">
        <w:rPr>
          <w:rFonts w:cstheme="minorHAnsi"/>
        </w:rPr>
        <w:t>i</w:t>
      </w:r>
      <w:r w:rsidR="00AD46C0" w:rsidRPr="004D4601">
        <w:rPr>
          <w:rFonts w:cstheme="minorHAnsi"/>
        </w:rPr>
        <w:t xml:space="preserve"> Zarządzając</w:t>
      </w:r>
      <w:r w:rsidR="00B8584A">
        <w:rPr>
          <w:rFonts w:cstheme="minorHAnsi"/>
        </w:rPr>
        <w:t>ej</w:t>
      </w:r>
      <w:r w:rsidR="00AD46C0" w:rsidRPr="004D4601">
        <w:rPr>
          <w:rFonts w:cstheme="minorHAnsi"/>
        </w:rPr>
        <w:t xml:space="preserve"> </w:t>
      </w:r>
      <w:proofErr w:type="spellStart"/>
      <w:r w:rsidR="00AD46C0" w:rsidRPr="004D4601">
        <w:rPr>
          <w:rFonts w:cstheme="minorHAnsi"/>
        </w:rPr>
        <w:t>FEWiM</w:t>
      </w:r>
      <w:proofErr w:type="spellEnd"/>
      <w:r w:rsidR="00AD46C0" w:rsidRPr="004D4601">
        <w:rPr>
          <w:rFonts w:cstheme="minorHAnsi"/>
        </w:rPr>
        <w:t xml:space="preserve"> 2021-2027</w:t>
      </w:r>
      <w:r w:rsidRPr="004D4601">
        <w:rPr>
          <w:rFonts w:cstheme="minorHAnsi"/>
        </w:rPr>
        <w:t xml:space="preserve"> wnioski o płatność</w:t>
      </w:r>
      <w:r w:rsidR="00AD46C0">
        <w:rPr>
          <w:rFonts w:cstheme="minorHAnsi"/>
        </w:rPr>
        <w:t xml:space="preserve"> za okresy rozliczeniowe</w:t>
      </w:r>
      <w:r w:rsidR="004C3E30">
        <w:rPr>
          <w:rFonts w:cstheme="minorHAnsi"/>
        </w:rPr>
        <w:t>,</w:t>
      </w:r>
      <w:r w:rsidRPr="004D4601">
        <w:rPr>
          <w:rFonts w:cstheme="minorHAnsi"/>
        </w:rPr>
        <w:t xml:space="preserve">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 xml:space="preserve">ust. </w:t>
      </w:r>
      <w:r w:rsidR="00454C7F">
        <w:rPr>
          <w:rFonts w:cstheme="minorHAnsi"/>
          <w:b/>
        </w:rPr>
        <w:t>4</w:t>
      </w:r>
      <w:r w:rsidRPr="004D4601">
        <w:rPr>
          <w:rFonts w:cstheme="minorHAnsi"/>
          <w:b/>
        </w:rPr>
        <w:t>.</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 xml:space="preserve">ust. </w:t>
      </w:r>
      <w:r w:rsidR="00454C7F">
        <w:rPr>
          <w:rFonts w:cstheme="minorHAnsi"/>
          <w:b/>
        </w:rPr>
        <w:t>4</w:t>
      </w:r>
      <w:r w:rsidRPr="004D4601">
        <w:rPr>
          <w:rFonts w:cstheme="minorHAnsi"/>
        </w:rPr>
        <w:t>.</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wykazuje we wnioskach o płatność wyłącznie wydatki, które zostały faktycznie poniesione w rozumieniu </w:t>
      </w:r>
      <w:r w:rsidRPr="009740BC">
        <w:rPr>
          <w:rFonts w:cstheme="minorHAnsi"/>
          <w:i/>
        </w:rPr>
        <w:t>Wytycznych dotyczących kwalifikowalności wydatków na lata 2021-2027</w:t>
      </w:r>
      <w:r w:rsidRPr="004D4601">
        <w:rPr>
          <w:rStyle w:val="Odwoanieprzypisudolnego"/>
          <w:rFonts w:cstheme="minorHAnsi"/>
        </w:rPr>
        <w:footnoteReference w:id="30"/>
      </w:r>
      <w:r w:rsidRPr="004D4601">
        <w:rPr>
          <w:rFonts w:cstheme="minorHAnsi"/>
        </w:rPr>
        <w:t>.</w:t>
      </w:r>
    </w:p>
    <w:p w14:paraId="787EFD5A" w14:textId="2C80CCA5" w:rsidR="00DE335A" w:rsidRPr="004D4601" w:rsidRDefault="00DE335A" w:rsidP="00B72DAF">
      <w:pPr>
        <w:numPr>
          <w:ilvl w:val="0"/>
          <w:numId w:val="78"/>
        </w:numPr>
        <w:spacing w:after="60" w:line="240" w:lineRule="auto"/>
        <w:rPr>
          <w:rFonts w:cstheme="minorHAnsi"/>
        </w:rPr>
      </w:pPr>
      <w:r w:rsidRPr="004D4601">
        <w:rPr>
          <w:rFonts w:cstheme="minorHAnsi"/>
        </w:rPr>
        <w:t>Beneficjent przedkłada wniosek o płatność oraz dokumenty niezbędne do rozliczenia Projektu za pośrednictwem CST2021, chyba że z przyczyn technicznych nie jest to możliwe. W przypadku</w:t>
      </w:r>
      <w:r w:rsidR="00590EB4">
        <w:rPr>
          <w:rFonts w:cstheme="minorHAnsi"/>
        </w:rPr>
        <w:t xml:space="preserve"> </w:t>
      </w:r>
      <w:r w:rsidR="00B72DAF" w:rsidRPr="00B72DAF">
        <w:rPr>
          <w:rFonts w:cstheme="minorHAnsi"/>
        </w:rPr>
        <w:t xml:space="preserve">gdy z przyczyn technicznych nie jest możliwe przekazanie wniosku o płatność oraz dokumentów niezbędnych do rozliczenia Projektu za pośrednictwem CST2021 stosuje się </w:t>
      </w:r>
      <w:r w:rsidR="00B72DAF" w:rsidRPr="009740BC">
        <w:rPr>
          <w:rFonts w:cstheme="minorHAnsi"/>
          <w:b/>
        </w:rPr>
        <w:t>§ 20 ust. 7</w:t>
      </w:r>
      <w:r w:rsidR="00B72DAF" w:rsidRPr="00B72DAF">
        <w:rPr>
          <w:rFonts w:cstheme="minorHAnsi"/>
        </w:rPr>
        <w:t>. Jeśli w takim przypadku zachodzi konieczność złożenia wniosku o pła</w:t>
      </w:r>
      <w:r w:rsidR="00B72DAF">
        <w:rPr>
          <w:rFonts w:cstheme="minorHAnsi"/>
        </w:rPr>
        <w:t>tność w wersji papierowej, jego</w:t>
      </w:r>
      <w:r w:rsidR="00B72DAF" w:rsidRPr="00B72DAF">
        <w:rPr>
          <w:rFonts w:cstheme="minorHAnsi"/>
        </w:rPr>
        <w:t xml:space="preserve"> wzór zostanie przesłany przez Instytucję Zarządzającą </w:t>
      </w:r>
      <w:proofErr w:type="spellStart"/>
      <w:r w:rsidR="00B72DAF" w:rsidRPr="00B72DAF">
        <w:rPr>
          <w:rFonts w:cstheme="minorHAnsi"/>
        </w:rPr>
        <w:t>FEWiM</w:t>
      </w:r>
      <w:proofErr w:type="spellEnd"/>
      <w:r w:rsidR="00B72DAF" w:rsidRPr="00B72DAF">
        <w:rPr>
          <w:rFonts w:cstheme="minorHAnsi"/>
        </w:rPr>
        <w:t xml:space="preserve"> 2021-2027 na adres email Beneficjenta wskazany we Wniosku o dodanie osoby </w:t>
      </w:r>
      <w:r w:rsidR="005C013B">
        <w:rPr>
          <w:rFonts w:cstheme="minorHAnsi"/>
        </w:rPr>
        <w:t xml:space="preserve">uprawnionej </w:t>
      </w:r>
      <w:r w:rsidR="00B72DAF" w:rsidRPr="00B72DAF">
        <w:rPr>
          <w:rFonts w:cstheme="minorHAnsi"/>
        </w:rPr>
        <w:t>zarządzając</w:t>
      </w:r>
      <w:r w:rsidR="00B72DAF">
        <w:rPr>
          <w:rFonts w:cstheme="minorHAnsi"/>
        </w:rPr>
        <w:t xml:space="preserve">ej projektem, o którym mowa w </w:t>
      </w:r>
      <w:r w:rsidR="00B72DAF" w:rsidRPr="009740BC">
        <w:rPr>
          <w:rFonts w:cstheme="minorHAnsi"/>
          <w:b/>
        </w:rPr>
        <w:t>§20 ust. 2</w:t>
      </w:r>
      <w:r w:rsidR="00B72DAF" w:rsidRPr="00B72DAF">
        <w:rPr>
          <w:rFonts w:cstheme="minorHAnsi"/>
        </w:rPr>
        <w:t>.</w:t>
      </w:r>
      <w:r w:rsidRPr="004D4601">
        <w:rPr>
          <w:rFonts w:cstheme="minorHAnsi"/>
        </w:rPr>
        <w:t>.</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31"/>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informacji o wszystkich uczestnikach Projektu, na warunkach określonych w </w:t>
      </w:r>
      <w:r w:rsidRPr="009740BC">
        <w:rPr>
          <w:rFonts w:cstheme="minorHAnsi"/>
          <w:i/>
          <w:szCs w:val="22"/>
        </w:rPr>
        <w:t>Wytycznych dotyczących monitorowania postępu rzeczowego realizacji programów na lata 2021-2027</w:t>
      </w:r>
      <w:r w:rsidRPr="004D4601">
        <w:rPr>
          <w:rFonts w:cstheme="minorHAnsi"/>
          <w:szCs w:val="22"/>
        </w:rPr>
        <w:t>,</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32"/>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33"/>
      </w:r>
      <w:r w:rsidRPr="004D4601">
        <w:rPr>
          <w:rFonts w:cstheme="minorHAnsi"/>
          <w:szCs w:val="22"/>
        </w:rPr>
        <w:t>,</w:t>
      </w:r>
    </w:p>
    <w:p w14:paraId="011021B5" w14:textId="10CB2694"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w:t>
      </w:r>
      <w:r w:rsidR="00124F7C">
        <w:rPr>
          <w:rFonts w:cstheme="minorHAnsi"/>
          <w:szCs w:val="22"/>
        </w:rPr>
        <w:t>Porozumienia</w:t>
      </w:r>
      <w:r w:rsidRPr="004D4601">
        <w:rPr>
          <w:rStyle w:val="Odwoanieprzypisudolnego"/>
          <w:rFonts w:cstheme="minorHAnsi"/>
          <w:szCs w:val="22"/>
        </w:rPr>
        <w:footnoteReference w:id="34"/>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lastRenderedPageBreak/>
        <w:t xml:space="preserve">dokumentów, o których mowa w </w:t>
      </w:r>
      <w:r w:rsidRPr="004D4601">
        <w:rPr>
          <w:rFonts w:cstheme="minorHAnsi"/>
          <w:b/>
          <w:szCs w:val="22"/>
        </w:rPr>
        <w:t>§ 10 ust. 2</w:t>
      </w:r>
      <w:r w:rsidRPr="004D4601">
        <w:rPr>
          <w:rStyle w:val="Odwoanieprzypisudolnego"/>
          <w:rFonts w:cstheme="minorHAnsi"/>
          <w:szCs w:val="22"/>
        </w:rPr>
        <w:footnoteReference w:id="35"/>
      </w:r>
      <w:r w:rsidRPr="004D4601">
        <w:rPr>
          <w:rFonts w:cstheme="minorHAnsi"/>
          <w:szCs w:val="22"/>
        </w:rPr>
        <w:t>,</w:t>
      </w:r>
    </w:p>
    <w:p w14:paraId="50062A43" w14:textId="46A10B1A"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36"/>
      </w:r>
      <w:r w:rsidRPr="004D4601">
        <w:rPr>
          <w:rFonts w:cstheme="minorHAnsi"/>
          <w:szCs w:val="22"/>
        </w:rPr>
        <w:t>.</w:t>
      </w:r>
      <w:r w:rsidR="0057199F">
        <w:rPr>
          <w:rFonts w:cstheme="minorHAnsi"/>
          <w:szCs w:val="22"/>
        </w:rPr>
        <w:t xml:space="preserve"> </w:t>
      </w:r>
    </w:p>
    <w:p w14:paraId="17903C5C" w14:textId="0880EF6E"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w:t>
      </w:r>
      <w:bookmarkStart w:id="3" w:name="_Hlk156830835"/>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w:t>
      </w:r>
      <w:bookmarkEnd w:id="3"/>
      <w:r w:rsidRPr="004D4601">
        <w:rPr>
          <w:rFonts w:cstheme="minorHAnsi"/>
        </w:rPr>
        <w:t xml:space="preserve">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w:t>
      </w:r>
      <w:r w:rsidR="00DE27E5">
        <w:rPr>
          <w:rFonts w:cstheme="minorHAnsi"/>
        </w:rPr>
        <w:t>może wezwać</w:t>
      </w:r>
      <w:r w:rsidR="00DE27E5" w:rsidRPr="004D4601">
        <w:rPr>
          <w:rFonts w:cstheme="minorHAnsi"/>
        </w:rPr>
        <w:t xml:space="preserve"> </w:t>
      </w:r>
      <w:r w:rsidRPr="004D4601">
        <w:rPr>
          <w:rFonts w:cstheme="minorHAnsi"/>
        </w:rPr>
        <w:t>Beneficjenta do przedstawienia wybranych dokumentów poświadczających kwalifikowalność wydatków</w:t>
      </w:r>
      <w:r w:rsidRPr="004D4601">
        <w:rPr>
          <w:rStyle w:val="Odwoanieprzypisudolnego"/>
          <w:rFonts w:cstheme="minorHAnsi"/>
          <w:bCs/>
        </w:rPr>
        <w:footnoteReference w:id="37"/>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36355464"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w:t>
      </w:r>
      <w:r w:rsidR="00454C7F">
        <w:rPr>
          <w:rFonts w:cstheme="minorHAnsi"/>
          <w:b/>
        </w:rPr>
        <w:t>5</w:t>
      </w:r>
      <w:r w:rsidRPr="004D4601">
        <w:rPr>
          <w:rFonts w:cstheme="minorHAnsi"/>
          <w:b/>
        </w:rPr>
        <w:t xml:space="preserve">, ust. </w:t>
      </w:r>
      <w:r w:rsidR="00454C7F">
        <w:rPr>
          <w:rFonts w:cstheme="minorHAnsi"/>
          <w:b/>
        </w:rPr>
        <w:t>6</w:t>
      </w:r>
      <w:r w:rsidR="00301D7E" w:rsidRPr="004D4601">
        <w:rPr>
          <w:rFonts w:cstheme="minorHAnsi"/>
          <w:b/>
        </w:rPr>
        <w:t xml:space="preserve"> </w:t>
      </w:r>
      <w:r w:rsidRPr="004D4601">
        <w:rPr>
          <w:rFonts w:cstheme="minorHAnsi"/>
          <w:b/>
        </w:rPr>
        <w:t xml:space="preserve">i ust. </w:t>
      </w:r>
      <w:r w:rsidR="00454C7F">
        <w:rPr>
          <w:rFonts w:cstheme="minorHAnsi"/>
          <w:b/>
        </w:rPr>
        <w:t>7</w:t>
      </w:r>
      <w:r w:rsidR="00301D7E" w:rsidRPr="004D4601">
        <w:rPr>
          <w:rFonts w:cstheme="minorHAnsi"/>
          <w:b/>
        </w:rPr>
        <w:t xml:space="preserve">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A20C02E" w:rsidR="00DE335A" w:rsidRPr="004D4601" w:rsidRDefault="00DE335A" w:rsidP="003A41C4">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w:t>
      </w:r>
      <w:r w:rsidR="005B240D">
        <w:rPr>
          <w:rFonts w:cstheme="minorHAnsi"/>
        </w:rPr>
        <w:t xml:space="preserve"> </w:t>
      </w:r>
      <w:r w:rsidR="005B240D" w:rsidRPr="000324B7">
        <w:rPr>
          <w:rFonts w:cstheme="minorHAnsi"/>
        </w:rPr>
        <w:t>określonym w art. 190 ustawy o finansach publicznych</w:t>
      </w:r>
      <w:r w:rsidRPr="004D4601">
        <w:rPr>
          <w:rStyle w:val="Odwoanieprzypisudolnego"/>
          <w:rFonts w:cstheme="minorHAnsi"/>
        </w:rPr>
        <w:footnoteReference w:id="38"/>
      </w:r>
      <w:r w:rsidRPr="004D4601">
        <w:rPr>
          <w:rFonts w:cstheme="minorHAnsi"/>
        </w:rPr>
        <w:t>.</w:t>
      </w:r>
    </w:p>
    <w:p w14:paraId="3319017A" w14:textId="56BA5D05"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63514B82" w14:textId="226824DC"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39"/>
      </w:r>
      <w:r w:rsidRPr="004D4601">
        <w:rPr>
          <w:rFonts w:cstheme="minorHAnsi"/>
        </w:rPr>
        <w:t>, a kolejnych jego wersji w terminie 15 dni roboczych</w:t>
      </w:r>
      <w:r w:rsidRPr="004D4601">
        <w:rPr>
          <w:rStyle w:val="Odwoanieprzypisudolnego"/>
          <w:rFonts w:cstheme="minorHAnsi"/>
        </w:rPr>
        <w:footnoteReference w:id="40"/>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w:t>
      </w:r>
      <w:r w:rsidR="006116BC">
        <w:rPr>
          <w:rFonts w:cstheme="minorHAnsi"/>
          <w:b/>
        </w:rPr>
        <w:t>5</w:t>
      </w:r>
      <w:r w:rsidRPr="004D4601">
        <w:rPr>
          <w:rFonts w:cstheme="minorHAnsi"/>
          <w:b/>
        </w:rPr>
        <w:t xml:space="preserve">, ust. </w:t>
      </w:r>
      <w:r w:rsidR="006116BC">
        <w:rPr>
          <w:rFonts w:cstheme="minorHAnsi"/>
          <w:b/>
        </w:rPr>
        <w:t>6</w:t>
      </w:r>
      <w:r w:rsidRPr="004D4601">
        <w:rPr>
          <w:rFonts w:cstheme="minorHAnsi"/>
          <w:b/>
        </w:rPr>
        <w:t xml:space="preserve">, ust. </w:t>
      </w:r>
      <w:r w:rsidR="006116BC">
        <w:rPr>
          <w:rFonts w:cstheme="minorHAnsi"/>
          <w:b/>
        </w:rPr>
        <w:t>7</w:t>
      </w:r>
      <w:r w:rsidR="00301D7E" w:rsidRPr="004D4601">
        <w:rPr>
          <w:rFonts w:cstheme="minorHAnsi"/>
          <w:b/>
        </w:rPr>
        <w:t xml:space="preserve"> </w:t>
      </w:r>
      <w:r w:rsidRPr="004D4601">
        <w:rPr>
          <w:rFonts w:cstheme="minorHAnsi"/>
          <w:b/>
        </w:rPr>
        <w:t xml:space="preserve">i ust. </w:t>
      </w:r>
      <w:r w:rsidR="006116BC">
        <w:rPr>
          <w:rFonts w:cstheme="minorHAnsi"/>
          <w:b/>
        </w:rPr>
        <w:t>9</w:t>
      </w:r>
      <w:r w:rsidRPr="004D4601">
        <w:rPr>
          <w:rFonts w:cstheme="minorHAnsi"/>
          <w:b/>
        </w:rPr>
        <w:t xml:space="preserve">,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lastRenderedPageBreak/>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41"/>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5579ADC1"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5B5DB295" w14:textId="05423429" w:rsidR="0093573E"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w:t>
      </w:r>
    </w:p>
    <w:p w14:paraId="6C2B21A2" w14:textId="6DFA5715" w:rsidR="00DE335A" w:rsidRPr="004D4601" w:rsidRDefault="00DE335A" w:rsidP="0093573E">
      <w:pPr>
        <w:spacing w:after="60" w:line="240" w:lineRule="auto"/>
        <w:ind w:left="426"/>
        <w:rPr>
          <w:rFonts w:cstheme="minorHAnsi"/>
        </w:rPr>
      </w:pPr>
      <w:r w:rsidRPr="004D4601">
        <w:rPr>
          <w:rFonts w:cstheme="minorHAnsi"/>
        </w:rPr>
        <w:t xml:space="preserve">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w:t>
      </w:r>
      <w:r w:rsidR="0029463F">
        <w:rPr>
          <w:rFonts w:cstheme="minorHAnsi"/>
        </w:rPr>
        <w:t xml:space="preserve">stosuje się </w:t>
      </w:r>
      <w:r w:rsidR="0029463F" w:rsidRPr="004D4601">
        <w:rPr>
          <w:rFonts w:cstheme="minorHAnsi"/>
          <w:b/>
        </w:rPr>
        <w:t>§ 1</w:t>
      </w:r>
      <w:r w:rsidR="0029463F">
        <w:rPr>
          <w:rFonts w:cstheme="minorHAnsi"/>
          <w:b/>
        </w:rPr>
        <w:t>7a.</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bookmarkStart w:id="4" w:name="_Hlk156908408"/>
      <w:r w:rsidRPr="004D4601">
        <w:rPr>
          <w:rFonts w:cstheme="minorHAnsi"/>
          <w:b/>
        </w:rPr>
        <w:t xml:space="preserve">§ 11 </w:t>
      </w:r>
      <w:bookmarkEnd w:id="4"/>
      <w:r w:rsidRPr="004D4601">
        <w:rPr>
          <w:rFonts w:cstheme="minorHAnsi"/>
          <w:b/>
        </w:rPr>
        <w:t>ust. 1</w:t>
      </w:r>
      <w:r w:rsidRPr="004D4601">
        <w:rPr>
          <w:rFonts w:cstheme="minorHAnsi"/>
        </w:rPr>
        <w:t xml:space="preserve">, nie później niż we wniosku o płatność składanym za okres, w którym dane zadanie objęte kwotą </w:t>
      </w:r>
      <w:r w:rsidRPr="004D4601">
        <w:rPr>
          <w:rFonts w:cstheme="minorHAnsi"/>
        </w:rPr>
        <w:lastRenderedPageBreak/>
        <w:t xml:space="preserve">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42"/>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657D74BC"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p>
    <w:p w14:paraId="75FB1EE4" w14:textId="42909094" w:rsidR="00454C7F" w:rsidRDefault="00454C7F" w:rsidP="00454C7F">
      <w:pPr>
        <w:pStyle w:val="Akapitzlist"/>
        <w:ind w:left="360"/>
      </w:pPr>
      <w:r>
        <w:t>Nie dotyczy.</w:t>
      </w:r>
    </w:p>
    <w:p w14:paraId="1593BADA" w14:textId="11EBDD81" w:rsidR="0057199F" w:rsidRPr="0057199F" w:rsidRDefault="0057199F" w:rsidP="004209E0">
      <w:pPr>
        <w:jc w:val="center"/>
        <w:rPr>
          <w:rFonts w:cstheme="minorHAnsi"/>
        </w:rPr>
      </w:pPr>
      <w:bookmarkStart w:id="5" w:name="_Hlk158621908"/>
      <w:r w:rsidRPr="004D4601">
        <w:rPr>
          <w:rFonts w:ascii="Calibri" w:hAnsi="Calibri" w:cs="Arial"/>
          <w:b/>
        </w:rPr>
        <w:t>§ 17</w:t>
      </w:r>
      <w:r>
        <w:rPr>
          <w:rFonts w:ascii="Calibri" w:hAnsi="Calibri" w:cs="Arial"/>
          <w:b/>
        </w:rPr>
        <w:t>a</w:t>
      </w:r>
    </w:p>
    <w:bookmarkEnd w:id="5"/>
    <w:p w14:paraId="6AD828E0" w14:textId="46EF6EE7" w:rsidR="005C614E" w:rsidRPr="00C16320" w:rsidRDefault="005C614E" w:rsidP="00C16320">
      <w:pPr>
        <w:pStyle w:val="Bezodstpw"/>
        <w:numPr>
          <w:ilvl w:val="3"/>
          <w:numId w:val="96"/>
        </w:numPr>
        <w:spacing w:after="60"/>
        <w:ind w:left="284" w:hanging="284"/>
        <w:jc w:val="both"/>
        <w:rPr>
          <w:rFonts w:asciiTheme="minorHAnsi" w:hAnsiTheme="minorHAnsi" w:cs="Arial"/>
          <w:szCs w:val="20"/>
        </w:rPr>
      </w:pPr>
      <w:r w:rsidRPr="00C16320">
        <w:rPr>
          <w:rFonts w:asciiTheme="minorHAnsi" w:hAnsiTheme="minorHAnsi" w:cs="Arial"/>
          <w:sz w:val="22"/>
          <w:szCs w:val="20"/>
        </w:rPr>
        <w:t xml:space="preserve">Beneficjent zobowiązuje się pokryć, w pełnym zakresie, wszelkie wydatki niekwalifikowane </w:t>
      </w:r>
      <w:r w:rsidR="00590EB4">
        <w:rPr>
          <w:rFonts w:asciiTheme="minorHAnsi" w:hAnsiTheme="minorHAnsi" w:cs="Arial"/>
          <w:sz w:val="22"/>
          <w:szCs w:val="20"/>
        </w:rPr>
        <w:br/>
      </w:r>
      <w:r w:rsidRPr="00C16320">
        <w:rPr>
          <w:rFonts w:asciiTheme="minorHAnsi" w:hAnsiTheme="minorHAnsi" w:cs="Arial"/>
          <w:sz w:val="22"/>
          <w:szCs w:val="20"/>
        </w:rPr>
        <w:t xml:space="preserve">w ramach Projektu. </w:t>
      </w:r>
    </w:p>
    <w:p w14:paraId="06DCB771" w14:textId="45ACD5F0" w:rsidR="005C614E" w:rsidRPr="00C16320" w:rsidRDefault="005C614E" w:rsidP="005C614E">
      <w:pPr>
        <w:pStyle w:val="Bezodstpw"/>
        <w:numPr>
          <w:ilvl w:val="3"/>
          <w:numId w:val="96"/>
        </w:numPr>
        <w:spacing w:after="60"/>
        <w:ind w:left="284" w:hanging="284"/>
        <w:jc w:val="both"/>
        <w:rPr>
          <w:rFonts w:asciiTheme="minorHAnsi" w:hAnsiTheme="minorHAnsi" w:cs="Arial"/>
          <w:sz w:val="22"/>
          <w:szCs w:val="20"/>
        </w:rPr>
      </w:pPr>
      <w:r w:rsidRPr="00C16320">
        <w:rPr>
          <w:rFonts w:asciiTheme="minorHAnsi" w:hAnsiTheme="minorHAnsi" w:cs="Arial"/>
          <w:sz w:val="22"/>
          <w:szCs w:val="20"/>
        </w:rPr>
        <w:t xml:space="preserve">Instytucja Zarządzająca może wystąpić z wnioskiem do dysponenta odpowiedniej części budżetowej o zablokowanie dofinansowania dla Beneficjenta, zgodnie z art. 177 </w:t>
      </w:r>
      <w:r w:rsidRPr="009740BC">
        <w:rPr>
          <w:rFonts w:asciiTheme="minorHAnsi" w:hAnsiTheme="minorHAnsi" w:cs="Arial"/>
          <w:sz w:val="22"/>
          <w:szCs w:val="20"/>
        </w:rPr>
        <w:t>ustawy o finansach publicznych</w:t>
      </w:r>
      <w:r w:rsidRPr="00C16320">
        <w:rPr>
          <w:rFonts w:asciiTheme="minorHAnsi" w:hAnsiTheme="minorHAnsi" w:cs="Arial"/>
          <w:sz w:val="22"/>
          <w:szCs w:val="20"/>
        </w:rPr>
        <w:t>, w przypadku zaistnienia niegospodarności, opóźnień lub braku postępów w realizacji Projektu albo naruszenia zasad gospodarki finansowej, w szczególności:</w:t>
      </w:r>
    </w:p>
    <w:p w14:paraId="5C761D13" w14:textId="77777777" w:rsidR="005C614E" w:rsidRPr="00C16320" w:rsidRDefault="005C614E" w:rsidP="00C16320">
      <w:pPr>
        <w:spacing w:line="240" w:lineRule="auto"/>
        <w:ind w:left="284"/>
        <w:rPr>
          <w:rFonts w:cs="Arial"/>
          <w:szCs w:val="20"/>
        </w:rPr>
      </w:pPr>
      <w:r w:rsidRPr="00C16320">
        <w:rPr>
          <w:rFonts w:cs="Arial"/>
          <w:szCs w:val="20"/>
        </w:rPr>
        <w:t xml:space="preserve">- nieprawidłowej realizacji Projektu, w szczególności w przypadku opóźnienia w realizacji Projektu wynikającej z winy Beneficjenta, w tym opóźnień w składaniu wniosków </w:t>
      </w:r>
      <w:r w:rsidRPr="00C16320">
        <w:rPr>
          <w:rFonts w:cs="Arial"/>
          <w:szCs w:val="20"/>
        </w:rPr>
        <w:br/>
        <w:t>o płatność wskazanych w harmonogramie płatności,</w:t>
      </w:r>
    </w:p>
    <w:p w14:paraId="3A46567E" w14:textId="77777777" w:rsidR="005C614E" w:rsidRPr="00C16320" w:rsidRDefault="005C614E" w:rsidP="00C16320">
      <w:pPr>
        <w:spacing w:line="240" w:lineRule="auto"/>
        <w:ind w:left="284"/>
        <w:rPr>
          <w:rFonts w:cs="Arial"/>
          <w:szCs w:val="20"/>
        </w:rPr>
      </w:pPr>
      <w:r w:rsidRPr="00C16320">
        <w:rPr>
          <w:rFonts w:cs="Arial"/>
          <w:szCs w:val="20"/>
        </w:rPr>
        <w:t>- utrudniania kontroli realizacji Projektu,</w:t>
      </w:r>
    </w:p>
    <w:p w14:paraId="3770EB87" w14:textId="77777777" w:rsidR="005C614E" w:rsidRPr="00C16320" w:rsidRDefault="005C614E" w:rsidP="00C16320">
      <w:pPr>
        <w:spacing w:line="240" w:lineRule="auto"/>
        <w:ind w:left="284"/>
        <w:rPr>
          <w:rFonts w:cs="Arial"/>
          <w:szCs w:val="20"/>
        </w:rPr>
      </w:pPr>
      <w:r w:rsidRPr="00C16320">
        <w:rPr>
          <w:rFonts w:cs="Arial"/>
          <w:szCs w:val="20"/>
        </w:rPr>
        <w:t>- dokumentowania realizacji Projektu niezgodnie z postanowieniami Porozumienia,</w:t>
      </w:r>
    </w:p>
    <w:p w14:paraId="02086606" w14:textId="77777777" w:rsidR="005C614E" w:rsidRPr="00C16320" w:rsidRDefault="005C614E" w:rsidP="00C16320">
      <w:pPr>
        <w:spacing w:line="240" w:lineRule="auto"/>
        <w:ind w:left="284"/>
        <w:rPr>
          <w:rFonts w:cs="Arial"/>
          <w:szCs w:val="20"/>
        </w:rPr>
      </w:pPr>
      <w:r w:rsidRPr="00C16320">
        <w:rPr>
          <w:rFonts w:cs="Arial"/>
          <w:szCs w:val="20"/>
        </w:rPr>
        <w:t>- uzasadnionego podejrzenia, że w związku z realizacją Projektu doszło do nadużycia finansowego,</w:t>
      </w:r>
    </w:p>
    <w:p w14:paraId="173EAEB4" w14:textId="77777777" w:rsidR="005C614E" w:rsidRPr="00C16320" w:rsidRDefault="005C614E" w:rsidP="00C16320">
      <w:pPr>
        <w:spacing w:line="240" w:lineRule="auto"/>
        <w:ind w:left="284"/>
        <w:rPr>
          <w:rFonts w:cs="Arial"/>
          <w:szCs w:val="20"/>
        </w:rPr>
      </w:pPr>
      <w:r w:rsidRPr="00C16320">
        <w:rPr>
          <w:rFonts w:cs="Arial"/>
          <w:szCs w:val="20"/>
        </w:rPr>
        <w:t>- wykrycia nieprawidłowości i wyznaczenia terminu na jej usunięcie,</w:t>
      </w:r>
    </w:p>
    <w:p w14:paraId="5AC0DD8C" w14:textId="77777777" w:rsidR="005C614E" w:rsidRPr="00C16320" w:rsidRDefault="005C614E" w:rsidP="00C16320">
      <w:pPr>
        <w:spacing w:line="240" w:lineRule="auto"/>
        <w:ind w:left="284"/>
        <w:rPr>
          <w:rFonts w:cs="Arial"/>
          <w:szCs w:val="20"/>
        </w:rPr>
      </w:pPr>
      <w:r w:rsidRPr="00C16320">
        <w:rPr>
          <w:rFonts w:cs="Arial"/>
          <w:szCs w:val="20"/>
        </w:rPr>
        <w:t>- skierowania wobec Beneficjenta zawiadomienia o uzasadnionym podejrzeniu popełnienia przestępstwa w zakresie dotyczącym realizacji Projektu.</w:t>
      </w:r>
    </w:p>
    <w:p w14:paraId="3C769760" w14:textId="778A9E14" w:rsidR="005C614E" w:rsidRPr="00C16320" w:rsidRDefault="005C614E" w:rsidP="00C16320">
      <w:pPr>
        <w:pStyle w:val="Bezodstpw"/>
        <w:numPr>
          <w:ilvl w:val="3"/>
          <w:numId w:val="96"/>
        </w:numPr>
        <w:spacing w:after="60"/>
        <w:ind w:left="284" w:hanging="284"/>
        <w:jc w:val="both"/>
        <w:rPr>
          <w:rFonts w:asciiTheme="minorHAnsi" w:hAnsiTheme="minorHAnsi" w:cs="Arial"/>
          <w:szCs w:val="20"/>
        </w:rPr>
      </w:pPr>
      <w:r w:rsidRPr="00C16320">
        <w:rPr>
          <w:rFonts w:asciiTheme="minorHAnsi" w:hAnsiTheme="minorHAnsi" w:cs="Arial"/>
          <w:sz w:val="22"/>
          <w:szCs w:val="20"/>
        </w:rPr>
        <w:t xml:space="preserve">W </w:t>
      </w:r>
      <w:r w:rsidRPr="00C16320">
        <w:rPr>
          <w:rFonts w:asciiTheme="minorHAnsi" w:hAnsiTheme="minorHAnsi" w:cstheme="minorHAnsi"/>
          <w:sz w:val="22"/>
          <w:szCs w:val="20"/>
        </w:rPr>
        <w:t xml:space="preserve">przypadku stwierdzenia </w:t>
      </w:r>
      <w:r w:rsidR="00A27EE7">
        <w:rPr>
          <w:rFonts w:asciiTheme="minorHAnsi" w:hAnsiTheme="minorHAnsi" w:cstheme="minorHAnsi"/>
          <w:sz w:val="22"/>
          <w:szCs w:val="20"/>
        </w:rPr>
        <w:t xml:space="preserve">w Projekcie </w:t>
      </w:r>
      <w:r w:rsidRPr="00C16320">
        <w:rPr>
          <w:rFonts w:asciiTheme="minorHAnsi" w:hAnsiTheme="minorHAnsi" w:cstheme="minorHAnsi"/>
          <w:sz w:val="22"/>
          <w:szCs w:val="20"/>
        </w:rPr>
        <w:t>nieprawidłowości</w:t>
      </w:r>
      <w:r w:rsidR="00370297">
        <w:rPr>
          <w:rFonts w:asciiTheme="minorHAnsi" w:hAnsiTheme="minorHAnsi" w:cstheme="minorHAnsi"/>
          <w:sz w:val="22"/>
          <w:szCs w:val="20"/>
        </w:rPr>
        <w:t xml:space="preserve"> indywidualnej</w:t>
      </w:r>
      <w:r w:rsidRPr="00C16320">
        <w:rPr>
          <w:rFonts w:asciiTheme="minorHAnsi" w:hAnsiTheme="minorHAnsi" w:cstheme="minorHAnsi"/>
          <w:sz w:val="22"/>
          <w:szCs w:val="20"/>
        </w:rPr>
        <w:t xml:space="preserve"> </w:t>
      </w:r>
      <w:r w:rsidR="00033C21">
        <w:rPr>
          <w:rFonts w:asciiTheme="minorHAnsi" w:hAnsiTheme="minorHAnsi" w:cstheme="minorHAnsi"/>
          <w:sz w:val="22"/>
          <w:szCs w:val="20"/>
        </w:rPr>
        <w:t>dotyczącej zatwierdzon</w:t>
      </w:r>
      <w:r w:rsidR="004640C4">
        <w:rPr>
          <w:rFonts w:asciiTheme="minorHAnsi" w:hAnsiTheme="minorHAnsi" w:cstheme="minorHAnsi"/>
          <w:sz w:val="22"/>
          <w:szCs w:val="20"/>
        </w:rPr>
        <w:t>ego</w:t>
      </w:r>
      <w:r w:rsidRPr="00C16320">
        <w:rPr>
          <w:rFonts w:asciiTheme="minorHAnsi" w:hAnsiTheme="minorHAnsi" w:cstheme="minorHAnsi"/>
          <w:sz w:val="22"/>
          <w:szCs w:val="20"/>
        </w:rPr>
        <w:t xml:space="preserve"> wniosku o płatność, wartość wydatków Projektu, o której mowa w </w:t>
      </w:r>
      <w:r w:rsidRPr="00C16320">
        <w:rPr>
          <w:rFonts w:asciiTheme="minorHAnsi" w:hAnsiTheme="minorHAnsi" w:cstheme="minorHAnsi"/>
          <w:b/>
          <w:sz w:val="22"/>
          <w:szCs w:val="20"/>
        </w:rPr>
        <w:t>§ 2 ust. 5-7</w:t>
      </w:r>
      <w:r w:rsidR="004640C4">
        <w:rPr>
          <w:rFonts w:asciiTheme="minorHAnsi" w:hAnsiTheme="minorHAnsi" w:cstheme="minorHAnsi"/>
          <w:b/>
          <w:sz w:val="22"/>
          <w:szCs w:val="20"/>
        </w:rPr>
        <w:t>,</w:t>
      </w:r>
      <w:r w:rsidRPr="00C16320">
        <w:rPr>
          <w:rFonts w:asciiTheme="minorHAnsi" w:hAnsiTheme="minorHAnsi" w:cstheme="minorHAnsi"/>
          <w:sz w:val="22"/>
          <w:szCs w:val="20"/>
        </w:rPr>
        <w:t xml:space="preserve"> ulega pomniejszeniu o kwotę nieprawidłowości. </w:t>
      </w:r>
      <w:r w:rsidR="00A27EE7" w:rsidRPr="00A27EE7">
        <w:rPr>
          <w:rFonts w:ascii="Calibri" w:hAnsi="Calibri" w:cs="Arial"/>
          <w:sz w:val="22"/>
          <w:szCs w:val="22"/>
        </w:rPr>
        <w:t xml:space="preserve"> </w:t>
      </w:r>
      <w:r w:rsidR="00A27EE7">
        <w:rPr>
          <w:rFonts w:ascii="Calibri" w:hAnsi="Calibri" w:cs="Arial"/>
          <w:sz w:val="22"/>
          <w:szCs w:val="22"/>
        </w:rPr>
        <w:t>Zmiany</w:t>
      </w:r>
      <w:r w:rsidR="00A27EE7" w:rsidRPr="005B0B7C">
        <w:rPr>
          <w:rFonts w:ascii="Calibri" w:hAnsi="Calibri" w:cs="Arial"/>
          <w:sz w:val="22"/>
          <w:szCs w:val="22"/>
        </w:rPr>
        <w:t>, o których mowa powyżej nie wymagają formy aneksu do Porozumienia.</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1BDF6DA3"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 xml:space="preserve">Zabezpieczenie należytego wykonania </w:t>
      </w:r>
      <w:r w:rsidR="00124F7C">
        <w:rPr>
          <w:rFonts w:ascii="Calibri" w:hAnsi="Calibri" w:cs="Arial"/>
          <w:b/>
          <w:sz w:val="22"/>
          <w:szCs w:val="22"/>
        </w:rPr>
        <w:t>Porozumienia</w:t>
      </w:r>
    </w:p>
    <w:p w14:paraId="002A7F23" w14:textId="657DD02B"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p>
    <w:p w14:paraId="4111EF45" w14:textId="71067EA3" w:rsidR="002C1249" w:rsidRDefault="002C1249" w:rsidP="00BC0557">
      <w:pPr>
        <w:spacing w:after="60" w:line="240" w:lineRule="auto"/>
        <w:ind w:left="426"/>
        <w:rPr>
          <w:rFonts w:ascii="Calibri" w:hAnsi="Calibri" w:cs="Arial"/>
        </w:rPr>
      </w:pPr>
      <w:r>
        <w:rPr>
          <w:rFonts w:ascii="Calibri" w:hAnsi="Calibri" w:cs="Arial"/>
        </w:rPr>
        <w:t>Nie dotyczy.</w:t>
      </w:r>
    </w:p>
    <w:p w14:paraId="5AA48517" w14:textId="05214228" w:rsidR="00503A02" w:rsidRDefault="00503A02" w:rsidP="00DE335A">
      <w:pPr>
        <w:spacing w:after="60"/>
        <w:jc w:val="center"/>
        <w:rPr>
          <w:rFonts w:ascii="Calibri" w:hAnsi="Calibri" w:cs="Arial"/>
        </w:rPr>
      </w:pPr>
    </w:p>
    <w:p w14:paraId="1D1B1015" w14:textId="3DC8C7C4"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43"/>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lastRenderedPageBreak/>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44"/>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w:t>
      </w:r>
      <w:bookmarkStart w:id="6" w:name="_Hlk156980225"/>
      <w:r w:rsidRPr="004D4601">
        <w:rPr>
          <w:rFonts w:ascii="Calibri" w:hAnsi="Calibri" w:cs="Arial"/>
          <w:szCs w:val="22"/>
        </w:rPr>
        <w:t>) od daty płatności końcowej na rzecz Beneficjenta</w:t>
      </w:r>
      <w:bookmarkEnd w:id="6"/>
      <w:r w:rsidRPr="004D4601">
        <w:rPr>
          <w:rFonts w:ascii="Calibri" w:hAnsi="Calibri" w:cs="Arial"/>
          <w:szCs w:val="22"/>
        </w:rPr>
        <w:t>.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380BA77F"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w:t>
      </w:r>
      <w:r w:rsidR="00124F7C">
        <w:rPr>
          <w:rFonts w:ascii="Calibri" w:eastAsia="Calibri" w:hAnsi="Calibri" w:cs="Arial"/>
        </w:rPr>
        <w:t>Porozumienia</w:t>
      </w:r>
      <w:r w:rsidRPr="004D4601">
        <w:rPr>
          <w:rFonts w:ascii="Calibri" w:eastAsia="Calibri" w:hAnsi="Calibri" w:cs="Arial"/>
        </w:rPr>
        <w:t xml:space="preserve">, do 28 lutego każdego roku, aż do zakończenia okresu trwałości Projektu liczonego </w:t>
      </w:r>
      <w:r w:rsidR="00517273">
        <w:rPr>
          <w:rFonts w:ascii="Calibri" w:hAnsi="Calibri" w:cs="Arial"/>
          <w:szCs w:val="22"/>
        </w:rPr>
        <w:t xml:space="preserve">od daty </w:t>
      </w:r>
      <w:r w:rsidR="00DB58A7">
        <w:rPr>
          <w:rFonts w:ascii="Calibri" w:hAnsi="Calibri" w:cs="Arial"/>
          <w:szCs w:val="22"/>
        </w:rPr>
        <w:t>płatności końcowej na rzecz Beneficjenta</w:t>
      </w:r>
      <w:r w:rsidR="005D5545" w:rsidRPr="004D4601">
        <w:rPr>
          <w:rFonts w:ascii="Calibri" w:eastAsia="Calibri" w:hAnsi="Calibri" w:cs="Arial"/>
        </w:rPr>
        <w:t xml:space="preserve"> </w:t>
      </w:r>
      <w:r w:rsidRPr="004D4601">
        <w:rPr>
          <w:rFonts w:ascii="Calibri" w:eastAsia="Calibri" w:hAnsi="Calibri" w:cs="Arial"/>
        </w:rPr>
        <w:t>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45"/>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46"/>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6A203F8D" w:rsidR="00F56EA4" w:rsidRPr="004D4601" w:rsidRDefault="004D0108" w:rsidP="005B240D">
      <w:pPr>
        <w:pStyle w:val="Akapitzlist"/>
        <w:numPr>
          <w:ilvl w:val="0"/>
          <w:numId w:val="14"/>
        </w:numPr>
        <w:rPr>
          <w:rFonts w:cstheme="minorHAnsi"/>
        </w:rPr>
      </w:pPr>
      <w:r w:rsidRPr="004D4601">
        <w:rPr>
          <w:rFonts w:cstheme="minorHAnsi"/>
        </w:rPr>
        <w:lastRenderedPageBreak/>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5B240D" w:rsidRPr="005B240D">
        <w:rPr>
          <w:rFonts w:cstheme="minorHAnsi"/>
        </w:rPr>
        <w:t>Procedurą zgłaszania osoby uprawnionej zarządzającej projektem po stronie Beneficjenta,</w:t>
      </w:r>
      <w:r w:rsidR="005B240D">
        <w:rPr>
          <w:rFonts w:cstheme="minorHAnsi"/>
        </w:rPr>
        <w:t xml:space="preserve"> stanowiącą załącznik nr 4 do </w:t>
      </w:r>
      <w:r w:rsidR="005B240D" w:rsidRPr="004D4601">
        <w:rPr>
          <w:rFonts w:cstheme="minorHAnsi"/>
          <w:i/>
        </w:rPr>
        <w:t>Wytyczny</w:t>
      </w:r>
      <w:r w:rsidR="005B240D">
        <w:rPr>
          <w:rFonts w:cstheme="minorHAnsi"/>
          <w:i/>
        </w:rPr>
        <w:t>ch</w:t>
      </w:r>
      <w:r w:rsidR="005B240D" w:rsidRPr="004D4601">
        <w:rPr>
          <w:rFonts w:cstheme="minorHAnsi"/>
          <w:i/>
        </w:rPr>
        <w:t xml:space="preserve"> dotyczący</w:t>
      </w:r>
      <w:r w:rsidR="005B240D">
        <w:rPr>
          <w:rFonts w:cstheme="minorHAnsi"/>
          <w:i/>
        </w:rPr>
        <w:t>ch</w:t>
      </w:r>
      <w:r w:rsidR="005B240D" w:rsidRPr="004D4601">
        <w:rPr>
          <w:rFonts w:cstheme="minorHAnsi"/>
          <w:i/>
        </w:rPr>
        <w:t xml:space="preserve"> </w:t>
      </w:r>
      <w:r w:rsidR="008778F2" w:rsidRPr="004D4601">
        <w:rPr>
          <w:rFonts w:cstheme="minorHAnsi"/>
          <w:i/>
        </w:rPr>
        <w:t>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w:t>
      </w:r>
      <w:r w:rsidR="005C013B">
        <w:t xml:space="preserve">uprawnionej </w:t>
      </w:r>
      <w:r w:rsidR="009B2AC7" w:rsidRPr="004D4601">
        <w:t xml:space="preserve">zarządzającej projektem </w:t>
      </w:r>
      <w:r w:rsidR="008778F2" w:rsidRPr="004D4601">
        <w:rPr>
          <w:rFonts w:cstheme="minorHAnsi"/>
        </w:rPr>
        <w:t xml:space="preserve">stanowi załącznik </w:t>
      </w:r>
      <w:r w:rsidR="005B240D">
        <w:rPr>
          <w:rFonts w:cstheme="minorHAnsi"/>
        </w:rPr>
        <w:t xml:space="preserve">nr </w:t>
      </w:r>
      <w:r w:rsidR="008778F2" w:rsidRPr="004D4601">
        <w:rPr>
          <w:rFonts w:cstheme="minorHAnsi"/>
        </w:rPr>
        <w:t xml:space="preserve">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47"/>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proofErr w:type="spellStart"/>
      <w:r w:rsidR="00F56EA4" w:rsidRPr="004D4601">
        <w:t>FEWiM</w:t>
      </w:r>
      <w:proofErr w:type="spellEnd"/>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0777F1FD" w:rsidR="004D0108" w:rsidRPr="004D4601" w:rsidRDefault="004D0108" w:rsidP="005E3B26">
      <w:pPr>
        <w:pStyle w:val="numerowanie12"/>
      </w:pPr>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w:t>
      </w:r>
      <w:r w:rsidR="0062783D">
        <w:t>-</w:t>
      </w:r>
      <w:r w:rsidRPr="004D4601">
        <w:t xml:space="preserv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p w14:paraId="2B7DAF3B" w14:textId="26F64109" w:rsidR="004D0108" w:rsidRPr="004D4601" w:rsidRDefault="0062783D" w:rsidP="005E3B26">
      <w:pPr>
        <w:pStyle w:val="numerowanie12"/>
      </w:pPr>
      <w:r>
        <w:t>r</w:t>
      </w:r>
      <w:r w:rsidRPr="004D4601">
        <w:t xml:space="preserve">ealizacja </w:t>
      </w:r>
      <w:r w:rsidR="004D0108" w:rsidRPr="004D4601">
        <w:t xml:space="preserve">Projektu oraz komunikowania się z Instytucją Zarządzającą </w:t>
      </w:r>
      <w:proofErr w:type="spellStart"/>
      <w:r w:rsidR="00736C25" w:rsidRPr="004D4601">
        <w:t>FEWiM</w:t>
      </w:r>
      <w:proofErr w:type="spellEnd"/>
      <w:r w:rsidR="005E420F" w:rsidRPr="004D4601">
        <w:t xml:space="preserve"> 20</w:t>
      </w:r>
      <w:r w:rsidR="004E3B34" w:rsidRPr="004D4601">
        <w:t>2</w:t>
      </w:r>
      <w:r w:rsidR="005E420F"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5029B788" w:rsidR="004D0108" w:rsidRPr="004D4601" w:rsidRDefault="0062783D" w:rsidP="005E3B26">
      <w:pPr>
        <w:pStyle w:val="numerowanie12"/>
      </w:pPr>
      <w:r>
        <w:t>o</w:t>
      </w:r>
      <w:r w:rsidRPr="004D4601">
        <w:t xml:space="preserve"> </w:t>
      </w:r>
      <w:r w:rsidR="004D0108" w:rsidRPr="004D4601">
        <w:t xml:space="preserve">usunięciu </w:t>
      </w:r>
      <w:r w:rsidR="009B2AC7" w:rsidRPr="004D4601">
        <w:t xml:space="preserve">niedostępności </w:t>
      </w:r>
      <w:r w:rsidR="005E3B26" w:rsidRPr="004D4601">
        <w:t>CST2021</w:t>
      </w:r>
      <w:r w:rsidR="004D0108"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004D0108"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363A50FC" w:rsidR="004D0108" w:rsidRPr="004D4601" w:rsidRDefault="004D0108" w:rsidP="00D938EE">
      <w:pPr>
        <w:pStyle w:val="numerowanie12"/>
        <w:numPr>
          <w:ilvl w:val="0"/>
          <w:numId w:val="33"/>
        </w:numPr>
      </w:pPr>
      <w:r w:rsidRPr="004D4601">
        <w:t xml:space="preserve">zmiany treści </w:t>
      </w:r>
      <w:r w:rsidR="00124F7C">
        <w:t>Porozumienia</w:t>
      </w:r>
      <w:r w:rsidR="00392D71" w:rsidRPr="004D4601">
        <w:t xml:space="preserve"> w formie pisemnego aneksu</w:t>
      </w:r>
      <w:r w:rsidR="00985344" w:rsidRPr="004D4601">
        <w:t>,</w:t>
      </w:r>
    </w:p>
    <w:p w14:paraId="64283EC3" w14:textId="77777777" w:rsidR="005B240D" w:rsidRDefault="004D0108" w:rsidP="0088729C">
      <w:pPr>
        <w:pStyle w:val="numerowanie12"/>
      </w:pPr>
      <w:r w:rsidRPr="004D4601">
        <w:t>kontrole w miejscu realizacji Projektu</w:t>
      </w:r>
      <w:r w:rsidR="005B240D">
        <w:t>,</w:t>
      </w:r>
    </w:p>
    <w:p w14:paraId="5B791832" w14:textId="6B72BE43" w:rsidR="004D0108" w:rsidRPr="004D4601" w:rsidRDefault="005B240D" w:rsidP="0088729C">
      <w:pPr>
        <w:pStyle w:val="numerowanie12"/>
      </w:pPr>
      <w:r>
        <w:t>rozwiązanie Porozumienia</w:t>
      </w:r>
    </w:p>
    <w:p w14:paraId="17B16383" w14:textId="7641B374"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w:t>
      </w:r>
      <w:r w:rsidR="00B167F3">
        <w:rPr>
          <w:rFonts w:cstheme="minorHAnsi"/>
        </w:rPr>
        <w:t>Porozumieniu</w:t>
      </w:r>
      <w:r w:rsidR="0047380B" w:rsidRPr="004D4601">
        <w:rPr>
          <w:rFonts w:cstheme="minorHAnsi"/>
        </w:rPr>
        <w:t xml:space="preserv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lastRenderedPageBreak/>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9740BC">
        <w:rPr>
          <w:rFonts w:cstheme="minorHAnsi"/>
        </w:rPr>
        <w:t>ustawy wdrożeniowej</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lastRenderedPageBreak/>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proofErr w:type="spellStart"/>
      <w:r w:rsidR="004E50DF" w:rsidRPr="004D4601">
        <w:rPr>
          <w:rFonts w:cstheme="minorHAnsi"/>
        </w:rPr>
        <w:t>FEWiM</w:t>
      </w:r>
      <w:proofErr w:type="spellEnd"/>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9740BC">
        <w:rPr>
          <w:rFonts w:ascii="Calibri" w:hAnsi="Calibri" w:cs="Arial"/>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lastRenderedPageBreak/>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9740BC">
        <w:rPr>
          <w:rFonts w:cstheme="minorHAns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10 </w:t>
      </w:r>
      <w:r w:rsidRPr="009740BC">
        <w:rPr>
          <w:rFonts w:cstheme="minorHAnsi"/>
          <w:bCs/>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lastRenderedPageBreak/>
        <w:t xml:space="preserve">Beneficjent zobowiązuje się do przedstawiania na wezwanie Instytucji Zarządzającej </w:t>
      </w:r>
      <w:proofErr w:type="spellStart"/>
      <w:r w:rsidRPr="004D4601">
        <w:rPr>
          <w:rFonts w:ascii="Calibri" w:hAnsi="Calibri" w:cs="Arial"/>
        </w:rPr>
        <w:t>FEWiM</w:t>
      </w:r>
      <w:proofErr w:type="spellEnd"/>
      <w:r w:rsidRPr="004D4601">
        <w:rPr>
          <w:rFonts w:ascii="Calibri" w:hAnsi="Calibri" w:cs="Arial"/>
        </w:rPr>
        <w:t xml:space="preserve">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38413886"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jest zobowiązany do współpracy z podmiotami zewnętrznymi, realizującymi badanie ewaluacyjne na zlecenie Instytucji Zarządzającej </w:t>
      </w:r>
      <w:proofErr w:type="spellStart"/>
      <w:r w:rsidRPr="004D4601">
        <w:rPr>
          <w:rFonts w:ascii="Calibri" w:hAnsi="Calibri" w:cs="Arial"/>
        </w:rPr>
        <w:t>FEWiM</w:t>
      </w:r>
      <w:proofErr w:type="spellEnd"/>
      <w:r w:rsidRPr="004D4601">
        <w:rPr>
          <w:rFonts w:ascii="Calibri" w:hAnsi="Calibri" w:cs="Arial"/>
        </w:rPr>
        <w:t xml:space="preserve"> 2021-2027, lub innego podmiotu, który zawarł umowę lub porozumienie z Instytucją Zarządzającą </w:t>
      </w:r>
      <w:proofErr w:type="spellStart"/>
      <w:r w:rsidRPr="004D4601">
        <w:rPr>
          <w:rFonts w:ascii="Calibri" w:hAnsi="Calibri" w:cs="Arial"/>
        </w:rPr>
        <w:t>FEWiM</w:t>
      </w:r>
      <w:proofErr w:type="spellEnd"/>
      <w:r w:rsidRPr="004D4601">
        <w:rPr>
          <w:rFonts w:ascii="Calibri" w:hAnsi="Calibri" w:cs="Arial"/>
        </w:rPr>
        <w:t xml:space="preserve"> 2021-2027 na realizację ewaluacji lub realizuje badanie ewaluacyjne na podstawie </w:t>
      </w:r>
      <w:r w:rsidR="003E43DC" w:rsidRPr="009740BC">
        <w:rPr>
          <w:rFonts w:ascii="Calibri" w:hAnsi="Calibri" w:cs="Arial"/>
          <w:i/>
        </w:rPr>
        <w:t xml:space="preserve">Wytycznych </w:t>
      </w:r>
      <w:r w:rsidRPr="009740BC">
        <w:rPr>
          <w:rFonts w:ascii="Calibri" w:hAnsi="Calibri" w:cs="Arial"/>
          <w:i/>
        </w:rPr>
        <w:t>dotycząc</w:t>
      </w:r>
      <w:r w:rsidR="003E43DC" w:rsidRPr="009740BC">
        <w:rPr>
          <w:rFonts w:ascii="Calibri" w:hAnsi="Calibri" w:cs="Arial"/>
          <w:i/>
        </w:rPr>
        <w:t>ych</w:t>
      </w:r>
      <w:r w:rsidRPr="009740BC">
        <w:rPr>
          <w:rFonts w:ascii="Calibri" w:hAnsi="Calibri" w:cs="Arial"/>
          <w:i/>
        </w:rPr>
        <w:t xml:space="preserve"> monitorowania postępu rzeczowego realizacji programów na lata 2021-2027</w:t>
      </w:r>
      <w:r w:rsidRPr="004D4601">
        <w:rPr>
          <w:rFonts w:ascii="Calibri" w:hAnsi="Calibri" w:cs="Arial"/>
          <w:i/>
        </w:rPr>
        <w:t xml:space="preserve"> lub </w:t>
      </w:r>
      <w:r w:rsidR="003E43DC" w:rsidRPr="009740BC">
        <w:rPr>
          <w:rFonts w:ascii="Calibri" w:hAnsi="Calibri" w:cs="Arial"/>
          <w:i/>
        </w:rPr>
        <w:t xml:space="preserve">Wytycznych dotyczących </w:t>
      </w:r>
      <w:r w:rsidRPr="009740BC">
        <w:rPr>
          <w:rFonts w:ascii="Calibri" w:hAnsi="Calibri" w:cs="Arial"/>
          <w:i/>
        </w:rPr>
        <w:t>ewaluacji polityki spójności na lata 2021-2027</w:t>
      </w:r>
      <w:r w:rsidRPr="004D4601">
        <w:rPr>
          <w:rFonts w:ascii="Calibri" w:hAnsi="Calibri" w:cs="Arial"/>
        </w:rPr>
        <w:t>. Beneficjent jest zobowiązany każdorazowo</w:t>
      </w:r>
      <w:r w:rsidR="003E43DC">
        <w:rPr>
          <w:rFonts w:ascii="Calibri" w:hAnsi="Calibri" w:cs="Arial"/>
        </w:rPr>
        <w:t>,</w:t>
      </w:r>
      <w:r w:rsidRPr="004D4601">
        <w:rPr>
          <w:rFonts w:ascii="Calibri" w:hAnsi="Calibri" w:cs="Arial"/>
        </w:rPr>
        <w:t xml:space="preserve"> na wniosek tych podmiotów, </w:t>
      </w:r>
      <w:r w:rsidR="003E43DC">
        <w:rPr>
          <w:rFonts w:ascii="Calibri" w:hAnsi="Calibri" w:cs="Arial"/>
        </w:rPr>
        <w:t xml:space="preserve">do przekazywania </w:t>
      </w:r>
      <w:r w:rsidRPr="004D4601">
        <w:rPr>
          <w:rFonts w:ascii="Calibri" w:hAnsi="Calibri" w:cs="Arial"/>
        </w:rPr>
        <w:t>dokumentów i</w:t>
      </w:r>
      <w:r w:rsidR="003E43DC">
        <w:rPr>
          <w:rFonts w:ascii="Calibri" w:hAnsi="Calibri" w:cs="Arial"/>
        </w:rPr>
        <w:t xml:space="preserve"> udzielania</w:t>
      </w:r>
      <w:r w:rsidRPr="004D4601">
        <w:rPr>
          <w:rFonts w:ascii="Calibri" w:hAnsi="Calibri" w:cs="Arial"/>
        </w:rPr>
        <w:t xml:space="preserve">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48"/>
      </w:r>
    </w:p>
    <w:p w14:paraId="03A9635B" w14:textId="067EACB4" w:rsidR="00DE335A"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t>
      </w:r>
      <w:r w:rsidRPr="009740BC">
        <w:rPr>
          <w:rFonts w:ascii="Calibri" w:hAnsi="Calibri" w:cs="Arial"/>
          <w:i/>
          <w:szCs w:val="22"/>
        </w:rPr>
        <w:t>Wytycznych dotyczących kwalifikowalności wydatków na lata 2021-2027</w:t>
      </w:r>
      <w:r w:rsidRPr="004D4601">
        <w:rPr>
          <w:rFonts w:ascii="Calibri" w:hAnsi="Calibri" w:cs="Arial"/>
          <w:szCs w:val="22"/>
        </w:rPr>
        <w:t xml:space="preserve">, w szczególności zobowiązuje się do upubliczniania zapytań ofertowych </w:t>
      </w:r>
      <w:bookmarkStart w:id="7" w:name="_Hlk122425022"/>
      <w:r w:rsidRPr="004D4601">
        <w:rPr>
          <w:rFonts w:ascii="Calibri" w:hAnsi="Calibri" w:cs="Arial"/>
          <w:szCs w:val="22"/>
        </w:rPr>
        <w:t>za pośrednictwem Bazy Konkurencyjności 2021 (BK2021)</w:t>
      </w:r>
      <w:bookmarkEnd w:id="7"/>
      <w:r w:rsidRPr="004D4601">
        <w:rPr>
          <w:rFonts w:ascii="Calibri" w:hAnsi="Calibri" w:cs="Arial"/>
          <w:szCs w:val="22"/>
        </w:rPr>
        <w:t xml:space="preserve"> w przypadkach określonych w ww. Wytycznych. </w:t>
      </w:r>
    </w:p>
    <w:p w14:paraId="5E8703EB" w14:textId="39222C4C" w:rsidR="0062783D" w:rsidRPr="00406391" w:rsidRDefault="0062783D" w:rsidP="0062783D">
      <w:pPr>
        <w:pStyle w:val="Akapitzlist"/>
        <w:numPr>
          <w:ilvl w:val="0"/>
          <w:numId w:val="83"/>
        </w:numPr>
        <w:spacing w:after="60" w:line="240" w:lineRule="auto"/>
        <w:contextualSpacing/>
        <w:rPr>
          <w:rFonts w:ascii="Calibri" w:hAnsi="Calibri" w:cs="Arial"/>
          <w:szCs w:val="22"/>
        </w:rPr>
      </w:pPr>
      <w:r w:rsidRPr="00406391">
        <w:rPr>
          <w:rFonts w:ascii="Calibri" w:hAnsi="Calibri" w:cs="Arial"/>
          <w:szCs w:val="22"/>
        </w:rPr>
        <w:t>Przy udzielaniu zamówień Beneficjent zobowiązany jest stosować preferencje dla podmiotów ekonomii społecznej</w:t>
      </w:r>
      <w:r w:rsidR="009E088F" w:rsidRPr="00D524A6">
        <w:rPr>
          <w:rFonts w:ascii="Calibri" w:hAnsi="Calibri" w:cs="Arial"/>
        </w:rPr>
        <w:t>,</w:t>
      </w:r>
      <w:r w:rsidR="009E088F" w:rsidRPr="00D524A6">
        <w:rPr>
          <w:rFonts w:ascii="Calibri" w:eastAsia="Calibri" w:hAnsi="Calibri"/>
          <w:i/>
          <w:iCs/>
          <w:lang w:eastAsia="en-US"/>
        </w:rPr>
        <w:t xml:space="preserve"> o których mowa w art. 2 pkt 5 ustawy z dnia 5 sierpnia 2022 r. o ekonomii społecznej. </w:t>
      </w:r>
      <w:r w:rsidRPr="00406391">
        <w:rPr>
          <w:rFonts w:ascii="Calibri" w:hAnsi="Calibri" w:cs="Arial"/>
          <w:szCs w:val="22"/>
        </w:rPr>
        <w:t xml:space="preserve"> Preferencje mogą być realizowane m.in. poprzez:</w:t>
      </w:r>
    </w:p>
    <w:p w14:paraId="7CAE419C" w14:textId="71B1B48B" w:rsidR="0062783D" w:rsidRDefault="0062783D" w:rsidP="0062783D">
      <w:pPr>
        <w:pStyle w:val="Akapitzlist"/>
        <w:spacing w:after="60" w:line="240" w:lineRule="auto"/>
        <w:ind w:left="360"/>
        <w:contextualSpacing/>
        <w:rPr>
          <w:rFonts w:ascii="Calibri" w:hAnsi="Calibri" w:cs="Arial"/>
          <w:szCs w:val="22"/>
        </w:rPr>
      </w:pPr>
      <w:r w:rsidRPr="00406391">
        <w:rPr>
          <w:rFonts w:ascii="Calibri" w:hAnsi="Calibri" w:cs="Arial"/>
          <w:szCs w:val="22"/>
        </w:rPr>
        <w:t xml:space="preserve">1) zlecanie zadań na zasadach określonych w ustawie </w:t>
      </w:r>
      <w:r w:rsidR="009E088F" w:rsidRPr="008301DD">
        <w:rPr>
          <w:rFonts w:ascii="Calibri" w:hAnsi="Calibri" w:cs="Arial"/>
          <w:szCs w:val="22"/>
        </w:rPr>
        <w:t xml:space="preserve">z dnia 24 kwietnia 2003 r. </w:t>
      </w:r>
      <w:r w:rsidRPr="00406391">
        <w:rPr>
          <w:rFonts w:ascii="Calibri" w:hAnsi="Calibri" w:cs="Arial"/>
          <w:szCs w:val="22"/>
        </w:rPr>
        <w:t xml:space="preserve">o działalności pożytku publicznego i o wolontariacie lub stosowanie innych przewidzianych prawem trybów, w tym z ustawy </w:t>
      </w:r>
      <w:r w:rsidR="009E088F">
        <w:rPr>
          <w:i/>
          <w:iCs/>
        </w:rPr>
        <w:t>z dnia 5 sierpnia 2022 r.</w:t>
      </w:r>
      <w:r w:rsidR="009E088F" w:rsidRPr="00406391">
        <w:rPr>
          <w:rFonts w:ascii="Calibri" w:hAnsi="Calibri" w:cs="Arial"/>
          <w:szCs w:val="22"/>
        </w:rPr>
        <w:t xml:space="preserve"> </w:t>
      </w:r>
      <w:r w:rsidRPr="00406391">
        <w:rPr>
          <w:rFonts w:ascii="Calibri" w:hAnsi="Calibri" w:cs="Arial"/>
          <w:szCs w:val="22"/>
        </w:rPr>
        <w:t>o ekonomii społecznej czy ustawy</w:t>
      </w:r>
      <w:r w:rsidR="009E088F">
        <w:rPr>
          <w:rFonts w:ascii="Calibri" w:hAnsi="Calibri" w:cs="Arial"/>
          <w:szCs w:val="22"/>
        </w:rPr>
        <w:t xml:space="preserve"> </w:t>
      </w:r>
      <w:r w:rsidR="009E088F">
        <w:rPr>
          <w:i/>
          <w:iCs/>
        </w:rPr>
        <w:t>z dnia 27 kwietnia 2006 r.</w:t>
      </w:r>
      <w:r w:rsidR="009E088F" w:rsidRPr="00406391">
        <w:rPr>
          <w:rFonts w:ascii="Calibri" w:hAnsi="Calibri" w:cs="Arial"/>
          <w:szCs w:val="22"/>
        </w:rPr>
        <w:t xml:space="preserve"> </w:t>
      </w:r>
      <w:r w:rsidRPr="00406391">
        <w:rPr>
          <w:rFonts w:ascii="Calibri" w:hAnsi="Calibri" w:cs="Arial"/>
          <w:szCs w:val="22"/>
        </w:rPr>
        <w:t xml:space="preserve"> o spółdzielniach socjalnych,</w:t>
      </w:r>
    </w:p>
    <w:p w14:paraId="44B439F3" w14:textId="0070FC5C" w:rsidR="0062783D" w:rsidRPr="009740BC" w:rsidRDefault="0062783D" w:rsidP="009740BC">
      <w:pPr>
        <w:pStyle w:val="Akapitzlist"/>
        <w:spacing w:after="60" w:line="240" w:lineRule="auto"/>
        <w:ind w:left="360"/>
        <w:contextualSpacing/>
        <w:rPr>
          <w:rFonts w:ascii="Calibri" w:hAnsi="Calibri" w:cs="Arial"/>
          <w:szCs w:val="22"/>
        </w:rPr>
      </w:pPr>
      <w:r w:rsidRPr="00B1481A">
        <w:rPr>
          <w:rFonts w:ascii="Calibri" w:hAnsi="Calibri" w:cs="Arial"/>
          <w:szCs w:val="22"/>
        </w:rPr>
        <w:t xml:space="preserve">2) zlecanie zadań na podstawie ustawy </w:t>
      </w:r>
      <w:r w:rsidR="009E088F" w:rsidRPr="008301DD">
        <w:rPr>
          <w:rFonts w:ascii="Calibri" w:hAnsi="Calibri" w:cs="Arial"/>
          <w:szCs w:val="22"/>
        </w:rPr>
        <w:t>z dnia 11 września 2019 r. –</w:t>
      </w:r>
      <w:r w:rsidR="009E088F">
        <w:rPr>
          <w:rFonts w:ascii="Calibri" w:hAnsi="Calibri" w:cs="Arial"/>
          <w:szCs w:val="22"/>
        </w:rPr>
        <w:t xml:space="preserve"> </w:t>
      </w:r>
      <w:r w:rsidRPr="00B1481A">
        <w:rPr>
          <w:rFonts w:ascii="Calibri" w:hAnsi="Calibri" w:cs="Arial"/>
          <w:szCs w:val="22"/>
        </w:rPr>
        <w:t>Prawo zamówień publicznych z wykorzystaniem klauzul społecznych.</w:t>
      </w:r>
    </w:p>
    <w:p w14:paraId="14553962" w14:textId="52AAD9D0" w:rsidR="00DE335A" w:rsidRPr="004D4601" w:rsidRDefault="00DE335A" w:rsidP="0062783D">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9740BC">
        <w:rPr>
          <w:rFonts w:ascii="Calibri" w:hAnsi="Calibri" w:cs="Arial"/>
          <w:i/>
        </w:rPr>
        <w:t xml:space="preserve">Wytycznymi dotyczącymi sposobu korygowania </w:t>
      </w:r>
      <w:r w:rsidR="009A3DF8" w:rsidRPr="009740BC">
        <w:rPr>
          <w:rFonts w:ascii="Calibri" w:hAnsi="Calibri" w:cs="Arial"/>
          <w:i/>
        </w:rPr>
        <w:t>nieprawidłow</w:t>
      </w:r>
      <w:r w:rsidR="009A3DF8">
        <w:rPr>
          <w:rFonts w:ascii="Calibri" w:hAnsi="Calibri" w:cs="Arial"/>
          <w:i/>
        </w:rPr>
        <w:t>ości</w:t>
      </w:r>
      <w:r w:rsidR="009A3DF8" w:rsidRPr="009740BC">
        <w:rPr>
          <w:rFonts w:ascii="Calibri" w:hAnsi="Calibri" w:cs="Arial"/>
          <w:i/>
        </w:rPr>
        <w:t xml:space="preserve"> </w:t>
      </w:r>
      <w:r w:rsidR="000C4864" w:rsidRPr="009740BC">
        <w:rPr>
          <w:rFonts w:ascii="Calibri" w:hAnsi="Calibri" w:cs="Arial"/>
          <w:i/>
        </w:rPr>
        <w:t>na lata 2021-2027</w:t>
      </w:r>
      <w:r w:rsidR="000C4864" w:rsidRPr="004D4601">
        <w:rPr>
          <w:rFonts w:ascii="Calibri" w:hAnsi="Calibri" w:cs="Arial"/>
        </w:rPr>
        <w:t xml:space="preserve">, zamieszczonymi na </w:t>
      </w:r>
      <w:r w:rsidR="00C63A19" w:rsidRPr="004D4601">
        <w:rPr>
          <w:rFonts w:ascii="Calibri" w:hAnsi="Calibri" w:cs="Arial"/>
        </w:rPr>
        <w:t xml:space="preserve">stronie internetowej </w:t>
      </w:r>
      <w:hyperlink r:id="rId8" w:history="1">
        <w:r w:rsidR="003E43DC">
          <w:rPr>
            <w:rStyle w:val="Hipercze"/>
            <w:rFonts w:ascii="Calibri" w:hAnsi="Calibri" w:cs="Arial"/>
            <w:color w:val="auto"/>
          </w:rPr>
          <w:t>Programu</w:t>
        </w:r>
      </w:hyperlink>
      <w:r w:rsidR="00604C30" w:rsidRPr="004D4601">
        <w:rPr>
          <w:rFonts w:ascii="Calibri" w:hAnsi="Calibri" w:cs="Arial"/>
        </w:rPr>
        <w:t>.</w:t>
      </w:r>
    </w:p>
    <w:p w14:paraId="2487153B" w14:textId="69FA8D38"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545CF878"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lastRenderedPageBreak/>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606F9944"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31306C89" w14:textId="4B52A34F"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18A59C0"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w:t>
      </w:r>
      <w:r w:rsidRPr="004D4601">
        <w:rPr>
          <w:rFonts w:cstheme="minorHAnsi"/>
        </w:rPr>
        <w:lastRenderedPageBreak/>
        <w:t xml:space="preserve">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518E5629"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00124F7C">
        <w:t>Porozumienia</w:t>
      </w:r>
      <w:r w:rsidRPr="004D4601">
        <w:t>.</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2C8BAD56" w:rsidR="00DC3384" w:rsidRPr="004D4601" w:rsidRDefault="00124F7C" w:rsidP="00D938EE">
      <w:pPr>
        <w:pStyle w:val="Akapitzlist"/>
        <w:numPr>
          <w:ilvl w:val="0"/>
          <w:numId w:val="88"/>
        </w:numPr>
        <w:ind w:left="284"/>
      </w:pPr>
      <w:r>
        <w:t>Porozumienie</w:t>
      </w:r>
      <w:r w:rsidR="00052E72" w:rsidRPr="004D4601">
        <w:t xml:space="preserve"> </w:t>
      </w:r>
      <w:r w:rsidR="0053355F" w:rsidRPr="004D4601">
        <w:t>powinn</w:t>
      </w:r>
      <w:r w:rsidR="0053355F">
        <w:t>o</w:t>
      </w:r>
      <w:r w:rsidR="0053355F" w:rsidRPr="004D4601">
        <w:t xml:space="preserve"> </w:t>
      </w:r>
      <w:r w:rsidR="00052E72" w:rsidRPr="004D4601">
        <w:t>być</w:t>
      </w:r>
      <w:r w:rsidR="00DC3384" w:rsidRPr="004D4601">
        <w:t xml:space="preserve"> </w:t>
      </w:r>
      <w:r w:rsidR="0053355F" w:rsidRPr="004D4601">
        <w:t>kontynuowan</w:t>
      </w:r>
      <w:r w:rsidR="0053355F">
        <w:t>e</w:t>
      </w:r>
      <w:r w:rsidR="0053355F" w:rsidRPr="004D4601">
        <w:t xml:space="preserve"> </w:t>
      </w:r>
      <w:r w:rsidR="00DC3384" w:rsidRPr="004D4601">
        <w:t>w takim zakresie, w jakim jest to</w:t>
      </w:r>
      <w:r w:rsidR="00052E72" w:rsidRPr="004D4601">
        <w:t xml:space="preserve"> faktycznie możliwe i</w:t>
      </w:r>
      <w:r w:rsidR="00DC3384" w:rsidRPr="004D4601">
        <w:t xml:space="preserve"> praktycznie uzasadnione</w:t>
      </w:r>
      <w:r w:rsidR="00052E72" w:rsidRPr="004D4601">
        <w:t>, a Strona dotknięta siłą wyższą</w:t>
      </w:r>
      <w:r w:rsidR="00DC3384" w:rsidRPr="004D4601">
        <w:t xml:space="preserve"> </w:t>
      </w:r>
      <w:r w:rsidR="00052E72" w:rsidRPr="004D4601">
        <w:t xml:space="preserve">zobowiązana jest do </w:t>
      </w:r>
      <w:r w:rsidR="005B05D6" w:rsidRPr="004D4601">
        <w:t xml:space="preserve">podjęcia </w:t>
      </w:r>
      <w:r w:rsidR="00DC3384" w:rsidRPr="004D4601">
        <w:t>wszystki</w:t>
      </w:r>
      <w:r w:rsidR="005B05D6" w:rsidRPr="004D4601">
        <w:t>ch</w:t>
      </w:r>
      <w:r w:rsidR="00DC3384" w:rsidRPr="004D4601">
        <w:t xml:space="preserve"> alternatywn</w:t>
      </w:r>
      <w:r w:rsidR="005B05D6" w:rsidRPr="004D4601">
        <w:t xml:space="preserve">ych </w:t>
      </w:r>
      <w:r w:rsidR="00DC3384" w:rsidRPr="004D4601">
        <w:t>działa</w:t>
      </w:r>
      <w:r w:rsidR="005B05D6" w:rsidRPr="004D4601">
        <w:t>ń</w:t>
      </w:r>
      <w:r w:rsidR="00DC3384" w:rsidRPr="004D4601">
        <w:t xml:space="preserve"> zmierzając</w:t>
      </w:r>
      <w:r w:rsidR="005B05D6" w:rsidRPr="004D4601">
        <w:t>ych</w:t>
      </w:r>
      <w:r w:rsidR="00B513EC" w:rsidRPr="004D4601">
        <w:t xml:space="preserve"> </w:t>
      </w:r>
      <w:r w:rsidR="00DC3384" w:rsidRPr="004D4601">
        <w:t xml:space="preserve">do wykonania </w:t>
      </w:r>
      <w:r>
        <w:t>Porozumienia</w:t>
      </w:r>
      <w:r w:rsidR="00DC3384" w:rsidRPr="004D4601">
        <w:t>.</w:t>
      </w:r>
    </w:p>
    <w:p w14:paraId="3B12AE5D" w14:textId="74E96ACF"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ulegają zawieszeniu w zakresie</w:t>
      </w:r>
      <w:r w:rsidR="005B05D6" w:rsidRPr="004D4601">
        <w:t>, w którym ich wykonanie nie jest możliwe</w:t>
      </w:r>
      <w:r w:rsidRPr="004D4601">
        <w:t xml:space="preserve">. </w:t>
      </w:r>
    </w:p>
    <w:p w14:paraId="01158490" w14:textId="696EAA33" w:rsidR="00FE14F4" w:rsidRPr="004D4601" w:rsidRDefault="00FE14F4" w:rsidP="00BA7ACF">
      <w:pPr>
        <w:spacing w:before="200" w:after="120" w:line="240" w:lineRule="auto"/>
        <w:jc w:val="center"/>
        <w:rPr>
          <w:b/>
        </w:rPr>
      </w:pPr>
      <w:r w:rsidRPr="004D4601">
        <w:rPr>
          <w:b/>
        </w:rPr>
        <w:t xml:space="preserve">Zmiany </w:t>
      </w:r>
      <w:r w:rsidR="00124F7C">
        <w:rPr>
          <w:b/>
        </w:rPr>
        <w:t>Porozumienia</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w:t>
      </w:r>
      <w:r w:rsidR="00776B6E" w:rsidRPr="009740BC">
        <w:rPr>
          <w:b/>
        </w:rPr>
        <w:t>ust. 1</w:t>
      </w:r>
      <w:r w:rsidR="00776B6E" w:rsidRPr="004D4601">
        <w:t xml:space="preserve">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691D49B8" w14:textId="39B38BE6"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 o sumie kontrolnej: ………………………………</w:t>
      </w:r>
      <w:r w:rsidRPr="004D4601">
        <w:rPr>
          <w:vertAlign w:val="superscript"/>
        </w:rPr>
        <w:footnoteReference w:id="49"/>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50"/>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55845FD6" w:rsidR="00BE6849" w:rsidRPr="004D4601" w:rsidRDefault="00BE6849" w:rsidP="00D938EE">
      <w:pPr>
        <w:pStyle w:val="Akapitzlist"/>
        <w:numPr>
          <w:ilvl w:val="0"/>
          <w:numId w:val="47"/>
        </w:numPr>
        <w:ind w:left="284" w:hanging="284"/>
        <w:rPr>
          <w:lang w:val="x-none"/>
        </w:rPr>
      </w:pPr>
      <w:r w:rsidRPr="004D4601">
        <w:rPr>
          <w:lang w:val="x-none"/>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t>
      </w:r>
      <w:r w:rsidRPr="004D4601">
        <w:rPr>
          <w:lang w:val="x-none"/>
        </w:rPr>
        <w:lastRenderedPageBreak/>
        <w:t>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51"/>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2021-2027 </w:t>
      </w:r>
      <w:r w:rsidRPr="004D4601">
        <w:rPr>
          <w:lang w:val="x-none"/>
        </w:rPr>
        <w:t xml:space="preserve">wskaźniki dla Programu. </w:t>
      </w:r>
    </w:p>
    <w:p w14:paraId="6BD7A5DE" w14:textId="525D7181" w:rsidR="00FE14F4" w:rsidRPr="004D4601" w:rsidRDefault="00BE6849" w:rsidP="00D938EE">
      <w:pPr>
        <w:pStyle w:val="Akapitzlist"/>
        <w:numPr>
          <w:ilvl w:val="0"/>
          <w:numId w:val="47"/>
        </w:numPr>
        <w:ind w:left="284" w:hanging="284"/>
      </w:pPr>
      <w:r w:rsidRPr="004D4601">
        <w:t xml:space="preserve">W przypadku zmian w prawie krajowym lub unijnym wpływających na wysokość wydatków kwalifikowalnych w Projekcie Strony mogą wnioskować o renegocjacje </w:t>
      </w:r>
      <w:r w:rsidR="00124F7C">
        <w:t>Porozumienia</w:t>
      </w:r>
      <w:r w:rsidRPr="004D4601">
        <w:t>.</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65D836C1"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w:t>
      </w:r>
      <w:r w:rsidR="00124F7C">
        <w:t>Porozumienia</w:t>
      </w:r>
      <w:r w:rsidRPr="004D4601">
        <w:t xml:space="preserve">, Beneficjent zobowiązany jest do uzyskania uprzedniej pisemnej zgody Instytucji Zarządzającej </w:t>
      </w:r>
      <w:proofErr w:type="spellStart"/>
      <w:r w:rsidRPr="004D4601">
        <w:t>FEWiM</w:t>
      </w:r>
      <w:proofErr w:type="spellEnd"/>
      <w:r w:rsidRPr="004D4601">
        <w:t xml:space="preserve"> 2021-2027.</w:t>
      </w:r>
    </w:p>
    <w:p w14:paraId="65CBB4E2" w14:textId="32B98299" w:rsidR="00E03CD7" w:rsidRPr="004D4601" w:rsidRDefault="00E03CD7" w:rsidP="00D938EE">
      <w:pPr>
        <w:pStyle w:val="Akapitzlist"/>
        <w:numPr>
          <w:ilvl w:val="0"/>
          <w:numId w:val="45"/>
        </w:numPr>
        <w:ind w:left="284" w:hanging="284"/>
      </w:pPr>
      <w:r w:rsidRPr="004D4601">
        <w:t xml:space="preserve">Prawa i obowiązki Beneficjenta wynikające z </w:t>
      </w:r>
      <w:r w:rsidR="00124F7C">
        <w:t>Porozumienia</w:t>
      </w:r>
      <w:r w:rsidRPr="004D4601">
        <w:t xml:space="preserve">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52E73E2F" w14:textId="11D4046C" w:rsidR="00E03CD7" w:rsidRPr="004D4601" w:rsidRDefault="00E03CD7" w:rsidP="00D938EE">
      <w:pPr>
        <w:pStyle w:val="Akapitzlist"/>
        <w:numPr>
          <w:ilvl w:val="0"/>
          <w:numId w:val="45"/>
        </w:numPr>
        <w:ind w:left="284" w:hanging="284"/>
      </w:pPr>
      <w:r w:rsidRPr="004D4601">
        <w:t xml:space="preserve">Przeniesienie praw z </w:t>
      </w:r>
      <w:r w:rsidR="00124F7C">
        <w:t>Porozumienia</w:t>
      </w:r>
      <w:r w:rsidRPr="004D4601">
        <w:t xml:space="preserve">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40EAF24C" w:rsidR="00FE14F4" w:rsidRPr="004D4601" w:rsidRDefault="00FE14F4" w:rsidP="00D938EE">
      <w:pPr>
        <w:pStyle w:val="Akapitzlist"/>
        <w:numPr>
          <w:ilvl w:val="0"/>
          <w:numId w:val="30"/>
        </w:numPr>
      </w:pPr>
      <w:r w:rsidRPr="004D4601">
        <w:t xml:space="preserve">Zmiany </w:t>
      </w:r>
      <w:r w:rsidR="00124F7C">
        <w:t>Porozumienia</w:t>
      </w:r>
      <w:r w:rsidRPr="004D4601">
        <w:t xml:space="preserve"> wymagają zawarcia aneksu do </w:t>
      </w:r>
      <w:r w:rsidR="00124F7C">
        <w:t>Porozumienia</w:t>
      </w:r>
      <w:r w:rsidRPr="004D4601">
        <w:t xml:space="preserve"> w formie pisemnej pod rygorem nieważności, z zastrzeżeniem </w:t>
      </w:r>
      <w:r w:rsidRPr="009740BC">
        <w:rPr>
          <w:b/>
        </w:rPr>
        <w:t>ust. 2</w:t>
      </w:r>
      <w:r w:rsidRPr="004D4601">
        <w:t>.</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9740BC">
        <w:rPr>
          <w:b/>
        </w:rPr>
        <w:t xml:space="preserve">nr </w:t>
      </w:r>
      <w:r w:rsidR="00413AA6" w:rsidRPr="009740BC">
        <w:rPr>
          <w:b/>
        </w:rPr>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05E2AD3"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w:t>
      </w:r>
      <w:r w:rsidR="00124F7C">
        <w:t>Porozumienia</w:t>
      </w:r>
      <w:r w:rsidRPr="004D4601">
        <w:t>,</w:t>
      </w:r>
    </w:p>
    <w:p w14:paraId="34E153A9" w14:textId="3308F1F9" w:rsidR="00FE14F4" w:rsidRPr="004D4601" w:rsidRDefault="00FE14F4" w:rsidP="00FE14F4">
      <w:pPr>
        <w:pStyle w:val="numerowanie12"/>
      </w:pPr>
      <w:r w:rsidRPr="004D4601">
        <w:lastRenderedPageBreak/>
        <w:t xml:space="preserve">zmiany, o której mowa w </w:t>
      </w:r>
      <w:r w:rsidRPr="004D4601">
        <w:rPr>
          <w:b/>
        </w:rPr>
        <w:t xml:space="preserve">§ </w:t>
      </w:r>
      <w:r w:rsidR="00581306" w:rsidRPr="004D4601">
        <w:rPr>
          <w:b/>
        </w:rPr>
        <w:t>17</w:t>
      </w:r>
      <w:r w:rsidR="006A37D1">
        <w:rPr>
          <w:b/>
        </w:rPr>
        <w:t>a</w:t>
      </w:r>
      <w:r w:rsidRPr="004D4601">
        <w:rPr>
          <w:b/>
        </w:rPr>
        <w:t xml:space="preserve"> ust. </w:t>
      </w:r>
      <w:r w:rsidR="00482AA0">
        <w:rPr>
          <w:b/>
        </w:rPr>
        <w:t>3</w:t>
      </w:r>
      <w:r w:rsidR="00482AA0" w:rsidRPr="004D4601">
        <w:rPr>
          <w:b/>
        </w:rPr>
        <w:t xml:space="preserve"> </w:t>
      </w:r>
      <w:r w:rsidR="00124F7C">
        <w:rPr>
          <w:b/>
        </w:rPr>
        <w:t>Porozumienia</w:t>
      </w:r>
      <w:r w:rsidR="00BE5273" w:rsidRPr="004D4601">
        <w:rPr>
          <w:b/>
        </w:rPr>
        <w:t xml:space="preserve"> oraz </w:t>
      </w:r>
      <w:r w:rsidR="00C87916" w:rsidRPr="004D4601">
        <w:rPr>
          <w:b/>
        </w:rPr>
        <w:t xml:space="preserve">w ust. 7 </w:t>
      </w:r>
      <w:r w:rsidR="00413AA6" w:rsidRPr="004D4601">
        <w:t>z</w:t>
      </w:r>
      <w:r w:rsidR="00C87916" w:rsidRPr="004D4601">
        <w:t>ałącznika</w:t>
      </w:r>
      <w:r w:rsidR="00F95A48" w:rsidRPr="004D4601">
        <w:t xml:space="preserve"> </w:t>
      </w:r>
      <w:r w:rsidR="00F95A48" w:rsidRPr="009740BC">
        <w:rPr>
          <w:b/>
        </w:rPr>
        <w:t xml:space="preserve">nr </w:t>
      </w:r>
      <w:r w:rsidR="00413AA6" w:rsidRPr="009740BC">
        <w:rPr>
          <w:b/>
        </w:rPr>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w:t>
      </w:r>
      <w:r w:rsidR="001A6343" w:rsidRPr="004850B3">
        <w:rPr>
          <w:b/>
        </w:rPr>
        <w:t>nr</w:t>
      </w:r>
      <w:r w:rsidR="001A6343" w:rsidRPr="004D4601">
        <w:t xml:space="preserve">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3082EDCF" w:rsidR="00BE5273" w:rsidRPr="004D4601" w:rsidRDefault="00BE5273" w:rsidP="00D57B69">
      <w:pPr>
        <w:pStyle w:val="numerowanie12"/>
      </w:pPr>
      <w:r w:rsidRPr="004D4601">
        <w:rPr>
          <w:lang w:bidi="pl-PL"/>
        </w:rPr>
        <w:t xml:space="preserve">zmiany adresów poczty elektronicznej oraz </w:t>
      </w:r>
      <w:r w:rsidR="009A3DF8">
        <w:rPr>
          <w:lang w:bidi="pl-PL"/>
        </w:rPr>
        <w:t xml:space="preserve">adresu </w:t>
      </w:r>
      <w:r w:rsidRPr="004D4601">
        <w:rPr>
          <w:lang w:bidi="pl-PL"/>
        </w:rPr>
        <w:t>strony internetowej</w:t>
      </w:r>
      <w:r w:rsidR="009E088F">
        <w:rPr>
          <w:lang w:bidi="pl-PL"/>
        </w:rPr>
        <w:t xml:space="preserve">, o których mowa odpowiednio w pkt 2 </w:t>
      </w:r>
      <w:proofErr w:type="spellStart"/>
      <w:r w:rsidR="009E088F">
        <w:rPr>
          <w:lang w:bidi="pl-PL"/>
        </w:rPr>
        <w:t>ppkt</w:t>
      </w:r>
      <w:proofErr w:type="spellEnd"/>
      <w:r w:rsidR="009E088F">
        <w:rPr>
          <w:lang w:bidi="pl-PL"/>
        </w:rPr>
        <w:t xml:space="preserve"> 5 i pkt 4 oraz pkt 12</w:t>
      </w:r>
      <w:r w:rsidR="009E088F" w:rsidRPr="004D4601">
        <w:rPr>
          <w:lang w:bidi="pl-PL"/>
        </w:rPr>
        <w:t xml:space="preserve"> </w:t>
      </w:r>
      <w:r w:rsidR="009E088F">
        <w:rPr>
          <w:lang w:bidi="pl-PL"/>
        </w:rPr>
        <w:t xml:space="preserve">Załącznika </w:t>
      </w:r>
      <w:r w:rsidR="009E088F" w:rsidRPr="00D524A6">
        <w:rPr>
          <w:b/>
        </w:rPr>
        <w:t>nr</w:t>
      </w:r>
      <w:r w:rsidR="009E088F" w:rsidRPr="004D4601">
        <w:t xml:space="preserve"> </w:t>
      </w:r>
      <w:r w:rsidR="009E088F" w:rsidRPr="00D524A6">
        <w:rPr>
          <w:b/>
        </w:rPr>
        <w:t>6</w:t>
      </w:r>
      <w:r w:rsidRPr="004D4601">
        <w:rPr>
          <w:lang w:bidi="pl-PL"/>
        </w:rPr>
        <w:t xml:space="preserve"> </w:t>
      </w:r>
      <w:r w:rsidRPr="004D4601">
        <w:t>Obowiązki informacyjne i promocyjne dotyczące wsparcia z Unii E</w:t>
      </w:r>
      <w:r w:rsidR="00BC6335" w:rsidRPr="004D4601">
        <w:t>uropejskiej,</w:t>
      </w:r>
    </w:p>
    <w:p w14:paraId="0B74C097" w14:textId="1B6DE941"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00CA760D">
        <w:rPr>
          <w:rStyle w:val="Odwoanieprzypisudolnego"/>
          <w:b/>
        </w:rPr>
        <w:footnoteReference w:id="52"/>
      </w:r>
      <w:r w:rsidRPr="004D4601">
        <w:rPr>
          <w:b/>
        </w:rPr>
        <w:t xml:space="preserve">, </w:t>
      </w:r>
    </w:p>
    <w:p w14:paraId="190D0C8B" w14:textId="29E9E947" w:rsidR="00BC6335" w:rsidRPr="004D4601" w:rsidRDefault="00BC6335" w:rsidP="00BC6335">
      <w:pPr>
        <w:pStyle w:val="numerowanie12"/>
      </w:pPr>
      <w:r w:rsidRPr="004D4601">
        <w:t xml:space="preserve">zmiany </w:t>
      </w:r>
      <w:r w:rsidRPr="004D4601">
        <w:rPr>
          <w:b/>
        </w:rPr>
        <w:t>załączników: nr 2</w:t>
      </w:r>
      <w:r w:rsidR="00B74C89">
        <w:rPr>
          <w:b/>
        </w:rPr>
        <w:t xml:space="preserve"> </w:t>
      </w:r>
      <w:r w:rsidRPr="004D4601">
        <w:t xml:space="preserve">„Oświadczenie o kwalifikowalności podatku VAT”, </w:t>
      </w:r>
      <w:r w:rsidRPr="004D4601">
        <w:rPr>
          <w:b/>
        </w:rPr>
        <w:t>nr 4</w:t>
      </w:r>
      <w:r w:rsidRPr="004D4601">
        <w:t xml:space="preserve"> „Oświadczenie dotyczące zapewnienia koordynatora/kierownika Projektu”,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937A430" w:rsidR="00EF0AE1" w:rsidRPr="004D4601" w:rsidRDefault="00EF0AE1" w:rsidP="00BA7ACF">
      <w:pPr>
        <w:spacing w:before="200" w:after="120" w:line="240" w:lineRule="auto"/>
        <w:jc w:val="center"/>
        <w:rPr>
          <w:b/>
        </w:rPr>
      </w:pPr>
      <w:r w:rsidRPr="004D4601">
        <w:rPr>
          <w:b/>
        </w:rPr>
        <w:t xml:space="preserve">Rozwiązanie </w:t>
      </w:r>
      <w:r w:rsidR="00124F7C">
        <w:rPr>
          <w:b/>
        </w:rPr>
        <w:t>Porozumienia</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66A2B142"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w:t>
      </w:r>
      <w:r w:rsidR="00B167F3">
        <w:t>Porozumienie</w:t>
      </w:r>
      <w:r w:rsidRPr="004D4601">
        <w:t xml:space="preserve"> </w:t>
      </w:r>
      <w:bookmarkStart w:id="8" w:name="_Hlk124949445"/>
      <w:r w:rsidRPr="004D4601">
        <w:t>z zachowaniem jednomiesięcznego okresu wypowiedzenia</w:t>
      </w:r>
      <w:bookmarkEnd w:id="8"/>
      <w:r w:rsidRPr="004D4601">
        <w:t>, w przypadku gdy</w:t>
      </w:r>
      <w:r w:rsidR="0088729C" w:rsidRPr="004D4601">
        <w:t xml:space="preserve"> Beneficjent</w:t>
      </w:r>
      <w:r w:rsidRPr="004D4601">
        <w:t>:</w:t>
      </w:r>
    </w:p>
    <w:p w14:paraId="04C9AD2C" w14:textId="0A771981"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w:t>
      </w:r>
      <w:r w:rsidR="00B167F3">
        <w:t>Porozumieniem</w:t>
      </w:r>
      <w:r w:rsidRPr="004D4601">
        <w:t xml:space="preserve">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161A2C41" w:rsidR="00D9190D" w:rsidRPr="004D4601" w:rsidRDefault="00D9190D" w:rsidP="00D9190D">
      <w:pPr>
        <w:pStyle w:val="numerowanie12"/>
      </w:pPr>
      <w:bookmarkStart w:id="9" w:name="_Hlk124948885"/>
      <w:r w:rsidRPr="004D4601">
        <w:t>nie rozliczy</w:t>
      </w:r>
      <w:r w:rsidR="009A27CA" w:rsidRPr="004D4601">
        <w:t>ł</w:t>
      </w:r>
      <w:r w:rsidRPr="004D4601">
        <w:t xml:space="preserve"> otrzymanej zaliczki</w:t>
      </w:r>
      <w:r w:rsidR="00341FDA" w:rsidRPr="004D4601">
        <w:t xml:space="preserve"> w terminie i na warunkach określonych w </w:t>
      </w:r>
      <w:r w:rsidR="00B167F3">
        <w:t>Porozumieniu</w:t>
      </w:r>
      <w:r w:rsidRPr="004D4601">
        <w:t xml:space="preserve">, </w:t>
      </w:r>
    </w:p>
    <w:bookmarkEnd w:id="9"/>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w:t>
      </w:r>
      <w:r w:rsidR="00F95A48" w:rsidRPr="009740BC">
        <w:rPr>
          <w:b/>
        </w:rPr>
        <w:t xml:space="preserve">nr </w:t>
      </w:r>
      <w:r w:rsidR="007027DF" w:rsidRPr="009740BC">
        <w:rPr>
          <w:b/>
        </w:rPr>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397DFB75" w14:textId="054C81EF"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63216BF0" w14:textId="6A3973E9" w:rsidR="00A32080" w:rsidRPr="004D4601" w:rsidRDefault="00A32080" w:rsidP="00BC6335">
      <w:pPr>
        <w:pStyle w:val="numerowanie12"/>
      </w:pPr>
      <w:r w:rsidRPr="004D4601">
        <w:t xml:space="preserve">po ustaniu siły wyższej nie przystąpił niezwłocznie do wykonywania </w:t>
      </w:r>
      <w:r w:rsidR="00124F7C">
        <w:t>Porozumienia</w:t>
      </w:r>
      <w:r w:rsidRPr="004D4601">
        <w:t>,</w:t>
      </w:r>
    </w:p>
    <w:p w14:paraId="7AEE8FC7" w14:textId="0DA722C9" w:rsidR="00A32080" w:rsidRPr="004D4601" w:rsidRDefault="00A32080" w:rsidP="00BC6335">
      <w:pPr>
        <w:pStyle w:val="numerowanie12"/>
      </w:pPr>
      <w:r w:rsidRPr="004D4601">
        <w:t xml:space="preserve">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10" w:name="_Hlk124948977"/>
      <w:r w:rsidR="009A27CA" w:rsidRPr="004D4601">
        <w:t xml:space="preserve"> </w:t>
      </w:r>
    </w:p>
    <w:bookmarkEnd w:id="10"/>
    <w:p w14:paraId="3B55379F" w14:textId="392096E0"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w:t>
      </w:r>
      <w:r w:rsidR="00B167F3">
        <w:t>Porozumienie</w:t>
      </w:r>
      <w:r w:rsidRPr="004D4601">
        <w:t xml:space="preserve"> </w:t>
      </w:r>
      <w:r w:rsidR="008D4277" w:rsidRPr="004D4601">
        <w:t>bez wypowiedzenia</w:t>
      </w:r>
      <w:r w:rsidRPr="004D4601">
        <w:t>, w przypadku gdy</w:t>
      </w:r>
      <w:r w:rsidR="00746C32" w:rsidRPr="004D4601">
        <w:t xml:space="preserve"> Beneficjent</w:t>
      </w:r>
      <w:r w:rsidRPr="004D4601">
        <w:t>:</w:t>
      </w:r>
    </w:p>
    <w:p w14:paraId="4F43980A" w14:textId="3248D210"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xml:space="preserve">, stanowiącym załącznik </w:t>
      </w:r>
      <w:r w:rsidR="00C70682" w:rsidRPr="009740BC">
        <w:rPr>
          <w:b/>
        </w:rPr>
        <w:t>nr 1</w:t>
      </w:r>
      <w:r w:rsidR="00C70682" w:rsidRPr="004D4601">
        <w:t xml:space="preserve"> do </w:t>
      </w:r>
      <w:r w:rsidR="00124F7C">
        <w:t>Porozumienia</w:t>
      </w:r>
      <w:r w:rsidR="00A32080" w:rsidRPr="004D4601">
        <w:t>,</w:t>
      </w:r>
      <w:r w:rsidR="00BC0DE9" w:rsidRPr="004D4601">
        <w:rPr>
          <w:rStyle w:val="Odwoanieprzypisudolnego"/>
        </w:rPr>
        <w:footnoteReference w:id="53"/>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54"/>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55"/>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2EAF7C9E" w:rsidR="008D4277" w:rsidRPr="004D4601" w:rsidRDefault="008D4277" w:rsidP="00105F32">
      <w:pPr>
        <w:pStyle w:val="numerowanie12"/>
      </w:pPr>
      <w:r w:rsidRPr="004D4601">
        <w:t xml:space="preserve">wykorzystał przekazane środki finansowe, w całości lub w części, na cel inny niż określony w Projekcie, niezgodnie z </w:t>
      </w:r>
      <w:r w:rsidR="00B167F3">
        <w:t>Porozumieniem</w:t>
      </w:r>
      <w:r w:rsidRPr="004D4601">
        <w:t xml:space="preserve"> i systemem realizacji Programu, niezgodnie z przeznaczeniem, z naruszeniem procedur, o których mowa w art. 184 </w:t>
      </w:r>
      <w:r w:rsidRPr="009740BC">
        <w:t>ustawy o finansach publicznych</w:t>
      </w:r>
      <w:r w:rsidRPr="004D4601">
        <w:t xml:space="preserve"> lub pobrał środki nienależnie lub w nadmiernej wysokości</w:t>
      </w:r>
      <w:r w:rsidR="00747F38" w:rsidRPr="004D4601">
        <w:t>,</w:t>
      </w:r>
    </w:p>
    <w:p w14:paraId="21346141" w14:textId="1D4C73D8"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 xml:space="preserve">celu uzyskania dofinansowania w ramach </w:t>
      </w:r>
      <w:r w:rsidR="00124F7C">
        <w:t>Porozumienia</w:t>
      </w:r>
      <w:r w:rsidR="00747F38" w:rsidRPr="004D4601">
        <w:t>,</w:t>
      </w:r>
    </w:p>
    <w:p w14:paraId="60D03388" w14:textId="6ECC5DD4"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31388FDE" w:rsidR="00D9190D" w:rsidRPr="004D4601" w:rsidRDefault="00BB0970" w:rsidP="00D938EE">
      <w:pPr>
        <w:pStyle w:val="numerowanie12"/>
      </w:pPr>
      <w:bookmarkStart w:id="11" w:name="_Hlk124949072"/>
      <w:r w:rsidRPr="004D4601">
        <w:t>w sposób rażący nie wywiązuje się z obowiązków nałożonych na niego w </w:t>
      </w:r>
      <w:bookmarkEnd w:id="11"/>
      <w:r w:rsidR="00B167F3">
        <w:t>Porozumieniu</w:t>
      </w:r>
      <w:r w:rsidR="00C83500" w:rsidRPr="004D4601">
        <w:t>.</w:t>
      </w:r>
    </w:p>
    <w:p w14:paraId="3A56CD7C" w14:textId="50D0EDAB" w:rsidR="00A32080" w:rsidRPr="004D4601" w:rsidRDefault="00124F7C" w:rsidP="00D938EE">
      <w:pPr>
        <w:pStyle w:val="Akapitzlist"/>
        <w:numPr>
          <w:ilvl w:val="0"/>
          <w:numId w:val="31"/>
        </w:numPr>
      </w:pPr>
      <w:r>
        <w:t>Porozumienie</w:t>
      </w:r>
      <w:r w:rsidR="001A26DA" w:rsidRPr="004D4601">
        <w:t xml:space="preserve"> może zostać rozwiązan</w:t>
      </w:r>
      <w:r w:rsidR="00A11F8D">
        <w:t>e</w:t>
      </w:r>
      <w:r w:rsidR="001A26DA" w:rsidRPr="004D4601">
        <w:t xml:space="preserve"> na wniosek każdej ze Stron za porozumieniem</w:t>
      </w:r>
      <w:r w:rsidR="00586C3F">
        <w:t>.</w:t>
      </w:r>
      <w:r w:rsidR="001A26DA"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36553FD2"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w:t>
      </w:r>
      <w:r w:rsidR="00124F7C">
        <w:rPr>
          <w:rFonts w:ascii="Calibri" w:hAnsi="Calibri" w:cs="Arial"/>
        </w:rPr>
        <w:t>Porozumienia</w:t>
      </w:r>
      <w:r w:rsidRPr="004D4601">
        <w:rPr>
          <w:rFonts w:ascii="Calibri" w:hAnsi="Calibri" w:cs="Arial"/>
        </w:rPr>
        <w:t xml:space="preserve"> </w:t>
      </w:r>
      <w:r w:rsidR="00A11F8D">
        <w:rPr>
          <w:rFonts w:ascii="Calibri" w:hAnsi="Calibri" w:cs="Arial"/>
        </w:rPr>
        <w:t xml:space="preserve">wszystkie wydatki poniesione przez Beneficjenta i Partnera/ów w ramach Projektu uznaje się za niekwalifikowalne, z zastrzeżeniem ust. 2. </w:t>
      </w:r>
    </w:p>
    <w:p w14:paraId="63FEFC8C" w14:textId="5C3077C1"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w:t>
      </w:r>
      <w:r w:rsidR="00124F7C">
        <w:rPr>
          <w:rFonts w:ascii="Calibri" w:hAnsi="Calibri" w:cs="Arial"/>
        </w:rPr>
        <w:t>Porozumienia</w:t>
      </w:r>
      <w:r w:rsidRPr="004D4601">
        <w:rPr>
          <w:rFonts w:ascii="Calibri" w:hAnsi="Calibri" w:cs="Arial"/>
        </w:rPr>
        <w:t xml:space="preserve">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w:t>
      </w:r>
      <w:r w:rsidR="00A11F8D">
        <w:rPr>
          <w:rFonts w:ascii="Calibri" w:hAnsi="Calibri" w:cs="Arial"/>
        </w:rPr>
        <w:t xml:space="preserve"> rozliczenie jako wydatek kwalifikowalny </w:t>
      </w:r>
      <w:r w:rsidRPr="004D4601">
        <w:rPr>
          <w:rFonts w:ascii="Calibri" w:hAnsi="Calibri" w:cs="Arial"/>
        </w:rPr>
        <w:t xml:space="preserve"> wyłącznie tej części </w:t>
      </w:r>
      <w:r w:rsidR="00A11F8D">
        <w:rPr>
          <w:rFonts w:ascii="Calibri" w:hAnsi="Calibri" w:cs="Arial"/>
        </w:rPr>
        <w:t>poniesionych wydatków</w:t>
      </w:r>
      <w:r w:rsidRPr="004D4601">
        <w:rPr>
          <w:rFonts w:ascii="Calibri" w:hAnsi="Calibri" w:cs="Arial"/>
          <w:i/>
        </w:rPr>
        <w:t xml:space="preserve">, </w:t>
      </w:r>
      <w:r w:rsidRPr="004D4601">
        <w:rPr>
          <w:rFonts w:ascii="Calibri" w:hAnsi="Calibri" w:cs="Arial"/>
        </w:rPr>
        <w:t xml:space="preserve">które odpowiadają prawidłowo zrealizowanej części Projektu. </w:t>
      </w:r>
    </w:p>
    <w:p w14:paraId="482B674B" w14:textId="243E8BDE" w:rsidR="00A32080" w:rsidRPr="004D4601" w:rsidRDefault="00ED1F16" w:rsidP="00D938EE">
      <w:pPr>
        <w:numPr>
          <w:ilvl w:val="0"/>
          <w:numId w:val="85"/>
        </w:numPr>
        <w:tabs>
          <w:tab w:val="num" w:pos="426"/>
        </w:tabs>
        <w:spacing w:after="60" w:line="240" w:lineRule="auto"/>
        <w:ind w:left="426" w:hanging="426"/>
        <w:rPr>
          <w:rFonts w:ascii="Calibri" w:hAnsi="Calibri" w:cs="Arial"/>
        </w:rPr>
      </w:pPr>
      <w:r>
        <w:rPr>
          <w:rFonts w:ascii="Calibri" w:hAnsi="Calibri" w:cs="Arial"/>
        </w:rPr>
        <w:t>Przez</w:t>
      </w:r>
      <w:r w:rsidR="00A32080" w:rsidRPr="004D4601">
        <w:rPr>
          <w:rFonts w:ascii="Calibri" w:hAnsi="Calibri" w:cs="Arial"/>
        </w:rPr>
        <w:t xml:space="preserve"> prawidłowo zrealizowaną część Projektu</w:t>
      </w:r>
      <w:r>
        <w:rPr>
          <w:rFonts w:ascii="Calibri" w:hAnsi="Calibri" w:cs="Arial"/>
        </w:rPr>
        <w:t>, o której mowa w ust. 2,</w:t>
      </w:r>
      <w:r w:rsidR="00A32080" w:rsidRPr="004D4601">
        <w:rPr>
          <w:rFonts w:ascii="Calibri" w:hAnsi="Calibri" w:cs="Arial"/>
        </w:rPr>
        <w:t xml:space="preserve"> należy </w:t>
      </w:r>
      <w:r>
        <w:rPr>
          <w:rFonts w:ascii="Calibri" w:hAnsi="Calibri" w:cs="Arial"/>
        </w:rPr>
        <w:t>rozumieć</w:t>
      </w:r>
      <w:r w:rsidR="00A32080" w:rsidRPr="004D4601">
        <w:rPr>
          <w:rFonts w:ascii="Calibri" w:hAnsi="Calibri" w:cs="Arial"/>
        </w:rPr>
        <w:t xml:space="preserve"> część Projektu rozliczoną zgodnie z regułą proporcjonalności, o której mowa w </w:t>
      </w:r>
      <w:r w:rsidR="00A32080" w:rsidRPr="009740BC">
        <w:rPr>
          <w:rFonts w:ascii="Calibri" w:hAnsi="Calibri" w:cs="Arial"/>
          <w:i/>
        </w:rPr>
        <w:t>Wytycznych dotyczących kwalifikowalności wydatków na lata 2021-2027</w:t>
      </w:r>
      <w:r w:rsidR="00A32080" w:rsidRPr="004D4601">
        <w:rPr>
          <w:rFonts w:ascii="Calibri" w:hAnsi="Calibri" w:cs="Arial"/>
        </w:rPr>
        <w:t xml:space="preserve"> </w:t>
      </w:r>
      <w:r w:rsidR="00A32080" w:rsidRPr="004D4601">
        <w:rPr>
          <w:rStyle w:val="Odwoanieprzypisudolnego"/>
          <w:rFonts w:ascii="Calibri" w:hAnsi="Calibri"/>
        </w:rPr>
        <w:footnoteReference w:id="56"/>
      </w:r>
      <w:r w:rsidR="00A32080" w:rsidRPr="004D4601">
        <w:rPr>
          <w:rFonts w:ascii="Calibri" w:hAnsi="Calibri" w:cs="Arial"/>
        </w:rPr>
        <w:t>.</w:t>
      </w:r>
    </w:p>
    <w:p w14:paraId="44267952" w14:textId="74D70E81"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Beneficjent jest zobowiązany przedstawić rozliczenie dofinansowania</w:t>
      </w:r>
      <w:r w:rsidR="00C51D75">
        <w:rPr>
          <w:rFonts w:ascii="Calibri" w:hAnsi="Calibri" w:cs="Arial"/>
        </w:rPr>
        <w:t xml:space="preserve"> </w:t>
      </w:r>
      <w:r w:rsidR="00501568">
        <w:rPr>
          <w:rFonts w:ascii="Calibri" w:hAnsi="Calibri" w:cs="Arial"/>
        </w:rPr>
        <w:t>w zakresie wydatków</w:t>
      </w:r>
      <w:r w:rsidR="00ED1F16">
        <w:rPr>
          <w:rFonts w:ascii="Calibri" w:hAnsi="Calibri" w:cs="Arial"/>
        </w:rPr>
        <w:t>, o który</w:t>
      </w:r>
      <w:r w:rsidR="00501568">
        <w:rPr>
          <w:rFonts w:ascii="Calibri" w:hAnsi="Calibri" w:cs="Arial"/>
        </w:rPr>
        <w:t>ch</w:t>
      </w:r>
      <w:r w:rsidR="00ED1F16">
        <w:rPr>
          <w:rFonts w:ascii="Calibri" w:hAnsi="Calibri" w:cs="Arial"/>
        </w:rPr>
        <w:t xml:space="preserve"> mowa w ust. 2,</w:t>
      </w:r>
      <w:r w:rsidRPr="004D4601">
        <w:rPr>
          <w:rFonts w:ascii="Calibri" w:hAnsi="Calibri" w:cs="Arial"/>
        </w:rPr>
        <w:t xml:space="preserve"> w formie wniosku o płatność w terminie 30 dni kalendarzowych od dnia rozwiązania </w:t>
      </w:r>
      <w:r w:rsidR="00124F7C">
        <w:rPr>
          <w:rFonts w:ascii="Calibri" w:hAnsi="Calibri" w:cs="Arial"/>
        </w:rPr>
        <w:t>Porozumienia</w:t>
      </w:r>
      <w:r w:rsidR="00640647">
        <w:rPr>
          <w:rFonts w:ascii="Calibri" w:hAnsi="Calibri" w:cs="Arial"/>
        </w:rPr>
        <w:t>.</w:t>
      </w:r>
      <w:r w:rsidRPr="004D4601">
        <w:rPr>
          <w:rFonts w:ascii="Calibri" w:hAnsi="Calibri" w:cs="Arial"/>
        </w:rPr>
        <w:t xml:space="preserve"> </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1A1377E8"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lastRenderedPageBreak/>
        <w:t xml:space="preserve">Rozwiązanie </w:t>
      </w:r>
      <w:r w:rsidR="00124F7C">
        <w:rPr>
          <w:rFonts w:ascii="Calibri" w:hAnsi="Calibri" w:cs="Arial"/>
        </w:rPr>
        <w:t>Porozumienia</w:t>
      </w:r>
      <w:r w:rsidRPr="004D4601">
        <w:rPr>
          <w:rFonts w:ascii="Calibri" w:hAnsi="Calibri" w:cs="Arial"/>
        </w:rPr>
        <w:t>,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77EBB214" w:rsidR="00361AC9" w:rsidRPr="004D4601" w:rsidRDefault="00361AC9" w:rsidP="00D938EE">
      <w:pPr>
        <w:pStyle w:val="Akapitzlist"/>
        <w:numPr>
          <w:ilvl w:val="0"/>
          <w:numId w:val="35"/>
        </w:numPr>
      </w:pPr>
      <w:r w:rsidRPr="004D4601">
        <w:t xml:space="preserve">W sprawach nieuregulowanych </w:t>
      </w:r>
      <w:r w:rsidR="00B167F3">
        <w:t>Porozumieniem</w:t>
      </w:r>
      <w:r w:rsidRPr="004D4601">
        <w:t xml:space="preserve">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579E192B" w:rsidR="00B32810" w:rsidRPr="004D4601" w:rsidRDefault="00B32810" w:rsidP="00B32810">
      <w:pPr>
        <w:pStyle w:val="numerowanie12"/>
      </w:pPr>
      <w:r w:rsidRPr="004D4601">
        <w:t xml:space="preserve">Rozporządzenie Rady (WE, </w:t>
      </w:r>
      <w:proofErr w:type="spellStart"/>
      <w:r w:rsidR="009A3DF8">
        <w:t>Euratom</w:t>
      </w:r>
      <w:proofErr w:type="spellEnd"/>
      <w:r w:rsidRPr="004D4601">
        <w:t>) nr 2988/95 z dnia 18 grudnia 1995 r. w sprawie ochrony interesów finansowych Wspólnot Europejskich</w:t>
      </w:r>
      <w:r w:rsidR="00747F38" w:rsidRPr="004D4601">
        <w:t>,</w:t>
      </w:r>
    </w:p>
    <w:p w14:paraId="2081D679" w14:textId="7B6E82CA" w:rsidR="00361AC9" w:rsidRPr="004D4601" w:rsidRDefault="009A3DF8" w:rsidP="00361AC9">
      <w:pPr>
        <w:pStyle w:val="numerowanie12"/>
      </w:pPr>
      <w:r w:rsidRPr="00FC6513">
        <w:t xml:space="preserve">Rozporządzenie Komisji (UE) 2023/2832 z dnia 13 grudnia 2023 r. w sprawie stosowania art. 107 i 108 Traktatu o funkcjonowaniu Unii Europejskiej do pomocy </w:t>
      </w:r>
      <w:r w:rsidRPr="004850B3">
        <w:rPr>
          <w:i/>
        </w:rPr>
        <w:t xml:space="preserve">de </w:t>
      </w:r>
      <w:proofErr w:type="spellStart"/>
      <w:r w:rsidRPr="004850B3">
        <w:rPr>
          <w:i/>
        </w:rPr>
        <w:t>minimis</w:t>
      </w:r>
      <w:proofErr w:type="spellEnd"/>
      <w:r w:rsidRPr="00FC6513">
        <w:t xml:space="preserve"> przyznawanej przedsiębiorstwom wykonującym usługi świadczone w og</w:t>
      </w:r>
      <w:r>
        <w:t>ólnym interesie gospodarczym</w:t>
      </w:r>
      <w:r w:rsidRPr="00FC6513">
        <w:t>,</w:t>
      </w:r>
      <w:r w:rsidR="00747F38" w:rsidRPr="004D4601">
        <w:t>,</w:t>
      </w:r>
    </w:p>
    <w:p w14:paraId="300D9AA1" w14:textId="599C8A60" w:rsidR="00361AC9" w:rsidRPr="004D4601" w:rsidRDefault="008178F1" w:rsidP="00361AC9">
      <w:pPr>
        <w:pStyle w:val="numerowanie12"/>
      </w:pPr>
      <w:r w:rsidRPr="00FC6513">
        <w:t>Rozporządzenie Komisji (UE) 2023/2831 z dnia 13 grudnia 2023 r. w sprawie stosowania art. 107 i 108 Traktatu o funkcjonowaniu Unii Eu</w:t>
      </w:r>
      <w:r>
        <w:t xml:space="preserve">ropejskiej do pomocy </w:t>
      </w:r>
      <w:r w:rsidRPr="004850B3">
        <w:rPr>
          <w:i/>
        </w:rPr>
        <w:t xml:space="preserve">de </w:t>
      </w:r>
      <w:proofErr w:type="spellStart"/>
      <w:r w:rsidRPr="004850B3">
        <w:rPr>
          <w:i/>
        </w:rPr>
        <w:t>minimis</w:t>
      </w:r>
      <w:proofErr w:type="spellEnd"/>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60E8AC66" w14:textId="77777777" w:rsidR="00BD297E"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BD297E">
        <w:t>,</w:t>
      </w:r>
    </w:p>
    <w:p w14:paraId="211B7CC9" w14:textId="77777777" w:rsidR="00BD297E" w:rsidRPr="00BD297E" w:rsidRDefault="00BD297E" w:rsidP="00BD297E">
      <w:pPr>
        <w:pStyle w:val="numerowanie12"/>
      </w:pPr>
      <w:r w:rsidRPr="00BD297E">
        <w:t xml:space="preserve">Rozporządzenie Ministra Funduszy i Polityki Regionalnej z dnia 20 grudnia 2022 r. w sprawie udzielania pomocy de </w:t>
      </w:r>
      <w:proofErr w:type="spellStart"/>
      <w:r w:rsidRPr="00BD297E">
        <w:t>minimis</w:t>
      </w:r>
      <w:proofErr w:type="spellEnd"/>
      <w:r w:rsidRPr="00BD297E">
        <w:t xml:space="preserve"> oraz pomocy publicznej w ramach programów finansowanych z Europejskiego Funduszu Społecznego Plus (EFS+) na lata 2021-2027.  </w:t>
      </w:r>
    </w:p>
    <w:p w14:paraId="31758FA2" w14:textId="65755C9D" w:rsidR="00361AC9" w:rsidRPr="004D4601" w:rsidRDefault="00361AC9" w:rsidP="009740BC">
      <w:pPr>
        <w:pStyle w:val="numerowanie12"/>
        <w:numPr>
          <w:ilvl w:val="0"/>
          <w:numId w:val="0"/>
        </w:numPr>
        <w:ind w:left="720"/>
      </w:pPr>
    </w:p>
    <w:p w14:paraId="488F7E24" w14:textId="281BAF50" w:rsidR="007F1927" w:rsidRPr="004D4601" w:rsidRDefault="007F1927" w:rsidP="00D938EE">
      <w:pPr>
        <w:pStyle w:val="Akapitzlist"/>
        <w:numPr>
          <w:ilvl w:val="0"/>
          <w:numId w:val="35"/>
        </w:numPr>
      </w:pPr>
      <w:r w:rsidRPr="004D4601">
        <w:lastRenderedPageBreak/>
        <w:t xml:space="preserve">W przypadku sprzeczności </w:t>
      </w:r>
      <w:r w:rsidR="009D2EAF" w:rsidRPr="004D4601">
        <w:t>postanowień</w:t>
      </w:r>
      <w:r w:rsidRPr="004D4601">
        <w:t xml:space="preserve"> </w:t>
      </w:r>
      <w:r w:rsidR="00124F7C">
        <w:t>Porozumienia</w:t>
      </w:r>
      <w:r w:rsidRPr="004D4601">
        <w:t xml:space="preserve"> z przepisami prawa bądź wytycznymi zastosowanie mają przepisy prawa oraz wytyczne.</w:t>
      </w:r>
    </w:p>
    <w:p w14:paraId="43E70032" w14:textId="53BE709E" w:rsidR="007F1927" w:rsidRPr="004D4601" w:rsidRDefault="00361AC9" w:rsidP="00D938EE">
      <w:pPr>
        <w:pStyle w:val="Akapitzlist"/>
        <w:numPr>
          <w:ilvl w:val="0"/>
          <w:numId w:val="35"/>
        </w:numPr>
      </w:pPr>
      <w:r w:rsidRPr="004D4601">
        <w:t xml:space="preserve">Wszelkie wątpliwości związane z realizacją </w:t>
      </w:r>
      <w:r w:rsidR="00124F7C">
        <w:t>Porozumienia</w:t>
      </w:r>
      <w:r w:rsidRPr="004D4601">
        <w:t xml:space="preserve"> wyjaśniane będą przez Strony w</w:t>
      </w:r>
      <w:r w:rsidR="00715408" w:rsidRPr="004D4601">
        <w:t> </w:t>
      </w:r>
      <w:r w:rsidRPr="004D4601">
        <w:t>formie pisemnej.</w:t>
      </w:r>
    </w:p>
    <w:p w14:paraId="53D9D946" w14:textId="4F0AB4C5" w:rsidR="00757DD7" w:rsidRPr="004D4601" w:rsidRDefault="00757DD7" w:rsidP="00D938EE">
      <w:pPr>
        <w:pStyle w:val="Akapitzlist"/>
        <w:numPr>
          <w:ilvl w:val="0"/>
          <w:numId w:val="35"/>
        </w:numPr>
      </w:pPr>
      <w:r w:rsidRPr="004D4601">
        <w:t xml:space="preserve">Spory powstałe w związku z realizacją </w:t>
      </w:r>
      <w:r w:rsidR="00124F7C">
        <w:t>Porozumienia</w:t>
      </w:r>
      <w:r w:rsidRPr="004D4601">
        <w:t xml:space="preserve"> Strony będą starały </w:t>
      </w:r>
      <w:r w:rsidR="00747F38" w:rsidRPr="004D4601">
        <w:t xml:space="preserve">się </w:t>
      </w:r>
      <w:r w:rsidRPr="004D4601">
        <w:t xml:space="preserve">rozwiązywać polubownie. </w:t>
      </w:r>
    </w:p>
    <w:p w14:paraId="67712F6A" w14:textId="2D3552BF" w:rsidR="00361AC9" w:rsidRPr="004D4601" w:rsidRDefault="00361AC9" w:rsidP="00D938EE">
      <w:pPr>
        <w:pStyle w:val="Akapitzlist"/>
        <w:numPr>
          <w:ilvl w:val="0"/>
          <w:numId w:val="35"/>
        </w:numPr>
      </w:pPr>
      <w:r w:rsidRPr="004D4601">
        <w:t xml:space="preserve">Spory wynikające z realizacji </w:t>
      </w:r>
      <w:r w:rsidR="00124F7C">
        <w:t>Porozumienia</w:t>
      </w:r>
      <w:r w:rsidRPr="004D4601">
        <w:t xml:space="preserve"> rozstrzyga sąd powszechny właściwy według siedziby Instytucji Zarządzającej </w:t>
      </w:r>
      <w:proofErr w:type="spellStart"/>
      <w:r w:rsidR="00CD0651" w:rsidRPr="004D4601">
        <w:t>FEWiM</w:t>
      </w:r>
      <w:proofErr w:type="spellEnd"/>
      <w:r w:rsidR="0023117B" w:rsidRPr="004D4601">
        <w:t xml:space="preserve"> 2021-2027</w:t>
      </w:r>
      <w:r w:rsidR="000F275C">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044EA3AA"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00124F7C">
        <w:t>Porozumienia</w:t>
      </w:r>
      <w:r w:rsidRPr="004D4601">
        <w:t xml:space="preserve">. </w:t>
      </w:r>
    </w:p>
    <w:p w14:paraId="289800D9" w14:textId="040BF3CC" w:rsidR="000A1186" w:rsidRPr="004D4601" w:rsidRDefault="000A1186" w:rsidP="00D938EE">
      <w:pPr>
        <w:pStyle w:val="Akapitzlist"/>
        <w:numPr>
          <w:ilvl w:val="0"/>
          <w:numId w:val="37"/>
        </w:numPr>
      </w:pPr>
      <w:r w:rsidRPr="004D4601">
        <w:t xml:space="preserve">Strony ustalają poniższe adresy dla doręczeń dla celów związanych z </w:t>
      </w:r>
      <w:r w:rsidR="00B167F3">
        <w:t>Porozumieniem</w:t>
      </w:r>
      <w:r w:rsidRPr="004D4601">
        <w:t>:</w:t>
      </w:r>
    </w:p>
    <w:p w14:paraId="6A6541AC"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313B9B2D" w:rsidR="00353D0D" w:rsidRPr="004D4601" w:rsidRDefault="000A1186" w:rsidP="00D938EE">
      <w:pPr>
        <w:pStyle w:val="Akapitzlist"/>
        <w:numPr>
          <w:ilvl w:val="0"/>
          <w:numId w:val="37"/>
        </w:numPr>
      </w:pPr>
      <w:r w:rsidRPr="004D4601">
        <w:t>Strony zobowiązują się do niezwłocznego zawiadamiania o wszelkich zmianach adresów do doręczeń w formie pisemnej, pod rygorem uznania doręczenia pod ostatni wskazany adres do doręczeń za skuteczny.</w:t>
      </w:r>
    </w:p>
    <w:p w14:paraId="610BD3D5" w14:textId="268FC3EB"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w:t>
      </w:r>
      <w:r w:rsidR="00124F7C">
        <w:t>Porozumienia</w:t>
      </w:r>
      <w:r w:rsidRPr="004D4601">
        <w:t xml:space="preserve">. </w:t>
      </w:r>
    </w:p>
    <w:p w14:paraId="1DCA7270" w14:textId="4181B42A"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w:t>
      </w:r>
      <w:r w:rsidR="00F95A48" w:rsidRPr="004850B3">
        <w:rPr>
          <w:b/>
        </w:rPr>
        <w:t>nr</w:t>
      </w:r>
      <w:r w:rsidR="00F95A48" w:rsidRPr="004D4601">
        <w:t xml:space="preserve">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w:t>
      </w:r>
      <w:r w:rsidR="00124F7C">
        <w:t>Porozumienia</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45688AD1" w:rsidR="000A1186" w:rsidRPr="004D4601" w:rsidRDefault="00124F7C" w:rsidP="00D938EE">
      <w:pPr>
        <w:pStyle w:val="Akapitzlist"/>
        <w:numPr>
          <w:ilvl w:val="0"/>
          <w:numId w:val="38"/>
        </w:numPr>
      </w:pPr>
      <w:r>
        <w:t>Porozumienie</w:t>
      </w:r>
      <w:r w:rsidR="000A1186" w:rsidRPr="004D4601">
        <w:t xml:space="preserve"> </w:t>
      </w:r>
      <w:r w:rsidR="008551D3" w:rsidRPr="004D4601">
        <w:t>został</w:t>
      </w:r>
      <w:r w:rsidR="008551D3">
        <w:t>o</w:t>
      </w:r>
      <w:r w:rsidR="008551D3" w:rsidRPr="004D4601">
        <w:t xml:space="preserve"> sporządzon</w:t>
      </w:r>
      <w:r w:rsidR="008551D3">
        <w:t>e</w:t>
      </w:r>
      <w:r w:rsidR="008551D3" w:rsidRPr="004D4601">
        <w:t xml:space="preserve"> </w:t>
      </w:r>
      <w:r w:rsidR="000A1186" w:rsidRPr="004D4601">
        <w:t>w dwóch jednobrzmiących egzemplarzach, po jednym dla każdej ze Stron.</w:t>
      </w:r>
    </w:p>
    <w:p w14:paraId="6D47040A" w14:textId="61A4C6C7" w:rsidR="000A1186" w:rsidRPr="004D4601" w:rsidRDefault="00124F7C" w:rsidP="00D938EE">
      <w:pPr>
        <w:pStyle w:val="Akapitzlist"/>
        <w:numPr>
          <w:ilvl w:val="0"/>
          <w:numId w:val="38"/>
        </w:numPr>
      </w:pPr>
      <w:r>
        <w:t>Porozumienie</w:t>
      </w:r>
      <w:r w:rsidR="000A1186" w:rsidRPr="004D4601">
        <w:t xml:space="preserve"> wchodzi w życie z dniem zawarcia.</w:t>
      </w:r>
    </w:p>
    <w:p w14:paraId="5872F63B" w14:textId="096ABB54" w:rsidR="000A1186" w:rsidRPr="004D4601" w:rsidRDefault="000A1186" w:rsidP="00D938EE">
      <w:pPr>
        <w:pStyle w:val="Akapitzlist"/>
        <w:numPr>
          <w:ilvl w:val="0"/>
          <w:numId w:val="38"/>
        </w:numPr>
      </w:pPr>
      <w:r w:rsidRPr="004D4601">
        <w:t xml:space="preserve">Integralną część </w:t>
      </w:r>
      <w:r w:rsidR="00124F7C">
        <w:t>Porozumienia</w:t>
      </w:r>
      <w:r w:rsidRPr="004D4601">
        <w:t xml:space="preserve">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57"/>
      </w:r>
    </w:p>
    <w:p w14:paraId="381D9F29" w14:textId="11F35DBD"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4C19817" w:rsidR="004F470D" w:rsidRPr="004D4601" w:rsidRDefault="00124F7C" w:rsidP="004F470D">
      <w:pPr>
        <w:spacing w:after="60"/>
        <w:rPr>
          <w:rFonts w:ascii="Calibri" w:hAnsi="Calibri" w:cs="Arial"/>
          <w:i/>
        </w:rPr>
      </w:pPr>
      <w:r>
        <w:rPr>
          <w:rFonts w:ascii="Calibri" w:hAnsi="Calibri" w:cs="Arial"/>
          <w:i/>
        </w:rPr>
        <w:t>Porozumienie</w:t>
      </w:r>
      <w:r w:rsidR="004F470D" w:rsidRPr="004D4601">
        <w:rPr>
          <w:rFonts w:ascii="Calibri" w:hAnsi="Calibri" w:cs="Arial"/>
          <w:i/>
        </w:rPr>
        <w:t xml:space="preserve"> </w:t>
      </w:r>
      <w:r w:rsidR="0053355F" w:rsidRPr="004D4601">
        <w:rPr>
          <w:rFonts w:ascii="Calibri" w:hAnsi="Calibri" w:cs="Arial"/>
          <w:i/>
        </w:rPr>
        <w:t>został</w:t>
      </w:r>
      <w:r w:rsidR="0053355F">
        <w:rPr>
          <w:rFonts w:ascii="Calibri" w:hAnsi="Calibri" w:cs="Arial"/>
          <w:i/>
        </w:rPr>
        <w:t>o</w:t>
      </w:r>
      <w:r w:rsidR="0053355F" w:rsidRPr="004D4601">
        <w:rPr>
          <w:rFonts w:ascii="Calibri" w:hAnsi="Calibri" w:cs="Arial"/>
          <w:i/>
        </w:rPr>
        <w:t xml:space="preserve"> opracowan</w:t>
      </w:r>
      <w:r w:rsidR="0053355F">
        <w:rPr>
          <w:rFonts w:ascii="Calibri" w:hAnsi="Calibri" w:cs="Arial"/>
          <w:i/>
        </w:rPr>
        <w:t>e</w:t>
      </w:r>
      <w:r w:rsidR="0053355F" w:rsidRPr="004D4601">
        <w:rPr>
          <w:rFonts w:ascii="Calibri" w:hAnsi="Calibri" w:cs="Arial"/>
          <w:i/>
        </w:rPr>
        <w:t xml:space="preserve"> </w:t>
      </w:r>
      <w:r w:rsidR="004F470D" w:rsidRPr="004D4601">
        <w:rPr>
          <w:rFonts w:ascii="Calibri" w:hAnsi="Calibri" w:cs="Arial"/>
          <w:i/>
        </w:rPr>
        <w:t>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31F482FF"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w:t>
      </w:r>
      <w:r w:rsidR="00124F7C">
        <w:rPr>
          <w:rFonts w:ascii="Calibri" w:hAnsi="Calibri"/>
          <w:spacing w:val="4"/>
        </w:rPr>
        <w:t>Porozumienia</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58"/>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59"/>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60"/>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9F3F1BA" w14:textId="77777777" w:rsidR="00C54D4F" w:rsidRPr="004D4601" w:rsidRDefault="00C54D4F" w:rsidP="00C54D4F">
      <w:pPr>
        <w:pStyle w:val="Tekstpodstawowy"/>
        <w:rPr>
          <w:rFonts w:ascii="Calibri" w:hAnsi="Calibri" w:cs="Calibri"/>
        </w:rPr>
      </w:pPr>
      <w:r>
        <w:rPr>
          <w:rFonts w:ascii="Calibri" w:hAnsi="Calibri" w:cs="Calibri"/>
        </w:rPr>
        <w:t>Jestem świadomy/świadoma odpowiedzialności karnej za złożenie fałszywych oświadczeń.</w:t>
      </w:r>
      <w:r>
        <w:rPr>
          <w:rStyle w:val="Odwoanieprzypisudolnego"/>
          <w:rFonts w:ascii="Calibri" w:hAnsi="Calibri"/>
        </w:rPr>
        <w:footnoteReference w:id="61"/>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lastRenderedPageBreak/>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0C5245E9" w:rsidR="00691425" w:rsidRPr="004D4601" w:rsidRDefault="00691425" w:rsidP="00691425">
      <w:pPr>
        <w:spacing w:after="60"/>
        <w:jc w:val="center"/>
        <w:rPr>
          <w:rFonts w:cstheme="minorHAnsi"/>
        </w:rPr>
      </w:pPr>
      <w:bookmarkStart w:id="13" w:name="_Toc56617759"/>
      <w:r w:rsidRPr="004D4601">
        <w:rPr>
          <w:rFonts w:cstheme="minorHAnsi"/>
        </w:rPr>
        <w:t>Załącznik</w:t>
      </w:r>
      <w:r w:rsidRPr="004D4601">
        <w:rPr>
          <w:rFonts w:cstheme="minorHAnsi"/>
          <w:b/>
        </w:rPr>
        <w:t xml:space="preserve"> nr 3</w:t>
      </w:r>
      <w:r w:rsidRPr="004D4601">
        <w:rPr>
          <w:rFonts w:cstheme="minorHAnsi"/>
        </w:rPr>
        <w:t xml:space="preserve"> do </w:t>
      </w:r>
      <w:bookmarkStart w:id="14" w:name="_Toc125543016"/>
      <w:bookmarkEnd w:id="13"/>
      <w:r w:rsidR="00124F7C">
        <w:rPr>
          <w:rFonts w:cstheme="minorHAnsi"/>
        </w:rPr>
        <w:t>Porozumienia</w:t>
      </w:r>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14"/>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319E08B3" w:rsidR="00691425" w:rsidRPr="004D4601" w:rsidRDefault="00691425" w:rsidP="00E07F0F">
            <w:pPr>
              <w:jc w:val="center"/>
              <w:rPr>
                <w:b/>
              </w:rPr>
            </w:pPr>
            <w:r w:rsidRPr="004D4601">
              <w:rPr>
                <w:b/>
              </w:rPr>
              <w:t>Planowan</w:t>
            </w:r>
            <w:r w:rsidR="00E07F0F">
              <w:rPr>
                <w:b/>
              </w:rPr>
              <w:t>y</w:t>
            </w:r>
            <w:r w:rsidRPr="004D4601">
              <w:rPr>
                <w:b/>
              </w:rPr>
              <w:t xml:space="preserve"> </w:t>
            </w:r>
            <w:r w:rsidR="00E07F0F">
              <w:rPr>
                <w:b/>
              </w:rPr>
              <w:t>miesiąc</w:t>
            </w:r>
            <w:r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063FD4A8" w:rsidR="00691425" w:rsidRPr="004D4601" w:rsidRDefault="00691425" w:rsidP="008C0C65">
            <w:pPr>
              <w:jc w:val="center"/>
              <w:rPr>
                <w:b/>
              </w:rPr>
            </w:pPr>
            <w:r w:rsidRPr="004D4601">
              <w:rPr>
                <w:b/>
              </w:rPr>
              <w:t xml:space="preserve">Dofinansowanie </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4D144642"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lastRenderedPageBreak/>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w:t>
      </w:r>
      <w:r w:rsidR="00841E39">
        <w:rPr>
          <w:rFonts w:asciiTheme="minorHAnsi" w:eastAsia="Calibri" w:hAnsiTheme="minorHAnsi" w:cstheme="minorHAnsi"/>
          <w:b w:val="0"/>
          <w:sz w:val="20"/>
          <w:szCs w:val="22"/>
        </w:rPr>
        <w:t xml:space="preserve">podać kwotę środków dofinasowania </w:t>
      </w:r>
      <w:r w:rsidRPr="004D4601">
        <w:rPr>
          <w:rFonts w:asciiTheme="minorHAnsi" w:eastAsia="Calibri" w:hAnsiTheme="minorHAnsi" w:cstheme="minorHAnsi"/>
          <w:b w:val="0"/>
          <w:sz w:val="20"/>
          <w:szCs w:val="22"/>
        </w:rPr>
        <w:t xml:space="preserve">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5EA39CAF"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 xml:space="preserve">do </w:t>
      </w:r>
      <w:r w:rsidR="00124F7C">
        <w:rPr>
          <w:rFonts w:ascii="Calibri" w:eastAsia="Times New Roman" w:hAnsi="Calibri" w:cs="Arial"/>
          <w:lang w:eastAsia="pl-PL"/>
        </w:rPr>
        <w:t>Porozumienia</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45BECB0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w:t>
      </w:r>
      <w:r w:rsidR="00124F7C">
        <w:rPr>
          <w:rFonts w:ascii="Calibri" w:eastAsia="Times New Roman" w:hAnsi="Calibri" w:cs="Arial"/>
          <w:lang w:eastAsia="pl-PL"/>
        </w:rPr>
        <w:t>Porozumienia</w:t>
      </w:r>
      <w:r w:rsidRPr="004D4601">
        <w:rPr>
          <w:rFonts w:ascii="Calibri" w:eastAsia="Times New Roman" w:hAnsi="Calibri" w:cs="Arial"/>
          <w:lang w:eastAsia="pl-PL"/>
        </w:rPr>
        <w:t>).</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5175E921" w:rsidR="00691425" w:rsidRPr="004D4601" w:rsidRDefault="00736BD4" w:rsidP="004F470D">
      <w:pPr>
        <w:pStyle w:val="numerowanie12"/>
        <w:numPr>
          <w:ilvl w:val="0"/>
          <w:numId w:val="0"/>
        </w:numPr>
      </w:pPr>
      <w:r>
        <w:t xml:space="preserve">Jestem </w:t>
      </w:r>
      <w:r w:rsidRPr="0069411E">
        <w:t>świadomy/świadoma odpowiedzialności karnej za złożenie fałszywych oświadczeń</w:t>
      </w:r>
      <w:r>
        <w:t>.</w:t>
      </w:r>
      <w:r>
        <w:rPr>
          <w:rStyle w:val="Odwoanieprzypisudolnego"/>
        </w:rPr>
        <w:footnoteReference w:id="62"/>
      </w: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437FA322"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w:t>
      </w:r>
      <w:r w:rsidR="00124F7C">
        <w:rPr>
          <w:rFonts w:cstheme="minorHAnsi"/>
        </w:rPr>
        <w:t>Porozumienia</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9740BC">
        <w:t>rozporządzenia ogólnego</w:t>
      </w:r>
      <w:r w:rsidRPr="004D4601">
        <w:t xml:space="preserve">, na zasadach określonych w </w:t>
      </w:r>
      <w:r w:rsidRPr="009740BC">
        <w:t xml:space="preserve">ustawie wdrożeniowej, rozporządzeniu ogólnym </w:t>
      </w:r>
      <w:r w:rsidRPr="008178F1">
        <w:t xml:space="preserve">i </w:t>
      </w:r>
      <w:r w:rsidRPr="009740BC">
        <w:t>rozporządzeniu EFS+</w:t>
      </w:r>
      <w:r w:rsidRPr="004D4601">
        <w:t xml:space="preserve"> Instytucja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2 </w:t>
      </w:r>
      <w:r w:rsidRPr="009740BC">
        <w:t>ustawy wdrożeniowej</w:t>
      </w:r>
      <w:r w:rsidRPr="004D4601">
        <w:t>.</w:t>
      </w:r>
    </w:p>
    <w:p w14:paraId="2ED4961B" w14:textId="4687EF08" w:rsidR="00FB59B3" w:rsidRPr="004D4601" w:rsidRDefault="00FB59B3" w:rsidP="00D938EE">
      <w:pPr>
        <w:pStyle w:val="Akapitzlist"/>
        <w:numPr>
          <w:ilvl w:val="0"/>
          <w:numId w:val="63"/>
        </w:numPr>
      </w:pPr>
      <w:r w:rsidRPr="004D4601">
        <w:t xml:space="preserve">Zakres danych, o których mowa w </w:t>
      </w:r>
      <w:r w:rsidR="00A51855">
        <w:rPr>
          <w:b/>
        </w:rPr>
        <w:t>pkt</w:t>
      </w:r>
      <w:r w:rsidRPr="004D4601">
        <w:rPr>
          <w:b/>
        </w:rPr>
        <w:t xml:space="preserve">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4160290D" w:rsidR="00FB59B3" w:rsidRPr="004D4601" w:rsidRDefault="00FB59B3" w:rsidP="00FB59B3">
      <w:pPr>
        <w:pStyle w:val="numerowanie12"/>
      </w:pPr>
      <w:r w:rsidRPr="004D4601">
        <w:t xml:space="preserve">dane związane z zakresem uczestnictwa osób fizycznych w Projekcie, niewymienione w </w:t>
      </w:r>
      <w:bookmarkStart w:id="15" w:name="_GoBack"/>
      <w:proofErr w:type="spellStart"/>
      <w:r w:rsidR="00A51855" w:rsidRPr="00735567">
        <w:rPr>
          <w:b/>
        </w:rPr>
        <w:t>p</w:t>
      </w:r>
      <w:bookmarkEnd w:id="15"/>
      <w:r w:rsidRPr="004D4601">
        <w:rPr>
          <w:b/>
        </w:rPr>
        <w:t>pkt</w:t>
      </w:r>
      <w:proofErr w:type="spellEnd"/>
      <w:r w:rsidRPr="004D4601">
        <w:rPr>
          <w:b/>
        </w:rPr>
        <w:t xml:space="preserve">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4A7CEF62" w:rsidR="00FB59B3" w:rsidRPr="004D4601" w:rsidRDefault="00FB59B3" w:rsidP="00FB59B3">
      <w:pPr>
        <w:pStyle w:val="numerowanie12"/>
      </w:pPr>
      <w:r w:rsidRPr="004D4601">
        <w:t xml:space="preserve">dane osób fizycznych niewymienione w </w:t>
      </w:r>
      <w:proofErr w:type="spellStart"/>
      <w:r w:rsidR="00A51855" w:rsidRPr="00F32993">
        <w:rPr>
          <w:b/>
        </w:rPr>
        <w:t>p</w:t>
      </w:r>
      <w:r w:rsidRPr="004D4601">
        <w:rPr>
          <w:b/>
        </w:rPr>
        <w:t>pkt</w:t>
      </w:r>
      <w:proofErr w:type="spellEnd"/>
      <w:r w:rsidRPr="004D4601">
        <w:rPr>
          <w:b/>
        </w:rPr>
        <w:t xml:space="preserve">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12C36DDB"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00A51855">
        <w:rPr>
          <w:b/>
        </w:rPr>
        <w:t>pkt</w:t>
      </w:r>
      <w:r w:rsidRPr="004D4601">
        <w:rPr>
          <w:b/>
        </w:rPr>
        <w:t xml:space="preserve">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850B3">
        <w:t>RODO</w:t>
      </w:r>
      <w:r w:rsidRPr="004D4601">
        <w:t xml:space="preserve">, odnoszące się do tych osób, w celach określonych w art. 4 </w:t>
      </w:r>
      <w:r w:rsidRPr="009740BC">
        <w:t>rozporządzenia ogólnego</w:t>
      </w:r>
      <w:r w:rsidRPr="008178F1">
        <w:t>.</w:t>
      </w:r>
      <w:r w:rsidRPr="004D4601">
        <w:t xml:space="preserve">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4850B3">
        <w:t>RODO</w:t>
      </w:r>
      <w:r w:rsidRPr="004D4601">
        <w:t xml:space="preserve">. Obowiązki administratora wypełniane są zgodnie z obowiązkami określonymi w </w:t>
      </w:r>
      <w:r w:rsidRPr="004850B3">
        <w:t>RODO</w:t>
      </w:r>
      <w:r w:rsidRPr="004D4601">
        <w:t xml:space="preserve">. </w:t>
      </w:r>
    </w:p>
    <w:p w14:paraId="34BF221F" w14:textId="1147DC11"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00A51855">
        <w:rPr>
          <w:b/>
        </w:rPr>
        <w:t>pkt</w:t>
      </w:r>
      <w:r w:rsidRPr="004D4601">
        <w:rPr>
          <w:b/>
        </w:rPr>
        <w:t xml:space="preserve"> 1</w:t>
      </w:r>
      <w:r w:rsidRPr="004D4601">
        <w:t xml:space="preserve"> w związku z realizacją Projektu oraz informacji gromadzonych przez </w:t>
      </w:r>
      <w:r w:rsidRPr="004D4601">
        <w:lastRenderedPageBreak/>
        <w:t xml:space="preserve">Beneficjenta w zakresie niezbędnym do realizacji zadań Instytucji Zarządzającej </w:t>
      </w:r>
      <w:proofErr w:type="spellStart"/>
      <w:r w:rsidRPr="004D4601">
        <w:t>FEWiM</w:t>
      </w:r>
      <w:proofErr w:type="spellEnd"/>
      <w:r w:rsidRPr="004D4601">
        <w:t xml:space="preserve"> 2021-2027, o których mowa w </w:t>
      </w:r>
      <w:r w:rsidRPr="009740BC">
        <w:t>rozporządzeniu ogólnym</w:t>
      </w:r>
      <w:r w:rsidRPr="008178F1">
        <w:t xml:space="preserve"> i </w:t>
      </w:r>
      <w:r w:rsidRPr="009740BC">
        <w:t>ustawie wdrożeniowej</w:t>
      </w:r>
      <w:r w:rsidRPr="004D4601">
        <w:t xml:space="preserve">. </w:t>
      </w:r>
    </w:p>
    <w:p w14:paraId="238CD98D" w14:textId="772EE856"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00A51855">
        <w:rPr>
          <w:b/>
        </w:rPr>
        <w:t>pkt</w:t>
      </w:r>
      <w:r w:rsidRPr="004D4601">
        <w:rPr>
          <w:b/>
        </w:rPr>
        <w:t xml:space="preserve"> 1</w:t>
      </w:r>
      <w:r w:rsidRPr="004D4601">
        <w:t xml:space="preserve"> w związku z realizacją Programu w zakresie niezbędnym do realizacji obowiązków Beneficjenta wynikających z </w:t>
      </w:r>
      <w:r w:rsidR="00124F7C">
        <w:t>Porozumienia</w:t>
      </w:r>
      <w:r w:rsidRPr="004D4601">
        <w:t>.</w:t>
      </w:r>
    </w:p>
    <w:p w14:paraId="6D82CB57" w14:textId="74045819"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4850B3">
        <w:t>RODO</w:t>
      </w:r>
      <w:r w:rsidRPr="004D4601">
        <w:t xml:space="preserve">, innymi przepisami Unii Europejskiej, przepisami prawa krajowego o ochronie danych osobowych oraz z </w:t>
      </w:r>
      <w:r w:rsidR="00B167F3">
        <w:t>Porozumieniem</w:t>
      </w:r>
      <w:r w:rsidRPr="004D4601">
        <w:t xml:space="preserve">. </w:t>
      </w:r>
    </w:p>
    <w:p w14:paraId="4DBFAFA2" w14:textId="5D94194F" w:rsidR="00FB59B3" w:rsidRPr="004D4601" w:rsidRDefault="00FB59B3" w:rsidP="00D938EE">
      <w:pPr>
        <w:pStyle w:val="Akapitzlist"/>
        <w:numPr>
          <w:ilvl w:val="0"/>
          <w:numId w:val="65"/>
        </w:numPr>
      </w:pPr>
      <w:r w:rsidRPr="004D4601">
        <w:t xml:space="preserve">Na zasadach określonych w art. 89 </w:t>
      </w:r>
      <w:r w:rsidRPr="009740BC">
        <w:t>ustawy wdrożeniowej</w:t>
      </w:r>
      <w:r w:rsidRPr="004D4601">
        <w:t xml:space="preserve"> dane przetwarzane zgodnie z </w:t>
      </w:r>
      <w:r w:rsidR="00963869">
        <w:rPr>
          <w:b/>
        </w:rPr>
        <w:t>pkt</w:t>
      </w:r>
      <w:r w:rsidRPr="004D4601">
        <w:rPr>
          <w:b/>
        </w:rPr>
        <w:t xml:space="preserve">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9740BC">
        <w:t>ustawy wdrożeniowej</w:t>
      </w:r>
      <w:r w:rsidRPr="004D4601">
        <w:t xml:space="preserve">, przepisów odrębnych lub właściwych umów, porozumień lub decyzji. </w:t>
      </w:r>
    </w:p>
    <w:p w14:paraId="4DC1AA66" w14:textId="2C5D2091"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008178F1">
        <w:t xml:space="preserve">w </w:t>
      </w:r>
      <w:r w:rsidRPr="004D4601">
        <w:rPr>
          <w:b/>
        </w:rPr>
        <w:t xml:space="preserve">§ </w:t>
      </w:r>
      <w:r w:rsidR="00736BD4">
        <w:rPr>
          <w:b/>
        </w:rPr>
        <w:t>2</w:t>
      </w:r>
      <w:r w:rsidR="00736BD4" w:rsidRPr="004D4601">
        <w:rPr>
          <w:b/>
        </w:rPr>
        <w:t>0</w:t>
      </w:r>
      <w:r w:rsidRPr="004D4601">
        <w:rPr>
          <w:b/>
        </w:rPr>
        <w:t xml:space="preserve">. </w:t>
      </w:r>
      <w:r w:rsidRPr="004D4601">
        <w:t xml:space="preserve">W odniesieniu do danych osobowych gromadzonych i przetwarzanych w CST2021 Beneficjent wypełnia obowiązki administratora w rozumieniu art. 4 pkt 7 </w:t>
      </w:r>
      <w:r w:rsidRPr="004850B3">
        <w:t>RODO</w:t>
      </w:r>
      <w:r w:rsidRPr="004D4601">
        <w:t xml:space="preserve"> zgodnie z prawem, w tym z przepisami </w:t>
      </w:r>
      <w:r w:rsidRPr="004850B3">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159BE576"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00963869">
        <w:rPr>
          <w:rFonts w:cstheme="minorHAnsi"/>
          <w:b/>
          <w:szCs w:val="22"/>
        </w:rPr>
        <w:t>pkt</w:t>
      </w:r>
      <w:r w:rsidRPr="004D4601">
        <w:rPr>
          <w:rFonts w:cstheme="minorHAnsi"/>
          <w:b/>
          <w:szCs w:val="22"/>
        </w:rPr>
        <w:t xml:space="preserve">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18BE99B7"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850B3">
        <w:rPr>
          <w:rFonts w:ascii="Calibri" w:hAnsi="Calibri" w:cs="Calibr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963869">
        <w:rPr>
          <w:rFonts w:ascii="Calibri" w:hAnsi="Calibri" w:cs="Calibri"/>
          <w:b/>
        </w:rPr>
        <w:t>pkt</w:t>
      </w:r>
      <w:r w:rsidR="00D10A40" w:rsidRPr="004D4601">
        <w:rPr>
          <w:rFonts w:ascii="Calibri" w:hAnsi="Calibri" w:cs="Calibri"/>
          <w:b/>
        </w:rPr>
        <w:t xml:space="preserve"> 13</w:t>
      </w:r>
      <w:r w:rsidRPr="004D4601">
        <w:rPr>
          <w:rFonts w:ascii="Calibri" w:hAnsi="Calibri" w:cs="Calibri"/>
        </w:rPr>
        <w:t xml:space="preserve">. </w:t>
      </w:r>
    </w:p>
    <w:p w14:paraId="5E385F50" w14:textId="631BBDA5"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4850B3">
        <w:rPr>
          <w:rFonts w:ascii="Calibri" w:hAnsi="Calibri" w:cs="Calibr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963869">
        <w:rPr>
          <w:rFonts w:ascii="Calibri" w:hAnsi="Calibri" w:cs="Calibri"/>
          <w:b/>
        </w:rPr>
        <w:t>pkt</w:t>
      </w:r>
      <w:r w:rsidR="00D10A40" w:rsidRPr="004D4601">
        <w:rPr>
          <w:rFonts w:ascii="Calibri" w:hAnsi="Calibri" w:cs="Calibri"/>
          <w:b/>
        </w:rPr>
        <w:t xml:space="preserve">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850B3">
        <w:rPr>
          <w:rFonts w:ascii="Calibri" w:hAnsi="Calibri" w:cs="Calibr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850B3">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0BB717E5"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FEWM……………………………………….)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9740BC">
        <w:t>o zasadach realizacji zadań finansowanych ze środków europejskich w perspektywie finansowej 2021-2027</w:t>
      </w:r>
      <w:r w:rsidR="00237EED" w:rsidRPr="004D4601">
        <w:t xml:space="preserve"> (dalej: </w:t>
      </w:r>
      <w:r w:rsidR="00237EED" w:rsidRPr="009740BC">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lastRenderedPageBreak/>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9740BC">
        <w:t>ustaw</w:t>
      </w:r>
      <w:r w:rsidR="00237EED" w:rsidRPr="009740BC">
        <w:t>y</w:t>
      </w:r>
      <w:r w:rsidR="003C78EC" w:rsidRPr="009740BC">
        <w:t xml:space="preserve"> </w:t>
      </w:r>
      <w:r w:rsidR="00237EED" w:rsidRPr="009740BC">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341281E8" w:rsidR="0014769C"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450E8024" w14:textId="0C858958" w:rsidR="00F84D9E" w:rsidRPr="00F84D9E" w:rsidRDefault="00F84D9E" w:rsidP="00F84D9E">
      <w:pPr>
        <w:pStyle w:val="Akapitzlist"/>
        <w:numPr>
          <w:ilvl w:val="0"/>
          <w:numId w:val="51"/>
        </w:numPr>
        <w:rPr>
          <w:rFonts w:cstheme="minorHAnsi"/>
        </w:rPr>
      </w:pPr>
      <w:r w:rsidRPr="00F84D9E">
        <w:rPr>
          <w:rFonts w:cstheme="minorHAnsi"/>
        </w:rPr>
        <w:t>Instytucji Pośredniczącej - Warmińsko-Mazurskiej Agencji Rozwoju Regionalnego S.A. w Olsztynie, Plac Gen. Józefa Bema 3, 10-516 Olsztyn,</w:t>
      </w:r>
    </w:p>
    <w:p w14:paraId="7E682758" w14:textId="3585EBA8" w:rsidR="0014769C" w:rsidRPr="004D4601" w:rsidRDefault="0014769C" w:rsidP="00D938EE">
      <w:pPr>
        <w:pStyle w:val="Akapitzlist"/>
        <w:numPr>
          <w:ilvl w:val="0"/>
          <w:numId w:val="51"/>
        </w:numPr>
        <w:rPr>
          <w:rFonts w:cstheme="minorHAnsi"/>
        </w:rPr>
      </w:pPr>
      <w:r w:rsidRPr="004D4601">
        <w:rPr>
          <w:rFonts w:cstheme="minorHAnsi"/>
        </w:rPr>
        <w:t xml:space="preserve">Instytucji Audytowej – Szefowi Krajowej </w:t>
      </w:r>
      <w:r w:rsidR="00F84D9E">
        <w:rPr>
          <w:rFonts w:cstheme="minorHAnsi"/>
        </w:rPr>
        <w:t>A</w:t>
      </w:r>
      <w:r w:rsidR="00F84D9E" w:rsidRPr="004D4601">
        <w:rPr>
          <w:rFonts w:cstheme="minorHAnsi"/>
        </w:rPr>
        <w:t xml:space="preserve">dministracji </w:t>
      </w:r>
      <w:r w:rsidRPr="004D4601">
        <w:rPr>
          <w:rFonts w:cstheme="minorHAnsi"/>
        </w:rPr>
        <w:t>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9740BC">
        <w:rPr>
          <w:rFonts w:cstheme="minorHAnsi"/>
        </w:rPr>
        <w:t>ustawy wdrożeniowej</w:t>
      </w:r>
      <w:r w:rsidRPr="004D4601">
        <w:rPr>
          <w:rFonts w:cstheme="minorHAnsi"/>
          <w:i/>
        </w:rPr>
        <w:t>.</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9740BC">
        <w:rPr>
          <w:rFonts w:cstheme="minorHAns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850B3">
        <w:rPr>
          <w:rFonts w:cstheme="minorHAns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63"/>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64"/>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65"/>
      </w:r>
    </w:p>
    <w:p w14:paraId="2FAD8530" w14:textId="324A749A"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F84D9E">
        <w:rPr>
          <w:rFonts w:cstheme="minorHAnsi"/>
        </w:rPr>
        <w:t xml:space="preserve">i art. 9 </w:t>
      </w:r>
      <w:r w:rsidR="00237EED" w:rsidRPr="004850B3">
        <w:rPr>
          <w:rFonts w:cstheme="minorHAns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w:t>
      </w:r>
      <w:r w:rsidR="00B167F3">
        <w:rPr>
          <w:rFonts w:cstheme="minorHAnsi"/>
        </w:rPr>
        <w:t>Porozumieniem</w:t>
      </w:r>
      <w:r w:rsidR="00B4130C" w:rsidRPr="004D4601">
        <w:rPr>
          <w:rFonts w:cstheme="minorHAnsi"/>
        </w:rPr>
        <w:t xml:space="preserve"> o dofinansowanie Projektu nr .......…………………………. [wskazać numer </w:t>
      </w:r>
      <w:r w:rsidR="00124F7C">
        <w:rPr>
          <w:rFonts w:cstheme="minorHAnsi"/>
        </w:rPr>
        <w:t>porozumienia</w:t>
      </w:r>
      <w:r w:rsidR="00B4130C" w:rsidRPr="004D4601">
        <w:rPr>
          <w:rFonts w:cstheme="minorHAnsi"/>
        </w:rPr>
        <w:t>]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9740BC">
        <w:t>ustawa wdrożeniowa</w:t>
      </w:r>
      <w:r w:rsidR="00237EED" w:rsidRPr="004D4601">
        <w:t>)</w:t>
      </w:r>
      <w:r w:rsidR="00864DC3" w:rsidRPr="004D4601">
        <w:t>.</w:t>
      </w:r>
    </w:p>
    <w:p w14:paraId="45654A1A" w14:textId="66A1F14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w:t>
      </w:r>
      <w:r w:rsidR="00B167F3">
        <w:rPr>
          <w:rFonts w:cstheme="minorHAnsi"/>
        </w:rPr>
        <w:t>Porozumieniem</w:t>
      </w:r>
      <w:r w:rsidR="00B4130C" w:rsidRPr="004D4601">
        <w:rPr>
          <w:rFonts w:cstheme="minorHAnsi"/>
        </w:rPr>
        <w:t xml:space="preserve">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66"/>
      </w:r>
      <w:r w:rsidR="00B4130C" w:rsidRPr="004D4601">
        <w:rPr>
          <w:rFonts w:cstheme="minorHAnsi"/>
        </w:rPr>
        <w:t xml:space="preserve"> </w:t>
      </w:r>
      <w:r w:rsidR="00864DC3" w:rsidRPr="004D4601">
        <w:rPr>
          <w:rFonts w:cstheme="minorHAnsi"/>
        </w:rPr>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lastRenderedPageBreak/>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9740BC">
        <w:rPr>
          <w:rFonts w:cstheme="minorHAns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67CC0799" w:rsidR="008B531D"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194C606F" w14:textId="30BF4D9C" w:rsidR="00F84D9E" w:rsidRPr="00F84D9E" w:rsidRDefault="00F84D9E" w:rsidP="009740BC">
      <w:pPr>
        <w:pStyle w:val="Akapitzlist"/>
        <w:numPr>
          <w:ilvl w:val="0"/>
          <w:numId w:val="52"/>
        </w:numPr>
        <w:rPr>
          <w:rFonts w:cstheme="minorHAnsi"/>
        </w:rPr>
      </w:pPr>
      <w:r w:rsidRPr="00F84D9E">
        <w:rPr>
          <w:rFonts w:cstheme="minorHAnsi"/>
        </w:rPr>
        <w:t>Instytucji Pośredniczącej programu regionalnego Fundusze Europejskie dla Warmii i Mazur 2021-2027 - Warmińsko-Mazurskiej Agencji Rozwoju Regionalnego w Olsztynie, Plac Gen. Józefa Bema 3, 10-516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13C70E4F" w14:textId="5FC7647E" w:rsidR="00212C5F" w:rsidRPr="004D4601" w:rsidRDefault="00237EED" w:rsidP="009740BC">
      <w:r w:rsidRPr="004D4601">
        <w:rPr>
          <w:rFonts w:cstheme="minorHAnsi"/>
        </w:rPr>
        <w:t>w zakresie niezbędnym do realizacji ich zadań wynikających z przepisów tej ustawy</w:t>
      </w:r>
      <w:r w:rsidR="00F84D9E">
        <w:rPr>
          <w:rFonts w:cstheme="minorHAnsi"/>
        </w:rPr>
        <w:t>.</w:t>
      </w:r>
      <w:r w:rsidR="00756C48">
        <w:rPr>
          <w:rFonts w:cstheme="minorHAnsi"/>
        </w:rPr>
        <w:t xml:space="preserve"> </w:t>
      </w:r>
      <w:r w:rsidR="00F84D9E" w:rsidRPr="00756C48">
        <w:rPr>
          <w:rFonts w:cstheme="minorHAnsi"/>
        </w:rPr>
        <w:t>Dodatkowo</w:t>
      </w:r>
      <w:r w:rsidR="00756C48">
        <w:t>,</w:t>
      </w:r>
      <w:r w:rsidR="00590EB4">
        <w:t xml:space="preserve"> </w:t>
      </w:r>
      <w:r w:rsidR="00212C5F" w:rsidRPr="004D4601">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9740BC">
        <w:rPr>
          <w:rFonts w:cstheme="minorHAnsi"/>
        </w:rPr>
        <w:t xml:space="preserve">ustawy </w:t>
      </w:r>
      <w:r w:rsidR="005C68C7" w:rsidRPr="009740BC">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850B3">
        <w:rPr>
          <w:rFonts w:cstheme="minorHAns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16AD31EC" w:rsidR="00212C5F" w:rsidRPr="004D4601" w:rsidRDefault="00212C5F" w:rsidP="00212C5F">
      <w:pPr>
        <w:pStyle w:val="Akapitzlist"/>
        <w:ind w:left="5103" w:firstLine="426"/>
        <w:rPr>
          <w:rFonts w:cstheme="minorHAnsi"/>
          <w:szCs w:val="22"/>
        </w:rPr>
      </w:pPr>
      <w:r w:rsidRPr="004D4601">
        <w:rPr>
          <w:rFonts w:cstheme="minorHAnsi"/>
          <w:szCs w:val="22"/>
        </w:rPr>
        <w:t>Zapoznałem</w:t>
      </w:r>
      <w:r w:rsidR="004F4A01">
        <w:rPr>
          <w:rFonts w:cstheme="minorHAnsi"/>
          <w:szCs w:val="22"/>
        </w:rPr>
        <w:t>/</w:t>
      </w:r>
      <w:proofErr w:type="spellStart"/>
      <w:r w:rsidR="004F4A01">
        <w:rPr>
          <w:rFonts w:cstheme="minorHAnsi"/>
          <w:szCs w:val="22"/>
        </w:rPr>
        <w:t>am</w:t>
      </w:r>
      <w:proofErr w:type="spellEnd"/>
      <w:r w:rsidRPr="004D4601">
        <w:rPr>
          <w:rFonts w:cstheme="minorHAnsi"/>
          <w:szCs w:val="22"/>
        </w:rPr>
        <w:t xml:space="preserve">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lastRenderedPageBreak/>
        <w:t>………………………………….……………………………………………………</w:t>
      </w:r>
    </w:p>
    <w:p w14:paraId="02A8ECEE" w14:textId="77777777" w:rsidR="00212C5F" w:rsidRPr="004D4601" w:rsidRDefault="00212C5F" w:rsidP="00212C5F">
      <w:pPr>
        <w:pStyle w:val="Akapitzlist"/>
        <w:ind w:left="3969"/>
        <w:jc w:val="center"/>
        <w:rPr>
          <w:sz w:val="20"/>
          <w:szCs w:val="20"/>
        </w:rPr>
      </w:pPr>
      <w:r w:rsidRPr="004D4601">
        <w:rPr>
          <w:sz w:val="20"/>
          <w:szCs w:val="20"/>
        </w:rPr>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DB21DF6"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w:t>
      </w:r>
      <w:r w:rsidR="00124F7C">
        <w:rPr>
          <w:rFonts w:cstheme="minorHAnsi"/>
        </w:rPr>
        <w:t>Porozumienia</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9740BC">
        <w:rPr>
          <w:rFonts w:cstheme="minorHAnsi"/>
        </w:rPr>
        <w:t>rozporządzeniem ogólnym</w:t>
      </w:r>
      <w:r w:rsidRPr="004D4601">
        <w:rPr>
          <w:rStyle w:val="Odwoanieprzypisudolnego"/>
          <w:rFonts w:cstheme="minorHAnsi"/>
        </w:rPr>
        <w:footnoteReference w:id="67"/>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07C4275F" w14:textId="41C8D6C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w:t>
      </w:r>
      <w:r w:rsidR="00124F7C">
        <w:rPr>
          <w:rFonts w:cstheme="minorHAnsi"/>
        </w:rPr>
        <w:t>Porozumienia</w:t>
      </w:r>
      <w:r w:rsidR="000D5379" w:rsidRPr="004D4601">
        <w:rPr>
          <w:rFonts w:cstheme="minorHAnsi"/>
        </w:rPr>
        <w:t xml:space="preserve"> </w:t>
      </w:r>
      <w:r w:rsidRPr="004D4601">
        <w:rPr>
          <w:rFonts w:cstheme="minorHAnsi"/>
        </w:rPr>
        <w:t xml:space="preserve">Beneficjent jest zobowiązany do:  </w:t>
      </w:r>
    </w:p>
    <w:p w14:paraId="0B271C0A" w14:textId="22AEC653"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w:t>
      </w:r>
      <w:r w:rsidRPr="004D4601">
        <w:rPr>
          <w:rFonts w:cstheme="minorHAnsi"/>
        </w:rPr>
        <w:t xml:space="preserve"> znaku Unii Europejskiej </w:t>
      </w:r>
      <w:r w:rsidR="004F4A01">
        <w:rPr>
          <w:rFonts w:cstheme="minorHAnsi"/>
        </w:rPr>
        <w:t xml:space="preserve">i </w:t>
      </w:r>
      <w:r w:rsidR="004F4A01" w:rsidRPr="004D4601">
        <w:rPr>
          <w:rFonts w:cstheme="minorHAnsi"/>
        </w:rPr>
        <w:t xml:space="preserve">logo Województwa Warmińsko-Mazurskiego </w:t>
      </w:r>
      <w:r w:rsidRPr="004D4601">
        <w:rPr>
          <w:rFonts w:cstheme="minorHAnsi"/>
        </w:rPr>
        <w:t>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68"/>
      </w:r>
      <w:r w:rsidRPr="004D4601">
        <w:rPr>
          <w:rFonts w:cstheme="minorHAnsi"/>
        </w:rPr>
        <w:t xml:space="preserve">, </w:t>
      </w:r>
    </w:p>
    <w:p w14:paraId="7A75C373" w14:textId="25FB220A"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69"/>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A475DAD"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w przypadku projektów innych niż te, o których mowa w </w:t>
      </w:r>
      <w:proofErr w:type="spellStart"/>
      <w:r w:rsidR="00963869">
        <w:rPr>
          <w:rFonts w:cstheme="minorHAnsi"/>
          <w:szCs w:val="22"/>
        </w:rPr>
        <w:t>p</w:t>
      </w:r>
      <w:r w:rsidRPr="004D4601">
        <w:rPr>
          <w:rFonts w:cstheme="minorHAnsi"/>
          <w:szCs w:val="22"/>
        </w:rPr>
        <w:t>pkt</w:t>
      </w:r>
      <w:proofErr w:type="spellEnd"/>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6E9DB7F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4F4A01">
        <w:rPr>
          <w:rFonts w:cstheme="minorHAnsi"/>
          <w:szCs w:val="22"/>
        </w:rPr>
        <w:t xml:space="preserve">profilu w mediach społecznościowych </w:t>
      </w:r>
      <w:r w:rsidR="004F4A01" w:rsidRPr="005E5F24">
        <w:rPr>
          <w:rFonts w:cstheme="minorHAnsi"/>
          <w:szCs w:val="22"/>
        </w:rPr>
        <w:t>(jeżeli Beneficjent nie posiada konta w mediach społecznościowych, ma obowiązek takie konto założyć)</w:t>
      </w:r>
      <w:r w:rsidR="004F4A01">
        <w:rPr>
          <w:rFonts w:cstheme="minorHAnsi"/>
          <w:szCs w:val="22"/>
        </w:rPr>
        <w:t xml:space="preserve"> i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4F4A01">
        <w:rPr>
          <w:rFonts w:cstheme="minorHAnsi"/>
          <w:szCs w:val="22"/>
        </w:rPr>
        <w:t>.</w:t>
      </w:r>
      <w:r w:rsidRPr="004D4601">
        <w:rPr>
          <w:rFonts w:cstheme="minorHAnsi"/>
          <w:szCs w:val="22"/>
        </w:rPr>
        <w:t xml:space="preserve">.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33A6BF91"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xml:space="preserve">, </w:t>
      </w:r>
      <w:r w:rsidR="004F4A01" w:rsidRPr="004D4601">
        <w:rPr>
          <w:rFonts w:cstheme="minorHAnsi"/>
        </w:rPr>
        <w:t>znaku Unii Europejskiej</w:t>
      </w:r>
      <w:r w:rsidR="004F4A01">
        <w:rPr>
          <w:rFonts w:cstheme="minorHAnsi"/>
        </w:rPr>
        <w:t xml:space="preserve"> i </w:t>
      </w:r>
      <w:r w:rsidR="007128D0" w:rsidRPr="004D4601">
        <w:rPr>
          <w:rFonts w:eastAsia="Times New Roman" w:cstheme="minorHAnsi"/>
        </w:rPr>
        <w:t>logo Województwa Warmińsko-Mazurskiego</w:t>
      </w:r>
      <w:r w:rsidRPr="004D4601">
        <w:rPr>
          <w:rFonts w:eastAsia="Times New Roman" w:cstheme="minorHAnsi"/>
        </w:rPr>
        <w:t>,</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70"/>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71"/>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1F0FF2DF"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lastRenderedPageBreak/>
        <w:t>Beneficjent, który realizuje Projekt o całkowitym koszcie przekraczającym 5 mln EUR</w:t>
      </w:r>
      <w:r w:rsidRPr="004D4601">
        <w:rPr>
          <w:rStyle w:val="Odwoanieprzypisudolnego"/>
          <w:rFonts w:cstheme="minorHAnsi"/>
          <w:szCs w:val="22"/>
          <w:lang w:bidi="pl-PL"/>
        </w:rPr>
        <w:footnoteReference w:id="72"/>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w:t>
      </w:r>
      <w:r w:rsidR="00810E05">
        <w:rPr>
          <w:bCs/>
        </w:rPr>
        <w:t>zł.</w:t>
      </w:r>
      <w:r w:rsidR="004402B9" w:rsidRPr="004D4601">
        <w:rPr>
          <w:rStyle w:val="Odwoanieprzypisudolnego"/>
          <w:bCs/>
        </w:rPr>
        <w:footnoteReference w:id="73"/>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5EE17D8D"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00963869">
        <w:rPr>
          <w:rFonts w:cstheme="minorHAnsi"/>
          <w:b/>
          <w:szCs w:val="22"/>
          <w:lang w:bidi="pl-PL"/>
        </w:rPr>
        <w:t>pkt</w:t>
      </w:r>
      <w:r w:rsidRPr="004D4601">
        <w:rPr>
          <w:rFonts w:cstheme="minorHAnsi"/>
          <w:b/>
          <w:szCs w:val="22"/>
          <w:lang w:bidi="pl-PL"/>
        </w:rPr>
        <w:t xml:space="preserve">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74"/>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41C33485" w:rsidR="00F513E5" w:rsidRPr="00574477" w:rsidRDefault="009A61E4" w:rsidP="00CB7687">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00963869">
        <w:rPr>
          <w:rFonts w:cstheme="minorHAnsi"/>
          <w:b/>
          <w:bCs/>
          <w:szCs w:val="22"/>
        </w:rPr>
        <w:t>pkt</w:t>
      </w:r>
      <w:r w:rsidRPr="004D4601">
        <w:rPr>
          <w:rFonts w:cstheme="minorHAnsi"/>
          <w:b/>
          <w:bCs/>
          <w:szCs w:val="22"/>
        </w:rPr>
        <w:t xml:space="preserve"> 2 </w:t>
      </w:r>
      <w:proofErr w:type="spellStart"/>
      <w:r w:rsidR="00963869">
        <w:rPr>
          <w:rFonts w:cstheme="minorHAnsi"/>
          <w:b/>
          <w:bCs/>
          <w:szCs w:val="22"/>
        </w:rPr>
        <w:t>p</w:t>
      </w:r>
      <w:r w:rsidRPr="004D4601">
        <w:rPr>
          <w:rFonts w:cstheme="minorHAnsi"/>
          <w:b/>
          <w:bCs/>
          <w:szCs w:val="22"/>
        </w:rPr>
        <w:t>pkt</w:t>
      </w:r>
      <w:proofErr w:type="spellEnd"/>
      <w:r w:rsidRPr="004D4601">
        <w:rPr>
          <w:rFonts w:cstheme="minorHAnsi"/>
          <w:b/>
          <w:bCs/>
          <w:szCs w:val="22"/>
        </w:rPr>
        <w:t xml:space="preserve"> 1 lit. a - c oraz </w:t>
      </w:r>
      <w:proofErr w:type="spellStart"/>
      <w:r w:rsidR="00963869">
        <w:rPr>
          <w:rFonts w:cstheme="minorHAnsi"/>
          <w:b/>
          <w:bCs/>
          <w:szCs w:val="22"/>
        </w:rPr>
        <w:t>p</w:t>
      </w:r>
      <w:r w:rsidRPr="004D4601">
        <w:rPr>
          <w:rFonts w:cstheme="minorHAnsi"/>
          <w:b/>
          <w:bCs/>
          <w:szCs w:val="22"/>
        </w:rPr>
        <w:t>pkt</w:t>
      </w:r>
      <w:proofErr w:type="spellEnd"/>
      <w:r w:rsidRPr="004D4601">
        <w:rPr>
          <w:rFonts w:cstheme="minorHAnsi"/>
          <w:b/>
          <w:bCs/>
          <w:szCs w:val="22"/>
        </w:rPr>
        <w:t xml:space="preserve">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w:t>
      </w:r>
      <w:r w:rsidR="004F4A01">
        <w:rPr>
          <w:rFonts w:cstheme="minorHAnsi"/>
          <w:szCs w:val="22"/>
        </w:rPr>
        <w:t xml:space="preserve">unduszy </w:t>
      </w:r>
      <w:r w:rsidR="00071F1B" w:rsidRPr="004D4601">
        <w:rPr>
          <w:rFonts w:cstheme="minorHAnsi"/>
          <w:szCs w:val="22"/>
        </w:rPr>
        <w:t>E</w:t>
      </w:r>
      <w:r w:rsidR="004F4A01">
        <w:rPr>
          <w:rFonts w:cstheme="minorHAnsi"/>
          <w:szCs w:val="22"/>
        </w:rPr>
        <w:t>uropejskich</w:t>
      </w:r>
      <w:r w:rsidRPr="004D4601">
        <w:rPr>
          <w:rFonts w:cstheme="minorHAnsi"/>
          <w:szCs w:val="22"/>
        </w:rPr>
        <w:t xml:space="preserve">, </w:t>
      </w:r>
      <w:r w:rsidR="009C3D24" w:rsidRPr="004D4601">
        <w:rPr>
          <w:rFonts w:cstheme="minorHAnsi"/>
          <w:szCs w:val="22"/>
        </w:rPr>
        <w:t xml:space="preserve">określonym w </w:t>
      </w:r>
      <w:r w:rsidR="00963869">
        <w:rPr>
          <w:rFonts w:cstheme="minorHAnsi"/>
          <w:b/>
          <w:szCs w:val="22"/>
        </w:rPr>
        <w:t>pkt</w:t>
      </w:r>
      <w:r w:rsidR="009C3D24" w:rsidRPr="004D4601">
        <w:rPr>
          <w:rFonts w:cstheme="minorHAnsi"/>
          <w:b/>
          <w:szCs w:val="22"/>
        </w:rPr>
        <w:t xml:space="preserve">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łatności. Jeżeli w wyniku pomniejszenia dofina</w:t>
      </w:r>
      <w:r w:rsidR="008551D3">
        <w:rPr>
          <w:rFonts w:cstheme="minorHAnsi"/>
          <w:szCs w:val="22"/>
        </w:rPr>
        <w:t>n</w:t>
      </w:r>
      <w:r w:rsidRPr="004D4601">
        <w:rPr>
          <w:rFonts w:cstheme="minorHAnsi"/>
          <w:szCs w:val="22"/>
        </w:rPr>
        <w:t xml:space="preserve">sowania okaże się, że Beneficjent otrzymał środki w kwocie wyższej niż maksymalna wysokość dofinansowania, o której mowa w zdaniu poprzednim, </w:t>
      </w:r>
      <w:r w:rsidR="00CB7687">
        <w:rPr>
          <w:rFonts w:cstheme="minorHAnsi"/>
          <w:szCs w:val="22"/>
        </w:rPr>
        <w:t xml:space="preserve">stosuje się  </w:t>
      </w:r>
      <w:r w:rsidR="00CB7687" w:rsidRPr="00CB7687">
        <w:rPr>
          <w:rFonts w:ascii="Calibri" w:hAnsi="Calibri" w:cs="Arial"/>
          <w:b/>
        </w:rPr>
        <w:t>§ 17a</w:t>
      </w:r>
      <w:r w:rsidR="00CB7687">
        <w:rPr>
          <w:rFonts w:ascii="Calibri" w:hAnsi="Calibri" w:cs="Arial"/>
          <w:b/>
        </w:rPr>
        <w:t xml:space="preserve">. </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 xml:space="preserve">Rozporządzenia Rady Ministrów z dnia 7 maja 2021 r. w sprawie określenia działań informacyjnych podejmowanych przez podmioty </w:t>
      </w:r>
      <w:r w:rsidRPr="004D4601">
        <w:rPr>
          <w:rFonts w:cstheme="minorHAnsi"/>
          <w:bCs/>
          <w:i/>
        </w:rPr>
        <w:lastRenderedPageBreak/>
        <w:t>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1A4251B2"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0BCF463C"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1D88649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 xml:space="preserve">oordynującej </w:t>
      </w:r>
      <w:r w:rsidR="00C51E23">
        <w:rPr>
          <w:rFonts w:cstheme="minorHAnsi"/>
        </w:rPr>
        <w:t xml:space="preserve">Umowę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8C2B8F7"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00963869">
        <w:rPr>
          <w:rFonts w:cstheme="minorHAnsi"/>
          <w:b/>
          <w:szCs w:val="22"/>
        </w:rPr>
        <w:t>pkt</w:t>
      </w:r>
      <w:r w:rsidRPr="004D4601">
        <w:rPr>
          <w:rFonts w:cstheme="minorHAnsi"/>
          <w:b/>
          <w:szCs w:val="22"/>
        </w:rPr>
        <w:t xml:space="preserve"> 1</w:t>
      </w:r>
      <w:r w:rsidR="00734DB2" w:rsidRPr="004D4601">
        <w:rPr>
          <w:rFonts w:cstheme="minorHAnsi"/>
          <w:b/>
          <w:szCs w:val="22"/>
        </w:rPr>
        <w:t>1</w:t>
      </w:r>
      <w:r w:rsidR="00D20AC6" w:rsidRPr="004D4601">
        <w:rPr>
          <w:rFonts w:cstheme="minorHAnsi"/>
          <w:b/>
          <w:szCs w:val="22"/>
        </w:rPr>
        <w:t xml:space="preserve"> </w:t>
      </w:r>
      <w:proofErr w:type="spellStart"/>
      <w:r w:rsidR="00963869">
        <w:rPr>
          <w:rFonts w:cstheme="minorHAnsi"/>
          <w:b/>
          <w:szCs w:val="22"/>
        </w:rPr>
        <w:t>p</w:t>
      </w:r>
      <w:r w:rsidR="00D20AC6" w:rsidRPr="004D4601">
        <w:rPr>
          <w:rFonts w:cstheme="minorHAnsi"/>
          <w:b/>
          <w:szCs w:val="22"/>
        </w:rPr>
        <w:t>pkt</w:t>
      </w:r>
      <w:proofErr w:type="spellEnd"/>
      <w:r w:rsidR="00D20AC6" w:rsidRPr="004D4601">
        <w:rPr>
          <w:rFonts w:cstheme="minorHAnsi"/>
          <w:b/>
          <w:szCs w:val="22"/>
        </w:rPr>
        <w:t xml:space="preserve">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7" w:name="_Hlk127105630"/>
    </w:p>
    <w:bookmarkEnd w:id="17"/>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75"/>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13D6A77B"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w:t>
      </w:r>
      <w:r w:rsidR="00B24815">
        <w:rPr>
          <w:rFonts w:cstheme="minorHAnsi"/>
          <w:bCs/>
        </w:rPr>
        <w:t xml:space="preserve">unduszy </w:t>
      </w:r>
      <w:r w:rsidR="00A02084" w:rsidRPr="004D4601">
        <w:rPr>
          <w:rFonts w:cstheme="minorHAnsi"/>
          <w:bCs/>
        </w:rPr>
        <w:t>E</w:t>
      </w:r>
      <w:r w:rsidR="00B24815">
        <w:rPr>
          <w:rFonts w:cstheme="minorHAnsi"/>
          <w:bCs/>
        </w:rPr>
        <w:t>uropejskich</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0D88B24C"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w:t>
            </w:r>
            <w:r w:rsidR="00B24815">
              <w:rPr>
                <w:rFonts w:cstheme="minorHAnsi"/>
              </w:rPr>
              <w:t xml:space="preserve">profilu w mediach społecznościowych </w:t>
            </w:r>
            <w:r w:rsidR="00B24815" w:rsidRPr="00BB1CEA">
              <w:rPr>
                <w:rFonts w:cstheme="minorHAnsi"/>
              </w:rPr>
              <w:t xml:space="preserve">(jeżeli Beneficjent nie posiada konta w mediach społecznościowych, ma obowiązek takie konto założyć) </w:t>
            </w:r>
            <w:r w:rsidR="00B24815">
              <w:rPr>
                <w:rFonts w:cstheme="minorHAnsi"/>
              </w:rPr>
              <w:t>i</w:t>
            </w:r>
            <w:r w:rsidR="00B24815" w:rsidRPr="004D4601">
              <w:rPr>
                <w:rFonts w:cstheme="minorHAnsi"/>
              </w:rPr>
              <w:t xml:space="preserve"> </w:t>
            </w:r>
            <w:r w:rsidR="00A02084" w:rsidRPr="004D4601">
              <w:rPr>
                <w:rFonts w:cstheme="minorHAnsi"/>
              </w:rPr>
              <w:t>oficjalnej</w:t>
            </w:r>
            <w:r w:rsidRPr="004D4601">
              <w:rPr>
                <w:rFonts w:cstheme="minorHAnsi"/>
              </w:rPr>
              <w:t xml:space="preserve"> stronie internetowej Beneficjenta</w:t>
            </w:r>
            <w:r w:rsidR="00071F1B" w:rsidRPr="004D4601">
              <w:rPr>
                <w:rFonts w:cstheme="minorHAnsi"/>
              </w:rPr>
              <w:t xml:space="preserve">, jeśli </w:t>
            </w:r>
            <w:r w:rsidR="00B24815">
              <w:rPr>
                <w:rFonts w:cstheme="minorHAnsi"/>
              </w:rPr>
              <w:t xml:space="preserve">ją </w:t>
            </w:r>
            <w:r w:rsidR="00071F1B" w:rsidRPr="004D4601">
              <w:rPr>
                <w:rFonts w:cstheme="minorHAnsi"/>
              </w:rPr>
              <w:t>posiada</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607F5496"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w:t>
            </w:r>
            <w:r w:rsidR="00B24815" w:rsidRPr="004D4601">
              <w:rPr>
                <w:rFonts w:cstheme="minorHAnsi"/>
              </w:rPr>
              <w:t xml:space="preserve"> znaku Unii Europejskiej</w:t>
            </w:r>
            <w:r w:rsidR="00B24815">
              <w:rPr>
                <w:rFonts w:cstheme="minorHAnsi"/>
              </w:rPr>
              <w:t xml:space="preserve"> i</w:t>
            </w:r>
            <w:r w:rsidR="00B24815" w:rsidRPr="004D4601">
              <w:rPr>
                <w:rFonts w:cstheme="minorHAnsi"/>
              </w:rPr>
              <w:t xml:space="preserve"> logo Województwa Warmińsko-Mazurskiego</w:t>
            </w:r>
            <w:r w:rsidRPr="004D4601">
              <w:rPr>
                <w:rFonts w:cstheme="minorHAnsi"/>
                <w:szCs w:val="22"/>
              </w:rPr>
              <w:t xml:space="preserve">,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42A7FBA9" w:rsidR="00357119" w:rsidRPr="004D4601" w:rsidRDefault="00357119" w:rsidP="00963869">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B24815">
              <w:rPr>
                <w:rFonts w:cstheme="minorHAnsi"/>
              </w:rPr>
              <w:t>6</w:t>
            </w:r>
            <w:r w:rsidR="00B24815" w:rsidRPr="004D4601">
              <w:rPr>
                <w:rFonts w:cstheme="minorHAnsi"/>
              </w:rPr>
              <w:t xml:space="preserve"> </w:t>
            </w:r>
            <w:r w:rsidR="00837193" w:rsidRPr="004D4601">
              <w:rPr>
                <w:rFonts w:cstheme="minorHAnsi"/>
              </w:rPr>
              <w:t xml:space="preserve">Obowiązki informacyjne i promocyjne dotyczące wsparcia z Unii Europejskiej </w:t>
            </w:r>
            <w:r w:rsidR="00963869">
              <w:rPr>
                <w:rFonts w:cstheme="minorHAnsi"/>
                <w:b/>
              </w:rPr>
              <w:t>pkt</w:t>
            </w:r>
            <w:r w:rsidRPr="004D4601">
              <w:rPr>
                <w:rFonts w:cstheme="minorHAnsi"/>
                <w:b/>
              </w:rPr>
              <w:t xml:space="preserve"> 2 </w:t>
            </w:r>
            <w:proofErr w:type="spellStart"/>
            <w:r w:rsidR="00963869">
              <w:rPr>
                <w:rFonts w:cstheme="minorHAnsi"/>
                <w:b/>
              </w:rPr>
              <w:t>p</w:t>
            </w:r>
            <w:r w:rsidRPr="004D4601">
              <w:rPr>
                <w:rFonts w:cstheme="minorHAnsi"/>
                <w:b/>
              </w:rPr>
              <w:t>pkt</w:t>
            </w:r>
            <w:proofErr w:type="spellEnd"/>
            <w:r w:rsidRPr="004D4601">
              <w:rPr>
                <w:rFonts w:cstheme="minorHAnsi"/>
                <w:b/>
              </w:rPr>
              <w:t xml:space="preserve"> 4</w:t>
            </w:r>
            <w:r w:rsidRPr="004D4601">
              <w:rPr>
                <w:rFonts w:cstheme="minorHAnsi"/>
              </w:rPr>
              <w:t>)</w:t>
            </w:r>
            <w:r w:rsidR="00837193" w:rsidRPr="004D4601">
              <w:rPr>
                <w:rFonts w:cstheme="minorHAnsi"/>
              </w:rPr>
              <w:t>.</w:t>
            </w:r>
          </w:p>
        </w:tc>
        <w:tc>
          <w:tcPr>
            <w:tcW w:w="5349" w:type="dxa"/>
            <w:shd w:val="clear" w:color="auto" w:fill="auto"/>
          </w:tcPr>
          <w:p w14:paraId="17A69387" w14:textId="60CEF3C2" w:rsidR="00357119" w:rsidRPr="004D4601" w:rsidRDefault="00357119" w:rsidP="00E764F2">
            <w:pPr>
              <w:spacing w:before="120" w:after="120"/>
              <w:rPr>
                <w:rFonts w:cstheme="minorHAnsi"/>
              </w:rPr>
            </w:pPr>
            <w:r w:rsidRPr="004D4601">
              <w:rPr>
                <w:rFonts w:cstheme="minorHAnsi"/>
              </w:rPr>
              <w:t>Brak opisu Projektu</w:t>
            </w:r>
            <w:r w:rsidR="00A02084" w:rsidRPr="004D4601">
              <w:rPr>
                <w:rFonts w:cstheme="minorHAnsi"/>
              </w:rPr>
              <w:t xml:space="preserve"> </w:t>
            </w:r>
            <w:r w:rsidR="00B24815" w:rsidRPr="00B24815">
              <w:rPr>
                <w:rFonts w:cstheme="minorHAnsi"/>
              </w:rPr>
              <w:t xml:space="preserve">na profilu w mediach społecznościowych i </w:t>
            </w:r>
            <w:r w:rsidR="00A02084" w:rsidRPr="004D4601">
              <w:rPr>
                <w:rFonts w:cstheme="minorHAnsi"/>
              </w:rPr>
              <w:t>na oficjalnej stronie internetowej Beneficjenta</w:t>
            </w:r>
            <w:r w:rsidR="00D52B31" w:rsidRPr="004D4601">
              <w:rPr>
                <w:rFonts w:cstheme="minorHAnsi"/>
              </w:rPr>
              <w:t>, jeśli ją posiada</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2E2FAB72"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B24815" w:rsidRPr="004D4601">
              <w:rPr>
                <w:rFonts w:cstheme="minorHAnsi"/>
              </w:rPr>
              <w:t>znaku Unii Europejskiej</w:t>
            </w:r>
            <w:r w:rsidR="00B24815">
              <w:rPr>
                <w:rFonts w:cstheme="minorHAnsi"/>
              </w:rPr>
              <w:t xml:space="preserve"> i</w:t>
            </w:r>
            <w:r w:rsidR="00B24815" w:rsidRPr="004D4601">
              <w:rPr>
                <w:rFonts w:cstheme="minorHAnsi"/>
              </w:rPr>
              <w:t xml:space="preserve"> logo Województwa Warmińsko-Mazurskiego</w:t>
            </w:r>
            <w:r w:rsidR="00B24815">
              <w:rPr>
                <w:rFonts w:cstheme="minorHAnsi"/>
              </w:rPr>
              <w:t xml:space="preserve"> </w:t>
            </w:r>
            <w:r w:rsidRPr="004D4601">
              <w:rPr>
                <w:rFonts w:cstheme="minorHAnsi"/>
              </w:rPr>
              <w:t>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3F3D3958" w:rsidR="00357119" w:rsidRPr="004D4601" w:rsidRDefault="00357119" w:rsidP="00963869">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B24815">
              <w:rPr>
                <w:rFonts w:cstheme="minorHAnsi"/>
              </w:rPr>
              <w:t>6</w:t>
            </w:r>
            <w:r w:rsidR="00B24815" w:rsidRPr="004D4601">
              <w:rPr>
                <w:rFonts w:cstheme="minorHAnsi"/>
              </w:rPr>
              <w:t xml:space="preserve"> </w:t>
            </w:r>
            <w:r w:rsidR="00B24815" w:rsidRPr="004D4601">
              <w:rPr>
                <w:rFonts w:cstheme="minorHAnsi"/>
                <w:b/>
              </w:rPr>
              <w:t xml:space="preserve"> </w:t>
            </w:r>
            <w:r w:rsidR="00837193" w:rsidRPr="004D4601">
              <w:rPr>
                <w:rFonts w:cstheme="minorHAnsi"/>
              </w:rPr>
              <w:t xml:space="preserve">Obowiązki informacyjne i promocyjne dotyczące wsparcia z Unii Europejskiej </w:t>
            </w:r>
            <w:r w:rsidR="00963869">
              <w:rPr>
                <w:rFonts w:cstheme="minorHAnsi"/>
                <w:b/>
              </w:rPr>
              <w:t>pkt</w:t>
            </w:r>
            <w:r w:rsidRPr="004D4601">
              <w:rPr>
                <w:rFonts w:cstheme="minorHAnsi"/>
                <w:b/>
              </w:rPr>
              <w:t xml:space="preserve"> 2 </w:t>
            </w:r>
            <w:proofErr w:type="spellStart"/>
            <w:r w:rsidR="00963869">
              <w:rPr>
                <w:rFonts w:cstheme="minorHAnsi"/>
                <w:b/>
              </w:rPr>
              <w:t>p</w:t>
            </w:r>
            <w:r w:rsidRPr="004D4601">
              <w:rPr>
                <w:rFonts w:cstheme="minorHAnsi"/>
                <w:b/>
              </w:rPr>
              <w:t>pkt</w:t>
            </w:r>
            <w:proofErr w:type="spellEnd"/>
            <w:r w:rsidRPr="004D4601">
              <w:rPr>
                <w:rFonts w:cstheme="minorHAnsi"/>
                <w:b/>
              </w:rPr>
              <w:t xml:space="preserve">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0B16BE47" w:rsidR="00357119" w:rsidRPr="004D4601" w:rsidRDefault="00357119" w:rsidP="00B24815">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B24815">
              <w:rPr>
                <w:rFonts w:cstheme="minorHAnsi"/>
              </w:rPr>
              <w:t>znaku Unii Europejskiej i</w:t>
            </w:r>
            <w:r w:rsidR="00B24815" w:rsidRPr="00B24815">
              <w:rPr>
                <w:rFonts w:cstheme="minorHAnsi"/>
              </w:rPr>
              <w:t xml:space="preserve"> logo Województwa Warmińsko-Mazurskiego </w:t>
            </w:r>
            <w:r w:rsidRPr="004D4601">
              <w:rPr>
                <w:rFonts w:cstheme="minorHAnsi"/>
              </w:rPr>
              <w:t>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2ACDB73E" w:rsidR="00DB57B1" w:rsidRPr="004D4601" w:rsidRDefault="00DB57B1" w:rsidP="00963869">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00A965B6">
              <w:rPr>
                <w:rFonts w:cstheme="minorHAnsi"/>
              </w:rPr>
              <w:t>6</w:t>
            </w:r>
            <w:r w:rsidR="00A965B6"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00963869">
              <w:rPr>
                <w:rFonts w:cstheme="minorHAnsi"/>
                <w:b/>
              </w:rPr>
              <w:t>pkt</w:t>
            </w:r>
            <w:r w:rsidRPr="004D4601">
              <w:rPr>
                <w:rFonts w:cstheme="minorHAnsi"/>
                <w:b/>
              </w:rPr>
              <w:t xml:space="preserve"> 2 </w:t>
            </w:r>
            <w:proofErr w:type="spellStart"/>
            <w:r w:rsidR="00963869">
              <w:rPr>
                <w:rFonts w:cstheme="minorHAnsi"/>
                <w:b/>
              </w:rPr>
              <w:t>p</w:t>
            </w:r>
            <w:r w:rsidRPr="004D4601">
              <w:rPr>
                <w:rFonts w:cstheme="minorHAnsi"/>
                <w:b/>
              </w:rPr>
              <w:t>pkt</w:t>
            </w:r>
            <w:proofErr w:type="spellEnd"/>
            <w:r w:rsidRPr="004D4601">
              <w:rPr>
                <w:rFonts w:cstheme="minorHAnsi"/>
                <w:b/>
              </w:rPr>
              <w:t xml:space="preserve">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3CE76972" w:rsidR="00DB57B1" w:rsidRPr="004D4601" w:rsidRDefault="00DB57B1" w:rsidP="00963869">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00A965B6">
              <w:rPr>
                <w:rFonts w:cstheme="minorHAnsi"/>
              </w:rPr>
              <w:t>6</w:t>
            </w:r>
            <w:r w:rsidR="00A965B6"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00963869">
              <w:rPr>
                <w:rFonts w:cstheme="minorHAnsi"/>
                <w:b/>
              </w:rPr>
              <w:t>pkt</w:t>
            </w:r>
            <w:r w:rsidRPr="004D4601">
              <w:rPr>
                <w:rFonts w:cstheme="minorHAnsi"/>
                <w:b/>
              </w:rPr>
              <w:t xml:space="preserve"> 2 </w:t>
            </w:r>
            <w:proofErr w:type="spellStart"/>
            <w:r w:rsidR="00963869">
              <w:rPr>
                <w:rFonts w:cstheme="minorHAnsi"/>
                <w:b/>
              </w:rPr>
              <w:t>p</w:t>
            </w:r>
            <w:r w:rsidRPr="004D4601">
              <w:rPr>
                <w:rFonts w:cstheme="minorHAnsi"/>
                <w:b/>
              </w:rPr>
              <w:t>pkt</w:t>
            </w:r>
            <w:proofErr w:type="spellEnd"/>
            <w:r w:rsidRPr="004D4601">
              <w:rPr>
                <w:rFonts w:cstheme="minorHAnsi"/>
                <w:b/>
              </w:rPr>
              <w:t xml:space="preserve">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3B4167D" w14:textId="65FD666C" w:rsidR="00357119" w:rsidRPr="004D4601" w:rsidRDefault="00357119" w:rsidP="00963869">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4F340C">
              <w:rPr>
                <w:rFonts w:cstheme="minorHAnsi"/>
              </w:rPr>
              <w:t>6</w:t>
            </w:r>
            <w:r w:rsidR="004F340C" w:rsidRPr="004D4601">
              <w:rPr>
                <w:rFonts w:cstheme="minorHAnsi"/>
              </w:rPr>
              <w:t xml:space="preserve"> </w:t>
            </w:r>
            <w:r w:rsidR="00837193" w:rsidRPr="004D4601">
              <w:rPr>
                <w:rFonts w:cstheme="minorHAnsi"/>
              </w:rPr>
              <w:t>Obowiązki informacyjne i promocyjne dotyczące wsparcia z Unii Europejskiej</w:t>
            </w:r>
            <w:r w:rsidR="00837193" w:rsidRPr="004D4601" w:rsidDel="00837193">
              <w:rPr>
                <w:rFonts w:cstheme="minorHAnsi"/>
              </w:rPr>
              <w:t xml:space="preserve"> </w:t>
            </w:r>
            <w:r w:rsidR="00963869">
              <w:rPr>
                <w:rFonts w:cstheme="minorHAnsi"/>
                <w:b/>
              </w:rPr>
              <w:t>pkt</w:t>
            </w:r>
            <w:r w:rsidRPr="004D4601">
              <w:rPr>
                <w:rFonts w:cstheme="minorHAnsi"/>
                <w:b/>
              </w:rPr>
              <w:t xml:space="preserve"> 2 </w:t>
            </w:r>
            <w:proofErr w:type="spellStart"/>
            <w:r w:rsidR="00963869">
              <w:rPr>
                <w:rFonts w:cstheme="minorHAnsi"/>
                <w:b/>
              </w:rPr>
              <w:t>p</w:t>
            </w:r>
            <w:r w:rsidRPr="004D4601">
              <w:rPr>
                <w:rFonts w:cstheme="minorHAnsi"/>
                <w:b/>
              </w:rPr>
              <w:t>pkt</w:t>
            </w:r>
            <w:proofErr w:type="spellEnd"/>
            <w:r w:rsidRPr="004D4601">
              <w:rPr>
                <w:rFonts w:cstheme="minorHAnsi"/>
                <w:b/>
              </w:rPr>
              <w:t xml:space="preserve">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244D37DD"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w:t>
      </w:r>
      <w:r w:rsidR="00124F7C">
        <w:rPr>
          <w:rFonts w:ascii="Calibri" w:hAnsi="Calibri" w:cs="Arial"/>
          <w:spacing w:val="4"/>
        </w:rPr>
        <w:t>Porozumienia</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0C7B4375" w:rsidR="00691425" w:rsidRPr="004D4601" w:rsidRDefault="00691425" w:rsidP="00482AA0">
            <w:pPr>
              <w:rPr>
                <w:rFonts w:ascii="Calibri" w:eastAsia="Calibri" w:hAnsi="Calibri" w:cs="Arial"/>
                <w:sz w:val="20"/>
                <w:szCs w:val="20"/>
              </w:rPr>
            </w:pPr>
            <w:r w:rsidRPr="004D4601">
              <w:rPr>
                <w:rFonts w:ascii="Calibri" w:eastAsia="Calibri" w:hAnsi="Calibri" w:cs="Arial"/>
                <w:sz w:val="20"/>
                <w:szCs w:val="20"/>
              </w:rPr>
              <w:t xml:space="preserve">Data podpisania i numer </w:t>
            </w:r>
            <w:r w:rsidR="00482AA0">
              <w:rPr>
                <w:rFonts w:ascii="Calibri" w:eastAsia="Calibri" w:hAnsi="Calibri" w:cs="Arial"/>
                <w:sz w:val="20"/>
                <w:szCs w:val="20"/>
              </w:rPr>
              <w:t>umowy</w:t>
            </w:r>
            <w:r w:rsidR="0040014B">
              <w:rPr>
                <w:rFonts w:ascii="Calibri" w:eastAsia="Calibri" w:hAnsi="Calibri" w:cs="Arial"/>
                <w:sz w:val="20"/>
                <w:szCs w:val="20"/>
              </w:rPr>
              <w:t xml:space="preserve"> </w:t>
            </w:r>
            <w:r w:rsidRPr="004D4601">
              <w:rPr>
                <w:rFonts w:ascii="Calibri" w:eastAsia="Calibri" w:hAnsi="Calibri" w:cs="Arial"/>
                <w:sz w:val="20"/>
                <w:szCs w:val="20"/>
              </w:rPr>
              <w:t>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4164D514"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w:t>
      </w:r>
      <w:r w:rsidR="00124F7C">
        <w:rPr>
          <w:rFonts w:eastAsia="Times New Roman" w:cstheme="minorHAnsi"/>
          <w:sz w:val="24"/>
          <w:szCs w:val="24"/>
          <w:lang w:eastAsia="pl-PL"/>
        </w:rPr>
        <w:t>Porozumienia</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8"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7E2A32D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 xml:space="preserve">powstałe produkty i rezultaty są utrzymywane w okresie zachowania trwałości projektu  i są zgodne z Wnioskiem o dofinansowanie, będącym załącznikiem do </w:t>
      </w:r>
      <w:r w:rsidR="00482AA0" w:rsidRPr="004D4601">
        <w:rPr>
          <w:rFonts w:eastAsia="Times New Roman" w:cstheme="minorHAnsi"/>
          <w:lang w:eastAsia="pl-PL"/>
        </w:rPr>
        <w:t>obowiązujące</w:t>
      </w:r>
      <w:r w:rsidR="00482AA0">
        <w:rPr>
          <w:rFonts w:eastAsia="Times New Roman" w:cstheme="minorHAnsi"/>
          <w:lang w:eastAsia="pl-PL"/>
        </w:rPr>
        <w:t>go</w:t>
      </w:r>
      <w:r w:rsidR="00482AA0" w:rsidRPr="004D4601">
        <w:rPr>
          <w:rFonts w:eastAsia="Times New Roman" w:cstheme="minorHAnsi"/>
          <w:lang w:eastAsia="pl-PL"/>
        </w:rPr>
        <w:t xml:space="preserve"> </w:t>
      </w:r>
      <w:r w:rsidR="00124F7C">
        <w:rPr>
          <w:rFonts w:eastAsia="Times New Roman" w:cstheme="minorHAnsi"/>
          <w:lang w:eastAsia="pl-PL"/>
        </w:rPr>
        <w:t>porozumienia</w:t>
      </w:r>
      <w:r w:rsidRPr="004D4601">
        <w:rPr>
          <w:rFonts w:eastAsia="Times New Roman" w:cstheme="minorHAnsi"/>
          <w:lang w:eastAsia="pl-PL"/>
        </w:rPr>
        <w:t>/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316A62FB" w:rsidR="001258B8" w:rsidRPr="004D4601" w:rsidRDefault="009064AC" w:rsidP="001258B8">
      <w:pPr>
        <w:tabs>
          <w:tab w:val="left" w:pos="7020"/>
        </w:tabs>
        <w:spacing w:line="360" w:lineRule="auto"/>
        <w:outlineLvl w:val="0"/>
        <w:rPr>
          <w:rFonts w:eastAsia="Times New Roman" w:cstheme="minorHAnsi"/>
          <w:lang w:eastAsia="pl-PL"/>
        </w:rPr>
      </w:pPr>
      <w:r>
        <w:rPr>
          <w:rFonts w:eastAsia="Times New Roman" w:cstheme="minorHAnsi"/>
          <w:lang w:eastAsia="pl-PL"/>
        </w:rPr>
        <w:t>J</w:t>
      </w:r>
      <w:r w:rsidR="001258B8" w:rsidRPr="004D4601">
        <w:rPr>
          <w:rFonts w:eastAsia="Times New Roman" w:cstheme="minorHAnsi"/>
          <w:lang w:eastAsia="pl-PL"/>
        </w:rPr>
        <w:t xml:space="preserve">estem </w:t>
      </w:r>
      <w:r w:rsidR="00DC2725" w:rsidRPr="004D4601">
        <w:rPr>
          <w:rFonts w:eastAsia="Times New Roman" w:cstheme="minorHAnsi"/>
          <w:lang w:eastAsia="pl-PL"/>
        </w:rPr>
        <w:t>świadomy/świadoma odpowiedzialności karnej za złożenie fałszywych oświadczeń</w:t>
      </w:r>
      <w:r w:rsidR="001258B8" w:rsidRPr="004D4601">
        <w:rPr>
          <w:rFonts w:eastAsia="Times New Roman" w:cstheme="minorHAnsi"/>
          <w:lang w:eastAsia="pl-PL"/>
        </w:rPr>
        <w:t>.</w:t>
      </w:r>
      <w:bookmarkEnd w:id="18"/>
      <w:r>
        <w:rPr>
          <w:rStyle w:val="Odwoanieprzypisudolnego"/>
          <w:rFonts w:eastAsia="Times New Roman"/>
          <w:lang w:eastAsia="pl-PL"/>
        </w:rPr>
        <w:footnoteReference w:id="76"/>
      </w:r>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2E89F83A"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 xml:space="preserve">do </w:t>
      </w:r>
      <w:r w:rsidR="00124F7C">
        <w:rPr>
          <w:rFonts w:ascii="Calibri" w:hAnsi="Calibri" w:cs="Arial"/>
        </w:rPr>
        <w:t>Porozumienia</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12FEB56A"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Beneficjent odpowiada za prawidłową realizację Projektu zgodnie z </w:t>
      </w:r>
      <w:r w:rsidR="00482AA0" w:rsidRPr="004D4601">
        <w:rPr>
          <w:rFonts w:ascii="Calibri" w:hAnsi="Calibri" w:cs="Arial"/>
        </w:rPr>
        <w:t>podpisan</w:t>
      </w:r>
      <w:r w:rsidR="00482AA0">
        <w:rPr>
          <w:rFonts w:ascii="Calibri" w:hAnsi="Calibri" w:cs="Arial"/>
        </w:rPr>
        <w:t>ym</w:t>
      </w:r>
      <w:r w:rsidR="00482AA0" w:rsidRPr="004D4601">
        <w:rPr>
          <w:rFonts w:ascii="Calibri" w:hAnsi="Calibri" w:cs="Arial"/>
        </w:rPr>
        <w:t xml:space="preserve"> </w:t>
      </w:r>
      <w:r w:rsidR="00B167F3">
        <w:rPr>
          <w:rFonts w:ascii="Calibri" w:hAnsi="Calibri" w:cs="Arial"/>
        </w:rPr>
        <w:t>Porozumieniem</w:t>
      </w:r>
      <w:r w:rsidRPr="004D4601">
        <w:rPr>
          <w:rFonts w:ascii="Calibri" w:hAnsi="Calibri" w:cs="Arial"/>
        </w:rPr>
        <w:t>.</w:t>
      </w:r>
    </w:p>
    <w:p w14:paraId="6FAB28FA" w14:textId="34AE8371"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w:t>
      </w:r>
      <w:r w:rsidR="00B167F3">
        <w:rPr>
          <w:rFonts w:ascii="Calibri" w:hAnsi="Calibri" w:cs="Arial"/>
        </w:rPr>
        <w:t>Porozumieniem</w:t>
      </w:r>
      <w:r w:rsidRPr="004D4601">
        <w:rPr>
          <w:rFonts w:ascii="Calibri" w:hAnsi="Calibri" w:cs="Arial"/>
        </w:rPr>
        <w:t xml:space="preserve">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w:t>
      </w:r>
      <w:r w:rsidR="00124F7C">
        <w:rPr>
          <w:rFonts w:ascii="Calibri" w:hAnsi="Calibri" w:cs="Arial"/>
        </w:rPr>
        <w:t>Porozumienia</w:t>
      </w:r>
      <w:r w:rsidRPr="004D4601">
        <w:rPr>
          <w:rFonts w:ascii="Calibri" w:hAnsi="Calibri" w:cs="Arial"/>
        </w:rPr>
        <w:t xml:space="preserve">).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9" w:name="_Hlk131584694"/>
      <w:r w:rsidRPr="004D4601">
        <w:rPr>
          <w:rFonts w:ascii="Calibri" w:hAnsi="Calibri" w:cs="Arial"/>
        </w:rPr>
        <w:t xml:space="preserve">obniżeniu stawki ryczałtowej </w:t>
      </w:r>
      <w:bookmarkEnd w:id="19"/>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4C5165AC"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25F55B65"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w:t>
            </w:r>
            <w:r w:rsidR="00B167F3">
              <w:rPr>
                <w:rFonts w:ascii="Calibri" w:hAnsi="Calibri" w:cs="Arial"/>
              </w:rPr>
              <w:t>Porozumieniem</w:t>
            </w:r>
            <w:r w:rsidRPr="004D4601">
              <w:rPr>
                <w:rFonts w:ascii="Calibri" w:hAnsi="Calibri" w:cs="Arial"/>
              </w:rPr>
              <w:t xml:space="preserve">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50C00742"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w:t>
            </w:r>
            <w:r w:rsidR="00B167F3">
              <w:rPr>
                <w:rFonts w:ascii="Calibri" w:hAnsi="Calibri" w:cs="Arial"/>
              </w:rPr>
              <w:t>Porozumieniu</w:t>
            </w:r>
            <w:r w:rsidRPr="004D4601">
              <w:rPr>
                <w:rFonts w:ascii="Calibri" w:hAnsi="Calibri" w:cs="Arial"/>
              </w:rPr>
              <w:t xml:space="preserve"> o dofinansowanie </w:t>
            </w:r>
            <w:r w:rsidR="00097212">
              <w:rPr>
                <w:rFonts w:ascii="Calibri" w:hAnsi="Calibri" w:cs="Arial"/>
              </w:rPr>
              <w:t xml:space="preserve">Projektu </w:t>
            </w:r>
            <w:r w:rsidRPr="004D4601">
              <w:rPr>
                <w:rFonts w:ascii="Calibri" w:hAnsi="Calibri" w:cs="Arial"/>
              </w:rPr>
              <w:t xml:space="preserve">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FE5BBC" w:rsidRPr="004D4601" w14:paraId="16ADC8E8" w14:textId="77777777" w:rsidTr="008C0C65">
        <w:trPr>
          <w:trHeight w:val="3679"/>
          <w:jc w:val="center"/>
        </w:trPr>
        <w:tc>
          <w:tcPr>
            <w:tcW w:w="609" w:type="dxa"/>
            <w:shd w:val="clear" w:color="auto" w:fill="auto"/>
          </w:tcPr>
          <w:p w14:paraId="5B0B4EAC" w14:textId="0ED77653" w:rsidR="00FE5BBC" w:rsidRPr="004D4601" w:rsidRDefault="00FE5BBC" w:rsidP="008C0C65">
            <w:pPr>
              <w:autoSpaceDE w:val="0"/>
              <w:autoSpaceDN w:val="0"/>
              <w:adjustRightInd w:val="0"/>
              <w:contextualSpacing/>
              <w:rPr>
                <w:rFonts w:ascii="Calibri" w:hAnsi="Calibri" w:cs="Arial"/>
              </w:rPr>
            </w:pPr>
            <w:r>
              <w:rPr>
                <w:rFonts w:ascii="Calibri" w:hAnsi="Calibri" w:cs="Arial"/>
              </w:rPr>
              <w:lastRenderedPageBreak/>
              <w:t>13</w:t>
            </w:r>
          </w:p>
        </w:tc>
        <w:tc>
          <w:tcPr>
            <w:tcW w:w="3957" w:type="dxa"/>
            <w:shd w:val="clear" w:color="auto" w:fill="auto"/>
          </w:tcPr>
          <w:p w14:paraId="0EA2BEF4" w14:textId="35FE2AA3"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Beneficjent nie dochował obowiązków w zakresie Standardu dostępności dla polityki spójności (Standard szkoleniowy)</w:t>
            </w:r>
            <w:r w:rsidR="00977BFF" w:rsidRPr="00F604E4">
              <w:rPr>
                <w:rFonts w:ascii="Calibri" w:hAnsi="Calibri" w:cs="Arial"/>
                <w:vertAlign w:val="superscript"/>
              </w:rPr>
              <w:footnoteReference w:id="77"/>
            </w:r>
            <w:r w:rsidRPr="00FE5BBC">
              <w:rPr>
                <w:rFonts w:ascii="Calibri" w:hAnsi="Calibri" w:cs="Arial"/>
              </w:rPr>
              <w:t xml:space="preserve"> , tj.:</w:t>
            </w:r>
          </w:p>
          <w:p w14:paraId="148451B0"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formularze wykorzystywane w procesie rekrutacji nie zawierają, minimum jednego pytania o specjalne potrzeby uczestnika projektu;</w:t>
            </w:r>
          </w:p>
          <w:p w14:paraId="333E8582"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informacja o projekcie jest umieszczona na  stronie www niespełniającej  wymagań standardu cyfrowego;</w:t>
            </w:r>
          </w:p>
          <w:p w14:paraId="0094AB64"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komunikacja na linii beneficjent-uczestnik/czka projektu nie jest zapewniona, przez co najmniej dwa sposoby/kanały komunikacji;</w:t>
            </w:r>
          </w:p>
          <w:p w14:paraId="627FC2AA"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brak jest informacji o dostępności miejsca realizacji projektu na jego stronie internetowej;</w:t>
            </w:r>
          </w:p>
          <w:p w14:paraId="5A5BDB75"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do budynku, w którym odbywa się szkolenie  prowadzą schody, a nie zastosowano windy, podjazdu czy innego usprawnienia, które umożliwi osobom z niepełnosprawnością dostęp do budynku;</w:t>
            </w:r>
          </w:p>
          <w:p w14:paraId="10FF0BCC"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na kondygnacjach dostępnych dla osób z niepełnosprawnością nie ma przystosowanych toalet;</w:t>
            </w:r>
          </w:p>
          <w:p w14:paraId="237440FE"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na korytarzach znajdują się wystające gabloty, reklamy, elementy dekoracji czy inne obiekty, które mogłyby być przeszkodą dla osób z niepełnosprawnościami;</w:t>
            </w:r>
          </w:p>
          <w:p w14:paraId="3DEE065F"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materiały informacyjne w projekcie lub dokumenty dla uczestników projektu nie spełniają zasad dostępności wg standardu informacyjno-promocyjnego;</w:t>
            </w:r>
          </w:p>
          <w:p w14:paraId="1D1300C6" w14:textId="77777777" w:rsidR="00977BFF"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 xml:space="preserve">materiały szkoleniowe nie są przygotowane, co najmniej w wersji elektronicznej </w:t>
            </w:r>
            <w:r w:rsidR="00977BFF">
              <w:rPr>
                <w:rFonts w:ascii="Calibri" w:hAnsi="Calibri" w:cs="Arial"/>
              </w:rPr>
              <w:t>zgodnie ze standardem cyfrowym;</w:t>
            </w:r>
          </w:p>
          <w:p w14:paraId="09704573" w14:textId="6F54940D" w:rsidR="00FE5BBC" w:rsidRPr="009740BC" w:rsidRDefault="00FE5BBC" w:rsidP="009740BC">
            <w:pPr>
              <w:pStyle w:val="Akapitzlist"/>
              <w:numPr>
                <w:ilvl w:val="0"/>
                <w:numId w:val="97"/>
              </w:numPr>
              <w:autoSpaceDE w:val="0"/>
              <w:autoSpaceDN w:val="0"/>
              <w:adjustRightInd w:val="0"/>
              <w:ind w:left="415"/>
              <w:contextualSpacing/>
              <w:rPr>
                <w:rFonts w:ascii="Calibri" w:hAnsi="Calibri" w:cs="Arial"/>
              </w:rPr>
            </w:pPr>
            <w:r w:rsidRPr="009740BC">
              <w:rPr>
                <w:rFonts w:ascii="Calibri" w:hAnsi="Calibri" w:cs="Arial"/>
              </w:rPr>
              <w:t xml:space="preserve">w przypadku szkoleń zamkniętych, nie zostało zapewnione tłumaczenie </w:t>
            </w:r>
            <w:r w:rsidRPr="009740BC">
              <w:rPr>
                <w:rFonts w:ascii="Calibri" w:hAnsi="Calibri" w:cs="Arial"/>
              </w:rPr>
              <w:lastRenderedPageBreak/>
              <w:t>szkolenia na Polski Język Migowy mimo, że chociaż jeden z uczestników zgłosił taką potrzebę;</w:t>
            </w:r>
          </w:p>
          <w:p w14:paraId="5BD615F1" w14:textId="3325105D" w:rsidR="00FE5BBC" w:rsidRPr="004D4601"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osoby ze szczególnymi potrzebami nie otrzymały informacji na temat postępowania w sytuacji awaryjnej w formie dla nich dostępnej.</w:t>
            </w:r>
          </w:p>
        </w:tc>
        <w:tc>
          <w:tcPr>
            <w:tcW w:w="6540" w:type="dxa"/>
            <w:shd w:val="clear" w:color="auto" w:fill="auto"/>
          </w:tcPr>
          <w:p w14:paraId="3F14A940" w14:textId="7B8110D7" w:rsidR="00FE5BBC" w:rsidRPr="004D4601" w:rsidRDefault="00977BFF" w:rsidP="008C0C65">
            <w:pPr>
              <w:autoSpaceDE w:val="0"/>
              <w:autoSpaceDN w:val="0"/>
              <w:adjustRightInd w:val="0"/>
              <w:contextualSpacing/>
              <w:rPr>
                <w:rFonts w:ascii="Calibri" w:hAnsi="Calibri" w:cs="Arial"/>
              </w:rPr>
            </w:pPr>
            <w:r w:rsidRPr="00F604E4">
              <w:rPr>
                <w:rFonts w:ascii="Calibri" w:hAnsi="Calibri" w:cs="Arial"/>
              </w:rPr>
              <w:lastRenderedPageBreak/>
              <w:t xml:space="preserve">Za każde naruszenie 1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Naruszenia sumują się, jednak nie więcej niż do 3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Instytucja Zarządzająca </w:t>
            </w:r>
            <w:proofErr w:type="spellStart"/>
            <w:r w:rsidRPr="00F604E4">
              <w:rPr>
                <w:rFonts w:ascii="Calibri" w:hAnsi="Calibri" w:cs="Arial"/>
              </w:rPr>
              <w:t>FEWiM</w:t>
            </w:r>
            <w:proofErr w:type="spellEnd"/>
            <w:r w:rsidRPr="00F604E4">
              <w:rPr>
                <w:rFonts w:ascii="Calibri" w:hAnsi="Calibri" w:cs="Arial"/>
              </w:rPr>
              <w:t xml:space="preserve"> 2021-2027 jest uprawniona do nałożenia korekty.</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C0041" w14:textId="77777777" w:rsidR="00D86E93" w:rsidRDefault="00D86E93" w:rsidP="003031C4">
      <w:pPr>
        <w:spacing w:line="240" w:lineRule="auto"/>
      </w:pPr>
      <w:r>
        <w:separator/>
      </w:r>
    </w:p>
  </w:endnote>
  <w:endnote w:type="continuationSeparator" w:id="0">
    <w:p w14:paraId="185A83F4" w14:textId="77777777" w:rsidR="00D86E93" w:rsidRDefault="00D86E93"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185209FD" w:rsidR="00A51855" w:rsidRDefault="00A51855">
    <w:pPr>
      <w:pStyle w:val="Stopka"/>
      <w:jc w:val="right"/>
    </w:pPr>
    <w:r>
      <w:fldChar w:fldCharType="begin"/>
    </w:r>
    <w:r>
      <w:instrText>PAGE   \* MERGEFORMAT</w:instrText>
    </w:r>
    <w:r>
      <w:fldChar w:fldCharType="separate"/>
    </w:r>
    <w:r w:rsidR="00735567">
      <w:rPr>
        <w:noProof/>
      </w:rPr>
      <w:t>44</w:t>
    </w:r>
    <w:r>
      <w:fldChar w:fldCharType="end"/>
    </w:r>
  </w:p>
  <w:p w14:paraId="12BADB5B" w14:textId="598A032F" w:rsidR="00A51855" w:rsidRDefault="00A518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2FE77895" w:rsidR="00A51855" w:rsidRDefault="00A51855">
    <w:pPr>
      <w:pStyle w:val="Stopka"/>
      <w:jc w:val="right"/>
    </w:pPr>
    <w:r>
      <w:fldChar w:fldCharType="begin"/>
    </w:r>
    <w:r>
      <w:instrText>PAGE   \* MERGEFORMAT</w:instrText>
    </w:r>
    <w:r>
      <w:fldChar w:fldCharType="separate"/>
    </w:r>
    <w:r w:rsidR="00735567">
      <w:rPr>
        <w:noProof/>
      </w:rPr>
      <w:t>41</w:t>
    </w:r>
    <w:r>
      <w:fldChar w:fldCharType="end"/>
    </w:r>
  </w:p>
  <w:p w14:paraId="1ED38507" w14:textId="60272FE3" w:rsidR="00A51855" w:rsidRDefault="00A518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92856" w14:textId="77777777" w:rsidR="00D86E93" w:rsidRDefault="00D86E93" w:rsidP="003031C4">
      <w:pPr>
        <w:spacing w:line="240" w:lineRule="auto"/>
      </w:pPr>
      <w:r>
        <w:separator/>
      </w:r>
    </w:p>
  </w:footnote>
  <w:footnote w:type="continuationSeparator" w:id="0">
    <w:p w14:paraId="179E063C" w14:textId="77777777" w:rsidR="00D86E93" w:rsidRDefault="00D86E93" w:rsidP="003031C4">
      <w:pPr>
        <w:spacing w:line="240" w:lineRule="auto"/>
      </w:pPr>
      <w:r>
        <w:continuationSeparator/>
      </w:r>
    </w:p>
  </w:footnote>
  <w:footnote w:id="1">
    <w:p w14:paraId="4715F1A9" w14:textId="77777777" w:rsidR="00A51855" w:rsidRPr="004D4601" w:rsidRDefault="00A51855"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A51855" w:rsidRPr="004D4601" w:rsidRDefault="00A5185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A51855" w:rsidRPr="004D4601" w:rsidRDefault="00A51855"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A51855" w:rsidRPr="004D4601" w:rsidRDefault="00A51855"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A51855" w:rsidRPr="004D4601" w:rsidRDefault="00A51855"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A51855" w:rsidRPr="004D4601" w:rsidRDefault="00A51855"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42F66EE2" w14:textId="0CABCFC5" w:rsidR="00A51855" w:rsidRPr="004D4601" w:rsidRDefault="00A5185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A51855" w:rsidRPr="004D4601" w:rsidRDefault="00A51855"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A51855" w:rsidRPr="004D4601" w:rsidRDefault="00A51855"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A51855" w:rsidRPr="004D4601" w:rsidRDefault="00A5185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4483FC11" w14:textId="440EDE86" w:rsidR="00A51855" w:rsidRPr="004D4601" w:rsidRDefault="00A51855"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0B96347D" w14:textId="4190BFC0" w:rsidR="00A51855" w:rsidRPr="004D4601" w:rsidRDefault="00A51855"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2B958238" w14:textId="6918F0C1" w:rsidR="00A51855" w:rsidRPr="004D4601" w:rsidRDefault="00A51855"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7A82BA73" w14:textId="77777777" w:rsidR="00A51855" w:rsidRDefault="00A51855" w:rsidP="009D4422">
      <w:pPr>
        <w:pStyle w:val="Tekstprzypisudolnego"/>
      </w:pPr>
      <w:r w:rsidRPr="001E7991">
        <w:rPr>
          <w:rStyle w:val="Odwoanieprzypisudolnego"/>
          <w:sz w:val="16"/>
        </w:rPr>
        <w:footnoteRef/>
      </w:r>
      <w:r w:rsidRPr="001E7991">
        <w:rPr>
          <w:sz w:val="16"/>
        </w:rPr>
        <w:t xml:space="preserve"> </w:t>
      </w:r>
      <w:r w:rsidRPr="001E7991">
        <w:rPr>
          <w:rFonts w:asciiTheme="minorHAnsi" w:hAnsiTheme="minorHAnsi" w:cstheme="minorHAnsi"/>
          <w:sz w:val="18"/>
        </w:rPr>
        <w:t>Jeżeli dotyczy.</w:t>
      </w:r>
    </w:p>
  </w:footnote>
  <w:footnote w:id="15">
    <w:p w14:paraId="2DE808AE" w14:textId="41A9D65B" w:rsidR="00A51855" w:rsidRDefault="00A51855">
      <w:pPr>
        <w:pStyle w:val="Tekstprzypisudolnego"/>
      </w:pPr>
      <w:r w:rsidRPr="00CA1B20">
        <w:rPr>
          <w:rStyle w:val="Odwoanieprzypisudolnego"/>
          <w:rFonts w:asciiTheme="minorHAnsi" w:hAnsiTheme="minorHAnsi"/>
          <w:sz w:val="18"/>
          <w:szCs w:val="18"/>
        </w:rPr>
        <w:footnoteRef/>
      </w:r>
      <w:r w:rsidRPr="00CA1B20">
        <w:rPr>
          <w:rFonts w:asciiTheme="minorHAnsi" w:hAnsiTheme="minorHAnsi"/>
          <w:sz w:val="18"/>
          <w:szCs w:val="18"/>
        </w:rPr>
        <w:t xml:space="preserve"> Nie dotyczy</w:t>
      </w:r>
      <w:r w:rsidRPr="00E97340">
        <w:rPr>
          <w:rFonts w:asciiTheme="minorHAnsi" w:hAnsiTheme="minorHAnsi"/>
          <w:sz w:val="18"/>
        </w:rPr>
        <w:t xml:space="preserve"> państwowych jednostek budżetowych.</w:t>
      </w:r>
    </w:p>
  </w:footnote>
  <w:footnote w:id="16">
    <w:p w14:paraId="70BAE671" w14:textId="1405F050" w:rsidR="00A51855" w:rsidRPr="004D4601" w:rsidRDefault="00A51855"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7">
    <w:p w14:paraId="6A640848" w14:textId="77777777" w:rsidR="00A51855" w:rsidRPr="004D4601" w:rsidRDefault="00A51855"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057142B" w14:textId="369EB99F" w:rsidR="00A51855" w:rsidRPr="004D4601" w:rsidRDefault="00A51855">
      <w:pPr>
        <w:pStyle w:val="Tekstprzypisudolnego"/>
        <w:rPr>
          <w:rFonts w:asciiTheme="minorHAnsi" w:hAnsiTheme="minorHAnsi" w:cstheme="minorHAnsi"/>
          <w:sz w:val="18"/>
          <w:szCs w:val="18"/>
        </w:rPr>
      </w:pPr>
    </w:p>
  </w:footnote>
  <w:footnote w:id="18">
    <w:p w14:paraId="411BC92C" w14:textId="77777777" w:rsidR="00A51855" w:rsidRPr="004D4601" w:rsidRDefault="00A51855"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0D0CED50" w14:textId="38365D61" w:rsidR="00A51855" w:rsidRPr="004D4601" w:rsidRDefault="00A51855">
      <w:pPr>
        <w:pStyle w:val="Tekstprzypisudolnego"/>
        <w:rPr>
          <w:rFonts w:asciiTheme="minorHAnsi" w:hAnsiTheme="minorHAnsi" w:cstheme="minorHAnsi"/>
          <w:sz w:val="18"/>
          <w:szCs w:val="18"/>
        </w:rPr>
      </w:pPr>
    </w:p>
  </w:footnote>
  <w:footnote w:id="19">
    <w:p w14:paraId="22CAA2CE" w14:textId="45831EE1" w:rsidR="00A51855" w:rsidRPr="004D4601" w:rsidRDefault="00A51855"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t>
      </w:r>
      <w:r w:rsidRPr="009740BC">
        <w:rPr>
          <w:rFonts w:asciiTheme="minorHAnsi" w:hAnsiTheme="minorHAnsi" w:cstheme="minorHAnsi"/>
          <w:i/>
          <w:sz w:val="18"/>
          <w:szCs w:val="18"/>
        </w:rPr>
        <w:t>Wytycznych dotyczących realizacji zasad równościowych w ramach funduszy unijnych na lata 2021-2027</w:t>
      </w:r>
      <w:r w:rsidRPr="004D4601">
        <w:rPr>
          <w:rFonts w:asciiTheme="minorHAnsi" w:hAnsiTheme="minorHAnsi" w:cstheme="minorHAnsi"/>
          <w:sz w:val="18"/>
          <w:szCs w:val="18"/>
        </w:rPr>
        <w:t xml:space="preserve">. </w:t>
      </w:r>
    </w:p>
  </w:footnote>
  <w:footnote w:id="20">
    <w:p w14:paraId="52D477C6" w14:textId="77777777" w:rsidR="00A51855" w:rsidRPr="004D4601" w:rsidRDefault="00A51855"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21">
    <w:p w14:paraId="3C03D6F3" w14:textId="71E35972" w:rsidR="00A51855" w:rsidRPr="004D4601" w:rsidRDefault="00A51855"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w:t>
      </w:r>
      <w:r>
        <w:rPr>
          <w:rFonts w:asciiTheme="minorHAnsi" w:hAnsiTheme="minorHAnsi" w:cstheme="minorHAnsi"/>
          <w:sz w:val="18"/>
          <w:szCs w:val="18"/>
        </w:rPr>
        <w:t>Porozumienia</w:t>
      </w:r>
      <w:r w:rsidRPr="004D4601">
        <w:rPr>
          <w:rFonts w:asciiTheme="minorHAnsi" w:hAnsiTheme="minorHAnsi" w:cstheme="minorHAnsi"/>
          <w:sz w:val="18"/>
          <w:szCs w:val="18"/>
        </w:rPr>
        <w:t xml:space="preserve"> tekst: „Nie dotyczy”.</w:t>
      </w:r>
    </w:p>
  </w:footnote>
  <w:footnote w:id="22">
    <w:p w14:paraId="382D7BE1" w14:textId="46E12AEE" w:rsidR="00A51855" w:rsidRPr="004D4601" w:rsidRDefault="00A5185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3">
    <w:p w14:paraId="526291A8" w14:textId="0E22039D" w:rsidR="00A51855" w:rsidRPr="004D4601" w:rsidRDefault="00A5185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4">
    <w:p w14:paraId="12D68A21" w14:textId="77777777" w:rsidR="00A51855" w:rsidRPr="004D4601" w:rsidRDefault="00A51855"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A3B99B6" w14:textId="271FF1BD" w:rsidR="00A51855" w:rsidRPr="004D4601" w:rsidRDefault="00A51855">
      <w:pPr>
        <w:pStyle w:val="Tekstprzypisudolnego"/>
        <w:rPr>
          <w:rFonts w:asciiTheme="minorHAnsi" w:hAnsiTheme="minorHAnsi" w:cstheme="minorHAnsi"/>
          <w:sz w:val="18"/>
          <w:szCs w:val="18"/>
        </w:rPr>
      </w:pPr>
    </w:p>
  </w:footnote>
  <w:footnote w:id="25">
    <w:p w14:paraId="47C5F473" w14:textId="4F1B33A6" w:rsidR="00A51855" w:rsidRPr="004D4601" w:rsidRDefault="00A51855"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6">
    <w:p w14:paraId="103FC190" w14:textId="77777777" w:rsidR="00A51855" w:rsidRPr="004D4601" w:rsidRDefault="00A51855"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7">
    <w:p w14:paraId="03354800" w14:textId="77777777" w:rsidR="00A51855" w:rsidRPr="004D4601" w:rsidRDefault="00A51855"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8">
    <w:p w14:paraId="47CFC181"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9">
    <w:p w14:paraId="083F5898"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0">
    <w:p w14:paraId="780DB640" w14:textId="77777777" w:rsidR="00A51855" w:rsidRPr="000C6702"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t>
      </w:r>
      <w:r w:rsidRPr="009740BC">
        <w:rPr>
          <w:rFonts w:asciiTheme="minorHAnsi" w:hAnsiTheme="minorHAnsi" w:cstheme="minorHAnsi"/>
          <w:i/>
          <w:sz w:val="18"/>
          <w:szCs w:val="18"/>
        </w:rPr>
        <w:t>Wytycznymi dotyczącymi kwalifikowalności wydatków na lata 2021-2027</w:t>
      </w:r>
      <w:r w:rsidRPr="004D4601">
        <w:rPr>
          <w:rFonts w:asciiTheme="minorHAnsi" w:hAnsiTheme="minorHAnsi" w:cstheme="minorHAnsi"/>
          <w:sz w:val="18"/>
          <w:szCs w:val="18"/>
        </w:rPr>
        <w:t xml:space="preserve">. </w:t>
      </w:r>
      <w:r w:rsidRPr="009740BC">
        <w:rPr>
          <w:rFonts w:asciiTheme="minorHAnsi" w:hAnsiTheme="minorHAnsi" w:cstheme="minorHAnsi"/>
          <w:sz w:val="18"/>
          <w:szCs w:val="18"/>
        </w:rPr>
        <w:t>Wydatki rozliczane uproszczoną metodą są traktowane jak wydatki faktycznie poniesione</w:t>
      </w:r>
      <w:r w:rsidRPr="000C6702">
        <w:rPr>
          <w:rFonts w:asciiTheme="minorHAnsi" w:hAnsiTheme="minorHAnsi" w:cstheme="minorHAnsi"/>
          <w:sz w:val="18"/>
          <w:szCs w:val="18"/>
        </w:rPr>
        <w:t>.</w:t>
      </w:r>
    </w:p>
  </w:footnote>
  <w:footnote w:id="31">
    <w:p w14:paraId="41159CF3"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32">
    <w:p w14:paraId="7532FF19"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33">
    <w:p w14:paraId="407166B5"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4">
    <w:p w14:paraId="597DF4B6"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5">
    <w:p w14:paraId="5021C47B" w14:textId="39EB6EE3"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w:t>
      </w:r>
      <w:r>
        <w:rPr>
          <w:rFonts w:asciiTheme="minorHAnsi" w:hAnsiTheme="minorHAnsi" w:cstheme="minorHAnsi"/>
          <w:sz w:val="18"/>
          <w:szCs w:val="18"/>
        </w:rPr>
        <w:t>Porozumienia</w:t>
      </w:r>
      <w:r w:rsidRPr="004D4601">
        <w:rPr>
          <w:rFonts w:asciiTheme="minorHAnsi" w:hAnsiTheme="minorHAnsi" w:cstheme="minorHAnsi"/>
          <w:sz w:val="18"/>
          <w:szCs w:val="18"/>
        </w:rPr>
        <w:t xml:space="preserve"> tekst „Nie dotyczy”.</w:t>
      </w:r>
    </w:p>
  </w:footnote>
  <w:footnote w:id="36">
    <w:p w14:paraId="3A7B7EC5" w14:textId="1809D9B4"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w:t>
      </w:r>
      <w:r>
        <w:rPr>
          <w:rFonts w:asciiTheme="minorHAnsi" w:hAnsiTheme="minorHAnsi" w:cstheme="minorHAnsi"/>
          <w:sz w:val="18"/>
          <w:szCs w:val="18"/>
        </w:rPr>
        <w:t>Porozumienia</w:t>
      </w:r>
      <w:r w:rsidRPr="004D4601">
        <w:rPr>
          <w:rFonts w:asciiTheme="minorHAnsi" w:hAnsiTheme="minorHAnsi" w:cstheme="minorHAnsi"/>
          <w:sz w:val="18"/>
          <w:szCs w:val="18"/>
        </w:rPr>
        <w:t xml:space="preserve"> tekst „Nie dotyczy”.</w:t>
      </w:r>
    </w:p>
  </w:footnote>
  <w:footnote w:id="37">
    <w:p w14:paraId="2EBB2E79"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38">
    <w:p w14:paraId="5DF2A8CE" w14:textId="77777777" w:rsidR="00A51855" w:rsidRPr="004D4601" w:rsidRDefault="00A51855"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39">
    <w:p w14:paraId="4142C04D"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0">
    <w:p w14:paraId="38D81F2B"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1">
    <w:p w14:paraId="56307C40" w14:textId="77777777" w:rsidR="00A51855" w:rsidRPr="004D4601" w:rsidRDefault="00A51855"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42">
    <w:p w14:paraId="1D1B95F8"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43">
    <w:p w14:paraId="064F3EDE"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44">
    <w:p w14:paraId="292B6F11"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t>
      </w:r>
      <w:r w:rsidRPr="009740BC">
        <w:rPr>
          <w:rFonts w:asciiTheme="minorHAnsi" w:hAnsiTheme="minorHAnsi" w:cstheme="minorHAnsi"/>
          <w:i/>
          <w:sz w:val="18"/>
          <w:szCs w:val="18"/>
        </w:rPr>
        <w:t>Wytycznych dotyczących kwalifikowalności wydatków na lata 2021-2027</w:t>
      </w:r>
      <w:r w:rsidRPr="004D4601">
        <w:rPr>
          <w:rFonts w:asciiTheme="minorHAnsi" w:hAnsiTheme="minorHAnsi" w:cstheme="minorHAnsi"/>
          <w:sz w:val="18"/>
          <w:szCs w:val="18"/>
        </w:rPr>
        <w:t>, z zastrzeżeniem, że w przypadku Projektów finansowanych ze środków EFS+ – w rozumieniu  pkt. 6 podrozdziału  2.4 wyżej wymienionych Wytycznych.</w:t>
      </w:r>
    </w:p>
  </w:footnote>
  <w:footnote w:id="45">
    <w:p w14:paraId="196577AD" w14:textId="66504D3D" w:rsidR="00A51855" w:rsidRPr="004D4601" w:rsidRDefault="00A51855" w:rsidP="00A05B41">
      <w:pPr>
        <w:pStyle w:val="Tekstkomentarza"/>
      </w:pPr>
      <w:r w:rsidRPr="004D4601">
        <w:rPr>
          <w:rStyle w:val="Odwoanieprzypisudolnego"/>
        </w:rPr>
        <w:footnoteRef/>
      </w:r>
      <w:r w:rsidRPr="004D4601">
        <w:t xml:space="preserve"> Dotyczy tylko projektów współfinansowanych z EFS+.</w:t>
      </w:r>
      <w:r>
        <w:t xml:space="preserve"> </w:t>
      </w:r>
      <w:r w:rsidRPr="005B240D">
        <w:t>Monitorowanie odbywa się z wykorzystaniem aplikacji SM EFS</w:t>
      </w:r>
      <w:r>
        <w:t>.</w:t>
      </w:r>
    </w:p>
  </w:footnote>
  <w:footnote w:id="46">
    <w:p w14:paraId="64ACF240" w14:textId="77777777" w:rsidR="00A51855" w:rsidRPr="004D4601" w:rsidRDefault="00A51855"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47">
    <w:p w14:paraId="11909A96" w14:textId="77777777" w:rsidR="00A51855" w:rsidRPr="004D4601" w:rsidRDefault="00A51855"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48">
    <w:p w14:paraId="25379DBB" w14:textId="77777777" w:rsidR="00A51855" w:rsidRPr="004D4601" w:rsidRDefault="00A51855"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9">
    <w:p w14:paraId="41EAF50C" w14:textId="67499C3E" w:rsidR="00A51855" w:rsidRPr="004D4601" w:rsidRDefault="00A51855"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w:t>
      </w:r>
      <w:r>
        <w:rPr>
          <w:rFonts w:ascii="Calibri" w:hAnsi="Calibri"/>
          <w:sz w:val="20"/>
          <w:szCs w:val="20"/>
        </w:rPr>
        <w:t>Porozumienia</w:t>
      </w:r>
      <w:r w:rsidRPr="004D4601">
        <w:rPr>
          <w:rFonts w:ascii="Calibri" w:hAnsi="Calibri"/>
          <w:sz w:val="20"/>
          <w:szCs w:val="20"/>
        </w:rPr>
        <w:t xml:space="preserve"> przy </w:t>
      </w:r>
      <w:r>
        <w:rPr>
          <w:rFonts w:ascii="Calibri" w:hAnsi="Calibri"/>
          <w:sz w:val="20"/>
          <w:szCs w:val="20"/>
        </w:rPr>
        <w:t>jego</w:t>
      </w:r>
      <w:r w:rsidRPr="004D4601">
        <w:rPr>
          <w:rFonts w:ascii="Calibri" w:hAnsi="Calibri"/>
          <w:sz w:val="20"/>
          <w:szCs w:val="20"/>
        </w:rPr>
        <w:t xml:space="preserve"> podpisywaniu.</w:t>
      </w:r>
    </w:p>
  </w:footnote>
  <w:footnote w:id="50">
    <w:p w14:paraId="6DC7AFAA" w14:textId="77777777" w:rsidR="00A51855" w:rsidRPr="004D4601" w:rsidRDefault="00A51855"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51">
    <w:p w14:paraId="10EBC278" w14:textId="4B4E461A" w:rsidR="00A51855" w:rsidRPr="004D4601" w:rsidRDefault="00A51855"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2">
    <w:p w14:paraId="629A1DCE" w14:textId="18FD1044" w:rsidR="00A51855" w:rsidRPr="00CA760D" w:rsidRDefault="00A51855">
      <w:pPr>
        <w:pStyle w:val="Tekstprzypisudolnego"/>
        <w:rPr>
          <w:rFonts w:asciiTheme="minorHAnsi" w:hAnsiTheme="minorHAnsi" w:cstheme="minorHAnsi"/>
        </w:rPr>
      </w:pPr>
      <w:r w:rsidRPr="00CA760D">
        <w:rPr>
          <w:rStyle w:val="Odwoanieprzypisudolnego"/>
          <w:rFonts w:asciiTheme="minorHAnsi" w:hAnsiTheme="minorHAnsi" w:cstheme="minorHAnsi"/>
          <w:sz w:val="16"/>
        </w:rPr>
        <w:footnoteRef/>
      </w:r>
      <w:r w:rsidRPr="00CA760D">
        <w:rPr>
          <w:rFonts w:asciiTheme="minorHAnsi" w:hAnsiTheme="minorHAnsi" w:cstheme="minorHAnsi"/>
          <w:sz w:val="16"/>
        </w:rPr>
        <w:t xml:space="preserve"> Nie dotyczy państwowych jednostek bud</w:t>
      </w:r>
      <w:r>
        <w:rPr>
          <w:rFonts w:asciiTheme="minorHAnsi" w:hAnsiTheme="minorHAnsi" w:cstheme="minorHAnsi"/>
          <w:sz w:val="16"/>
        </w:rPr>
        <w:t>że</w:t>
      </w:r>
      <w:r w:rsidRPr="00CA760D">
        <w:rPr>
          <w:rFonts w:asciiTheme="minorHAnsi" w:hAnsiTheme="minorHAnsi" w:cstheme="minorHAnsi"/>
          <w:sz w:val="16"/>
        </w:rPr>
        <w:t>towych.</w:t>
      </w:r>
    </w:p>
  </w:footnote>
  <w:footnote w:id="53">
    <w:p w14:paraId="3960522A" w14:textId="03D47FB0" w:rsidR="00A51855" w:rsidRPr="004D4601" w:rsidRDefault="00A51855">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4">
    <w:p w14:paraId="736E8AAC" w14:textId="1D132DE6" w:rsidR="00A51855" w:rsidRPr="004D4601" w:rsidRDefault="00A51855"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5">
    <w:p w14:paraId="54DCC7DC" w14:textId="1B2F22D9" w:rsidR="00A51855" w:rsidRPr="004D4601" w:rsidRDefault="00A51855"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6">
    <w:p w14:paraId="26C1F778" w14:textId="77777777" w:rsidR="00A51855" w:rsidRPr="004D4601" w:rsidRDefault="00A51855"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57">
    <w:p w14:paraId="37BECEEC" w14:textId="77777777" w:rsidR="00A51855" w:rsidRPr="004D4601" w:rsidRDefault="00A5185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58">
    <w:p w14:paraId="0C3AA098" w14:textId="6321293A" w:rsidR="00A51855" w:rsidRPr="004D4601" w:rsidRDefault="00A51855"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59">
    <w:p w14:paraId="402FAB7B" w14:textId="77777777" w:rsidR="00A51855" w:rsidRPr="004D4601" w:rsidRDefault="00A51855"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60">
    <w:p w14:paraId="7FD26A5B" w14:textId="77777777" w:rsidR="00A51855" w:rsidRPr="004D4601" w:rsidRDefault="00A51855"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61">
    <w:p w14:paraId="6E8D29EF" w14:textId="77777777" w:rsidR="00A51855" w:rsidRPr="00EE6F50" w:rsidRDefault="00A51855" w:rsidP="00C54D4F">
      <w:pPr>
        <w:pStyle w:val="Tekstprzypisudolnego"/>
        <w:rPr>
          <w:rFonts w:asciiTheme="minorHAnsi" w:hAnsiTheme="minorHAnsi" w:cstheme="minorHAnsi"/>
        </w:rPr>
      </w:pPr>
      <w:r>
        <w:rPr>
          <w:rStyle w:val="Odwoanieprzypisudolnego"/>
        </w:rPr>
        <w:footnoteRef/>
      </w:r>
      <w:r>
        <w:t xml:space="preserve"> </w:t>
      </w:r>
      <w:bookmarkStart w:id="12" w:name="_Hlk154743730"/>
      <w:r w:rsidRPr="00EE6F50">
        <w:rPr>
          <w:rFonts w:asciiTheme="minorHAnsi" w:hAnsiTheme="minorHAnsi" w:cstheme="minorHAnsi"/>
        </w:rPr>
        <w:t>Zgodnie z art. 47 ust. 2 ustawy z dnia 28 kwietnia 2022 r. o zasadach realizacji zadań finansowanych ze środków europejskich w perspektywie finansowej 2021-2027</w:t>
      </w:r>
      <w:bookmarkEnd w:id="12"/>
      <w:r>
        <w:rPr>
          <w:rFonts w:asciiTheme="minorHAnsi" w:hAnsiTheme="minorHAnsi" w:cstheme="minorHAnsi"/>
        </w:rPr>
        <w:t>.</w:t>
      </w:r>
    </w:p>
  </w:footnote>
  <w:footnote w:id="62">
    <w:p w14:paraId="337D7C84" w14:textId="77777777" w:rsidR="00A51855" w:rsidRDefault="00A51855" w:rsidP="00736BD4">
      <w:pPr>
        <w:pStyle w:val="Tekstprzypisudolnego"/>
      </w:pPr>
      <w:r>
        <w:rPr>
          <w:rStyle w:val="Odwoanieprzypisudolnego"/>
        </w:rPr>
        <w:footnoteRef/>
      </w:r>
      <w:r>
        <w:t xml:space="preserve"> </w:t>
      </w:r>
      <w:r w:rsidRPr="00EE6F50">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63">
    <w:p w14:paraId="7874750C" w14:textId="0DFBDFBA" w:rsidR="00A51855" w:rsidRPr="004D4601" w:rsidRDefault="00A51855"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Przez osobę, której dane osobowe są przetwarzane w ramach realizacji Projektu należy rozumieć m. in. Partnera, podmiot realizujący Projekt, Uczestnika Projektu, personel Projektu, pracownika instytucji zaangażowanej we wdrażanie Programu, oferenta, wykonawcę/stronę </w:t>
      </w:r>
      <w:r>
        <w:rPr>
          <w:rFonts w:asciiTheme="minorHAnsi" w:hAnsiTheme="minorHAnsi" w:cstheme="minorHAnsi"/>
        </w:rPr>
        <w:t>porozumienia</w:t>
      </w:r>
      <w:r w:rsidRPr="004D4601">
        <w:rPr>
          <w:rFonts w:asciiTheme="minorHAnsi" w:hAnsiTheme="minorHAnsi" w:cstheme="minorHAnsi"/>
        </w:rPr>
        <w:t xml:space="preserve"> zawartej w sprawie realizacji zamówienia w ramach Projektu, w tym o roboty budowlane, dostawę lub świadczenie usług, członka personelu i/lub osobę reprezentującą oferenta/wykonawcę/stronę powyższych umów.</w:t>
      </w:r>
    </w:p>
  </w:footnote>
  <w:footnote w:id="64">
    <w:p w14:paraId="26BB38CF" w14:textId="77777777" w:rsidR="00A51855" w:rsidRPr="004D4601" w:rsidRDefault="00A51855"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65">
    <w:p w14:paraId="777F22F4" w14:textId="20B368A3" w:rsidR="00A51855" w:rsidRPr="004D4601" w:rsidRDefault="00A51855"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66">
    <w:p w14:paraId="636CEEF6" w14:textId="12C296F3" w:rsidR="00A51855" w:rsidRPr="004D4601" w:rsidRDefault="00A51855"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Należy wskazać numer </w:t>
      </w:r>
      <w:r>
        <w:rPr>
          <w:rFonts w:asciiTheme="minorHAnsi" w:hAnsiTheme="minorHAnsi" w:cstheme="minorHAnsi"/>
        </w:rPr>
        <w:t>porozumienia</w:t>
      </w:r>
      <w:r w:rsidRPr="004D4601">
        <w:rPr>
          <w:rFonts w:asciiTheme="minorHAnsi" w:hAnsiTheme="minorHAnsi" w:cstheme="minorHAnsi"/>
        </w:rPr>
        <w:t xml:space="preserve"> o dofinansowanie</w:t>
      </w:r>
      <w:r>
        <w:rPr>
          <w:rFonts w:asciiTheme="minorHAnsi" w:hAnsiTheme="minorHAnsi" w:cstheme="minorHAnsi"/>
        </w:rPr>
        <w:t xml:space="preserve"> Projektu</w:t>
      </w:r>
      <w:r w:rsidRPr="004D4601">
        <w:rPr>
          <w:rFonts w:asciiTheme="minorHAnsi" w:hAnsiTheme="minorHAnsi" w:cstheme="minorHAnsi"/>
        </w:rPr>
        <w:t>.</w:t>
      </w:r>
    </w:p>
  </w:footnote>
  <w:footnote w:id="67">
    <w:p w14:paraId="65184B2D" w14:textId="77777777" w:rsidR="00A51855" w:rsidRPr="004D4601" w:rsidRDefault="00A51855"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68">
    <w:p w14:paraId="000EFAA1" w14:textId="4E259A7B" w:rsidR="00A51855" w:rsidRPr="004D4601" w:rsidRDefault="00A51855"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 xml:space="preserve">Całkowity koszt Projektu obejmuje koszty kwalifikowane i niekwalifikowane. Koszt Projektu należy przeliczyć według kursu Europejskiego Banku Centralnego z przedostatniego dnia pracy Komisji Europejskiej w miesiącu poprzedzającym miesiąc podpisania </w:t>
      </w:r>
      <w:r>
        <w:rPr>
          <w:rFonts w:ascii="Calibri" w:hAnsi="Calibri" w:cs="Calibri"/>
        </w:rPr>
        <w:t>porozumienia</w:t>
      </w:r>
      <w:r w:rsidRPr="004D4601">
        <w:rPr>
          <w:rFonts w:ascii="Calibri" w:hAnsi="Calibri" w:cs="Calibri"/>
        </w:rPr>
        <w:t xml:space="preserve"> o dofinansowanie</w:t>
      </w:r>
      <w:r>
        <w:rPr>
          <w:rFonts w:ascii="Calibri" w:hAnsi="Calibri" w:cs="Calibri"/>
        </w:rPr>
        <w:t xml:space="preserve"> Projektu</w:t>
      </w:r>
      <w:r w:rsidRPr="004D4601">
        <w:rPr>
          <w:rFonts w:ascii="Calibri" w:hAnsi="Calibri" w:cs="Calibri"/>
        </w:rPr>
        <w:t>.</w:t>
      </w:r>
    </w:p>
  </w:footnote>
  <w:footnote w:id="69">
    <w:p w14:paraId="7008E831" w14:textId="13A42EFD" w:rsidR="00A51855" w:rsidRPr="004D4601" w:rsidRDefault="00A51855"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z przedostatniego dnia pracy Komisji Europejskiej w miesiącu poprzedzającym miesiąc podpisania </w:t>
      </w:r>
      <w:r>
        <w:rPr>
          <w:rFonts w:ascii="Calibri" w:hAnsi="Calibri" w:cs="Calibri"/>
        </w:rPr>
        <w:t>porozumienia</w:t>
      </w:r>
      <w:r w:rsidRPr="004D4601">
        <w:rPr>
          <w:rFonts w:ascii="Calibri" w:hAnsi="Calibri" w:cs="Calibri"/>
        </w:rPr>
        <w:t xml:space="preserve"> o dofinansowanie</w:t>
      </w:r>
      <w:r>
        <w:rPr>
          <w:rFonts w:ascii="Calibri" w:hAnsi="Calibri" w:cs="Calibri"/>
        </w:rPr>
        <w:t xml:space="preserve"> Projektu.</w:t>
      </w:r>
    </w:p>
  </w:footnote>
  <w:footnote w:id="70">
    <w:p w14:paraId="20C0A0C1" w14:textId="0600237E" w:rsidR="00A51855" w:rsidRPr="004D4601" w:rsidRDefault="00A51855"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6"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6"/>
  </w:footnote>
  <w:footnote w:id="71">
    <w:p w14:paraId="18E3D6D2" w14:textId="1CAB4C45" w:rsidR="00A51855" w:rsidRPr="004D4601" w:rsidRDefault="00A51855"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 xml:space="preserve">z przedostatniego dnia pracy Komisji Europejskiej w miesiącu poprzedzającym miesiąc podpisania </w:t>
      </w:r>
      <w:r>
        <w:rPr>
          <w:rFonts w:ascii="Calibri" w:hAnsi="Calibri" w:cs="Calibri"/>
          <w:lang w:bidi="pl-PL"/>
        </w:rPr>
        <w:t>porozumienia</w:t>
      </w:r>
      <w:r w:rsidRPr="004D4601">
        <w:rPr>
          <w:rFonts w:ascii="Calibri" w:hAnsi="Calibri" w:cs="Calibri"/>
          <w:lang w:bidi="pl-PL"/>
        </w:rPr>
        <w:t xml:space="preserve"> o dofinansowanie</w:t>
      </w:r>
      <w:r>
        <w:rPr>
          <w:rFonts w:ascii="Calibri" w:hAnsi="Calibri" w:cs="Calibri"/>
          <w:lang w:bidi="pl-PL"/>
        </w:rPr>
        <w:t xml:space="preserve"> Projektu</w:t>
      </w:r>
      <w:r w:rsidRPr="004D4601">
        <w:rPr>
          <w:rFonts w:ascii="Calibri" w:hAnsi="Calibri" w:cs="Calibri"/>
        </w:rPr>
        <w:t>.</w:t>
      </w:r>
    </w:p>
  </w:footnote>
  <w:footnote w:id="72">
    <w:p w14:paraId="77B4ED6F" w14:textId="7299BAEB" w:rsidR="00A51855" w:rsidRPr="004D4601" w:rsidRDefault="00A51855"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z przedostatniego dnia pracy Komisji Europejskiej w miesiącu poprzedzającym miesiąc podpisania </w:t>
      </w:r>
      <w:r>
        <w:rPr>
          <w:rFonts w:ascii="Calibri" w:hAnsi="Calibri" w:cs="Calibri"/>
        </w:rPr>
        <w:t>porozumienia</w:t>
      </w:r>
      <w:r w:rsidRPr="004D4601">
        <w:rPr>
          <w:rFonts w:ascii="Calibri" w:hAnsi="Calibri" w:cs="Calibri"/>
        </w:rPr>
        <w:t xml:space="preserve"> o dofinansowanie</w:t>
      </w:r>
      <w:r>
        <w:rPr>
          <w:rFonts w:ascii="Calibri" w:hAnsi="Calibri" w:cs="Calibri"/>
        </w:rPr>
        <w:t xml:space="preserve"> Projektu</w:t>
      </w:r>
      <w:r w:rsidRPr="004D4601">
        <w:rPr>
          <w:rFonts w:ascii="Calibri" w:eastAsiaTheme="minorHAnsi" w:hAnsi="Calibri" w:cs="Calibri"/>
        </w:rPr>
        <w:t>.</w:t>
      </w:r>
    </w:p>
  </w:footnote>
  <w:footnote w:id="73">
    <w:p w14:paraId="7305AF89" w14:textId="2B1567FB" w:rsidR="00A51855" w:rsidRPr="004D4601" w:rsidRDefault="00A51855"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74">
    <w:p w14:paraId="52A7868E" w14:textId="5CB008F1" w:rsidR="00A51855" w:rsidRPr="004D4601" w:rsidRDefault="00A51855"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75">
    <w:p w14:paraId="7FE1D7F7" w14:textId="77777777" w:rsidR="00A51855" w:rsidRPr="004D4601" w:rsidRDefault="00A51855"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 w:id="76">
    <w:p w14:paraId="2E246D86" w14:textId="77777777" w:rsidR="00A51855" w:rsidRDefault="00A51855" w:rsidP="009064AC">
      <w:pPr>
        <w:pStyle w:val="Tekstprzypisudolnego"/>
      </w:pPr>
      <w:r>
        <w:rPr>
          <w:rStyle w:val="Odwoanieprzypisudolnego"/>
        </w:rPr>
        <w:footnoteRef/>
      </w:r>
      <w:r>
        <w:t xml:space="preserve"> </w:t>
      </w:r>
      <w:r w:rsidRPr="00EE6F50">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77">
    <w:p w14:paraId="24B60629" w14:textId="77777777" w:rsidR="00A51855" w:rsidRPr="00FD46E3" w:rsidRDefault="00A51855" w:rsidP="00977BFF">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t>
      </w:r>
      <w:r w:rsidRPr="009740BC">
        <w:rPr>
          <w:rFonts w:ascii="Calibri" w:hAnsi="Calibri"/>
          <w:i/>
          <w:sz w:val="18"/>
        </w:rPr>
        <w:t>Wytycznych dotyczących realizacji zasad równościowych w ramach funduszy unijnych na lata 2021-2027</w:t>
      </w:r>
      <w:r w:rsidRPr="00FD46E3">
        <w:rPr>
          <w:rFonts w:ascii="Calibri" w:hAnsi="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A51855" w:rsidRPr="00106A4D" w:rsidRDefault="00A51855"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A51855" w:rsidRDefault="00A518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A37EB"/>
    <w:multiLevelType w:val="hybridMultilevel"/>
    <w:tmpl w:val="C6EE0B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6"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7"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01E3A4E"/>
    <w:multiLevelType w:val="hybridMultilevel"/>
    <w:tmpl w:val="E60A9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0"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2"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4" w15:restartNumberingAfterBreak="0">
    <w:nsid w:val="469C04A4"/>
    <w:multiLevelType w:val="hybridMultilevel"/>
    <w:tmpl w:val="8F38B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7"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8"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F97349"/>
    <w:multiLevelType w:val="hybridMultilevel"/>
    <w:tmpl w:val="20445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980719"/>
    <w:multiLevelType w:val="hybridMultilevel"/>
    <w:tmpl w:val="1DFCCC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4"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9"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3"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6"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9"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6"/>
  </w:num>
  <w:num w:numId="3">
    <w:abstractNumId w:val="3"/>
  </w:num>
  <w:num w:numId="4">
    <w:abstractNumId w:val="70"/>
  </w:num>
  <w:num w:numId="5">
    <w:abstractNumId w:val="31"/>
  </w:num>
  <w:num w:numId="6">
    <w:abstractNumId w:val="73"/>
  </w:num>
  <w:num w:numId="7">
    <w:abstractNumId w:val="51"/>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8"/>
  </w:num>
  <w:num w:numId="13">
    <w:abstractNumId w:val="33"/>
  </w:num>
  <w:num w:numId="14">
    <w:abstractNumId w:val="74"/>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64"/>
  </w:num>
  <w:num w:numId="22">
    <w:abstractNumId w:val="28"/>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5"/>
  </w:num>
  <w:num w:numId="26">
    <w:abstractNumId w:val="18"/>
  </w:num>
  <w:num w:numId="27">
    <w:abstractNumId w:val="6"/>
    <w:lvlOverride w:ilvl="0">
      <w:startOverride w:val="1"/>
    </w:lvlOverride>
  </w:num>
  <w:num w:numId="28">
    <w:abstractNumId w:val="6"/>
    <w:lvlOverride w:ilvl="0">
      <w:startOverride w:val="1"/>
    </w:lvlOverride>
  </w:num>
  <w:num w:numId="29">
    <w:abstractNumId w:val="72"/>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2"/>
  </w:num>
  <w:num w:numId="36">
    <w:abstractNumId w:val="6"/>
    <w:lvlOverride w:ilvl="0">
      <w:startOverride w:val="1"/>
    </w:lvlOverride>
  </w:num>
  <w:num w:numId="37">
    <w:abstractNumId w:val="69"/>
  </w:num>
  <w:num w:numId="38">
    <w:abstractNumId w:val="1"/>
  </w:num>
  <w:num w:numId="39">
    <w:abstractNumId w:val="6"/>
    <w:lvlOverride w:ilvl="0">
      <w:startOverride w:val="1"/>
    </w:lvlOverride>
  </w:num>
  <w:num w:numId="40">
    <w:abstractNumId w:val="77"/>
  </w:num>
  <w:num w:numId="41">
    <w:abstractNumId w:val="17"/>
  </w:num>
  <w:num w:numId="42">
    <w:abstractNumId w:val="76"/>
  </w:num>
  <w:num w:numId="43">
    <w:abstractNumId w:val="46"/>
  </w:num>
  <w:num w:numId="44">
    <w:abstractNumId w:val="5"/>
  </w:num>
  <w:num w:numId="45">
    <w:abstractNumId w:val="52"/>
  </w:num>
  <w:num w:numId="46">
    <w:abstractNumId w:val="39"/>
  </w:num>
  <w:num w:numId="47">
    <w:abstractNumId w:val="67"/>
  </w:num>
  <w:num w:numId="48">
    <w:abstractNumId w:val="6"/>
    <w:lvlOverride w:ilvl="0">
      <w:startOverride w:val="1"/>
    </w:lvlOverride>
  </w:num>
  <w:num w:numId="49">
    <w:abstractNumId w:val="65"/>
  </w:num>
  <w:num w:numId="50">
    <w:abstractNumId w:val="68"/>
  </w:num>
  <w:num w:numId="51">
    <w:abstractNumId w:val="43"/>
  </w:num>
  <w:num w:numId="52">
    <w:abstractNumId w:val="26"/>
  </w:num>
  <w:num w:numId="53">
    <w:abstractNumId w:val="66"/>
  </w:num>
  <w:num w:numId="54">
    <w:abstractNumId w:val="34"/>
  </w:num>
  <w:num w:numId="55">
    <w:abstractNumId w:val="55"/>
  </w:num>
  <w:num w:numId="56">
    <w:abstractNumId w:val="9"/>
  </w:num>
  <w:num w:numId="57">
    <w:abstractNumId w:val="63"/>
  </w:num>
  <w:num w:numId="58">
    <w:abstractNumId w:val="32"/>
  </w:num>
  <w:num w:numId="59">
    <w:abstractNumId w:val="49"/>
  </w:num>
  <w:num w:numId="60">
    <w:abstractNumId w:val="48"/>
  </w:num>
  <w:num w:numId="61">
    <w:abstractNumId w:val="62"/>
  </w:num>
  <w:num w:numId="62">
    <w:abstractNumId w:val="54"/>
  </w:num>
  <w:num w:numId="63">
    <w:abstractNumId w:val="30"/>
  </w:num>
  <w:num w:numId="64">
    <w:abstractNumId w:val="6"/>
    <w:lvlOverride w:ilvl="0">
      <w:startOverride w:val="1"/>
    </w:lvlOverride>
  </w:num>
  <w:num w:numId="65">
    <w:abstractNumId w:val="14"/>
  </w:num>
  <w:num w:numId="66">
    <w:abstractNumId w:val="50"/>
  </w:num>
  <w:num w:numId="67">
    <w:abstractNumId w:val="4"/>
  </w:num>
  <w:num w:numId="68">
    <w:abstractNumId w:val="6"/>
    <w:lvlOverride w:ilvl="0">
      <w:startOverride w:val="1"/>
    </w:lvlOverride>
  </w:num>
  <w:num w:numId="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num>
  <w:num w:numId="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7"/>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num>
  <w:num w:numId="8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6"/>
  </w:num>
  <w:num w:numId="87">
    <w:abstractNumId w:val="71"/>
  </w:num>
  <w:num w:numId="88">
    <w:abstractNumId w:val="57"/>
  </w:num>
  <w:num w:numId="89">
    <w:abstractNumId w:val="35"/>
  </w:num>
  <w:num w:numId="90">
    <w:abstractNumId w:val="11"/>
  </w:num>
  <w:num w:numId="91">
    <w:abstractNumId w:val="12"/>
  </w:num>
  <w:num w:numId="92">
    <w:abstractNumId w:val="58"/>
  </w:num>
  <w:num w:numId="93">
    <w:abstractNumId w:val="24"/>
  </w:num>
  <w:num w:numId="94">
    <w:abstractNumId w:val="37"/>
  </w:num>
  <w:num w:numId="95">
    <w:abstractNumId w:val="29"/>
  </w:num>
  <w:num w:numId="96">
    <w:abstractNumId w:val="59"/>
  </w:num>
  <w:num w:numId="97">
    <w:abstractNumId w:val="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3624"/>
    <w:rsid w:val="00014945"/>
    <w:rsid w:val="000163A4"/>
    <w:rsid w:val="0002417B"/>
    <w:rsid w:val="0002475D"/>
    <w:rsid w:val="00024F72"/>
    <w:rsid w:val="0002631A"/>
    <w:rsid w:val="00026F5F"/>
    <w:rsid w:val="00027E30"/>
    <w:rsid w:val="000302BE"/>
    <w:rsid w:val="00030586"/>
    <w:rsid w:val="0003164F"/>
    <w:rsid w:val="000317F1"/>
    <w:rsid w:val="00033108"/>
    <w:rsid w:val="000333E9"/>
    <w:rsid w:val="00033618"/>
    <w:rsid w:val="00033C21"/>
    <w:rsid w:val="00034185"/>
    <w:rsid w:val="0004074E"/>
    <w:rsid w:val="0004247B"/>
    <w:rsid w:val="00046771"/>
    <w:rsid w:val="0004765C"/>
    <w:rsid w:val="00047CBF"/>
    <w:rsid w:val="00052E72"/>
    <w:rsid w:val="000540EE"/>
    <w:rsid w:val="00054AA1"/>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212"/>
    <w:rsid w:val="0009750E"/>
    <w:rsid w:val="000A01E1"/>
    <w:rsid w:val="000A1186"/>
    <w:rsid w:val="000A3886"/>
    <w:rsid w:val="000A3BEE"/>
    <w:rsid w:val="000A5319"/>
    <w:rsid w:val="000A7A5F"/>
    <w:rsid w:val="000B131B"/>
    <w:rsid w:val="000B1582"/>
    <w:rsid w:val="000B1A02"/>
    <w:rsid w:val="000B2DE3"/>
    <w:rsid w:val="000B5E55"/>
    <w:rsid w:val="000B62C8"/>
    <w:rsid w:val="000C0749"/>
    <w:rsid w:val="000C075C"/>
    <w:rsid w:val="000C0EE3"/>
    <w:rsid w:val="000C283A"/>
    <w:rsid w:val="000C4864"/>
    <w:rsid w:val="000C6702"/>
    <w:rsid w:val="000D037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275C"/>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4069"/>
    <w:rsid w:val="001172B2"/>
    <w:rsid w:val="00120AC1"/>
    <w:rsid w:val="00122A67"/>
    <w:rsid w:val="00124F7C"/>
    <w:rsid w:val="001258B8"/>
    <w:rsid w:val="00126DF9"/>
    <w:rsid w:val="001274E9"/>
    <w:rsid w:val="00132823"/>
    <w:rsid w:val="00136F2E"/>
    <w:rsid w:val="00137355"/>
    <w:rsid w:val="001378E9"/>
    <w:rsid w:val="0013794F"/>
    <w:rsid w:val="0014253A"/>
    <w:rsid w:val="0014309B"/>
    <w:rsid w:val="001430C8"/>
    <w:rsid w:val="0014769C"/>
    <w:rsid w:val="00152052"/>
    <w:rsid w:val="00156A80"/>
    <w:rsid w:val="00157543"/>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3ACE"/>
    <w:rsid w:val="00194FAD"/>
    <w:rsid w:val="00195DC6"/>
    <w:rsid w:val="00196542"/>
    <w:rsid w:val="001A0A31"/>
    <w:rsid w:val="001A1FE9"/>
    <w:rsid w:val="001A2641"/>
    <w:rsid w:val="001A26DA"/>
    <w:rsid w:val="001A3334"/>
    <w:rsid w:val="001A3FDC"/>
    <w:rsid w:val="001A5CBB"/>
    <w:rsid w:val="001A6343"/>
    <w:rsid w:val="001B1988"/>
    <w:rsid w:val="001B20CC"/>
    <w:rsid w:val="001B27AD"/>
    <w:rsid w:val="001B32CE"/>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0C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135"/>
    <w:rsid w:val="00232A6D"/>
    <w:rsid w:val="00233190"/>
    <w:rsid w:val="002343ED"/>
    <w:rsid w:val="00235965"/>
    <w:rsid w:val="00236941"/>
    <w:rsid w:val="00237EED"/>
    <w:rsid w:val="00242AE8"/>
    <w:rsid w:val="002441C0"/>
    <w:rsid w:val="00245559"/>
    <w:rsid w:val="0024799F"/>
    <w:rsid w:val="0025332C"/>
    <w:rsid w:val="00253441"/>
    <w:rsid w:val="002536D1"/>
    <w:rsid w:val="0025515A"/>
    <w:rsid w:val="002557A7"/>
    <w:rsid w:val="00260DAE"/>
    <w:rsid w:val="00261F0A"/>
    <w:rsid w:val="0026567A"/>
    <w:rsid w:val="00265AD8"/>
    <w:rsid w:val="002673B1"/>
    <w:rsid w:val="00271CA6"/>
    <w:rsid w:val="00272C1A"/>
    <w:rsid w:val="00275232"/>
    <w:rsid w:val="00275575"/>
    <w:rsid w:val="002756B6"/>
    <w:rsid w:val="00277CBC"/>
    <w:rsid w:val="00282004"/>
    <w:rsid w:val="00284ED3"/>
    <w:rsid w:val="002853DC"/>
    <w:rsid w:val="00286535"/>
    <w:rsid w:val="002901D8"/>
    <w:rsid w:val="002905AC"/>
    <w:rsid w:val="002936B3"/>
    <w:rsid w:val="0029415A"/>
    <w:rsid w:val="00294602"/>
    <w:rsid w:val="0029463F"/>
    <w:rsid w:val="002949B5"/>
    <w:rsid w:val="002953CB"/>
    <w:rsid w:val="00297984"/>
    <w:rsid w:val="002A0836"/>
    <w:rsid w:val="002A2C2B"/>
    <w:rsid w:val="002A4076"/>
    <w:rsid w:val="002A461F"/>
    <w:rsid w:val="002A50BB"/>
    <w:rsid w:val="002A5999"/>
    <w:rsid w:val="002A6E6A"/>
    <w:rsid w:val="002A7ADC"/>
    <w:rsid w:val="002B0162"/>
    <w:rsid w:val="002B100C"/>
    <w:rsid w:val="002B1D97"/>
    <w:rsid w:val="002B3373"/>
    <w:rsid w:val="002B3950"/>
    <w:rsid w:val="002B536B"/>
    <w:rsid w:val="002B663B"/>
    <w:rsid w:val="002C10FC"/>
    <w:rsid w:val="002C1249"/>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1D7E"/>
    <w:rsid w:val="003031C4"/>
    <w:rsid w:val="00303BE8"/>
    <w:rsid w:val="0030447F"/>
    <w:rsid w:val="00310EB4"/>
    <w:rsid w:val="00316155"/>
    <w:rsid w:val="00316B8E"/>
    <w:rsid w:val="0032033F"/>
    <w:rsid w:val="003226EB"/>
    <w:rsid w:val="00322D5E"/>
    <w:rsid w:val="003231B6"/>
    <w:rsid w:val="003243AA"/>
    <w:rsid w:val="00324913"/>
    <w:rsid w:val="00336A81"/>
    <w:rsid w:val="003374AA"/>
    <w:rsid w:val="00337BB2"/>
    <w:rsid w:val="00341E00"/>
    <w:rsid w:val="00341FDA"/>
    <w:rsid w:val="00342C01"/>
    <w:rsid w:val="0034499E"/>
    <w:rsid w:val="00345905"/>
    <w:rsid w:val="00345B99"/>
    <w:rsid w:val="00353D0D"/>
    <w:rsid w:val="00354861"/>
    <w:rsid w:val="00356F4A"/>
    <w:rsid w:val="00357119"/>
    <w:rsid w:val="003571E1"/>
    <w:rsid w:val="00357C1C"/>
    <w:rsid w:val="0036007D"/>
    <w:rsid w:val="003611AE"/>
    <w:rsid w:val="00361AC9"/>
    <w:rsid w:val="003627B6"/>
    <w:rsid w:val="0036489E"/>
    <w:rsid w:val="00364E12"/>
    <w:rsid w:val="00370297"/>
    <w:rsid w:val="0037197B"/>
    <w:rsid w:val="003727A4"/>
    <w:rsid w:val="00376131"/>
    <w:rsid w:val="0037777E"/>
    <w:rsid w:val="00377CE8"/>
    <w:rsid w:val="00381C59"/>
    <w:rsid w:val="00383EFB"/>
    <w:rsid w:val="003848D2"/>
    <w:rsid w:val="00384F2D"/>
    <w:rsid w:val="00387862"/>
    <w:rsid w:val="00392D71"/>
    <w:rsid w:val="00393E87"/>
    <w:rsid w:val="00394DD1"/>
    <w:rsid w:val="003973E1"/>
    <w:rsid w:val="00397EC4"/>
    <w:rsid w:val="003A03FC"/>
    <w:rsid w:val="003A1D97"/>
    <w:rsid w:val="003A225D"/>
    <w:rsid w:val="003A2BCC"/>
    <w:rsid w:val="003A2E5E"/>
    <w:rsid w:val="003A3852"/>
    <w:rsid w:val="003A41C4"/>
    <w:rsid w:val="003A4489"/>
    <w:rsid w:val="003A6703"/>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443"/>
    <w:rsid w:val="003C78EC"/>
    <w:rsid w:val="003C7CD6"/>
    <w:rsid w:val="003D01C2"/>
    <w:rsid w:val="003D1CB1"/>
    <w:rsid w:val="003D2E1A"/>
    <w:rsid w:val="003D358A"/>
    <w:rsid w:val="003D38C2"/>
    <w:rsid w:val="003D61F7"/>
    <w:rsid w:val="003D6756"/>
    <w:rsid w:val="003E0783"/>
    <w:rsid w:val="003E0B94"/>
    <w:rsid w:val="003E14AC"/>
    <w:rsid w:val="003E3B2A"/>
    <w:rsid w:val="003E43DC"/>
    <w:rsid w:val="003E784F"/>
    <w:rsid w:val="003F0438"/>
    <w:rsid w:val="003F2646"/>
    <w:rsid w:val="003F2ECF"/>
    <w:rsid w:val="003F30B2"/>
    <w:rsid w:val="003F3838"/>
    <w:rsid w:val="003F4109"/>
    <w:rsid w:val="003F4291"/>
    <w:rsid w:val="003F4D65"/>
    <w:rsid w:val="003F52CC"/>
    <w:rsid w:val="003F65B5"/>
    <w:rsid w:val="003F6BB9"/>
    <w:rsid w:val="003F7BAD"/>
    <w:rsid w:val="0040014B"/>
    <w:rsid w:val="00402EA7"/>
    <w:rsid w:val="00406447"/>
    <w:rsid w:val="00407DA6"/>
    <w:rsid w:val="004123F2"/>
    <w:rsid w:val="00413AA6"/>
    <w:rsid w:val="00414860"/>
    <w:rsid w:val="00415A66"/>
    <w:rsid w:val="00416004"/>
    <w:rsid w:val="00417327"/>
    <w:rsid w:val="00417442"/>
    <w:rsid w:val="00420441"/>
    <w:rsid w:val="004209E0"/>
    <w:rsid w:val="004327DE"/>
    <w:rsid w:val="00433137"/>
    <w:rsid w:val="004363B7"/>
    <w:rsid w:val="0043643D"/>
    <w:rsid w:val="00436685"/>
    <w:rsid w:val="004402B9"/>
    <w:rsid w:val="004418CB"/>
    <w:rsid w:val="00442F30"/>
    <w:rsid w:val="004433EB"/>
    <w:rsid w:val="00443EA8"/>
    <w:rsid w:val="004443DB"/>
    <w:rsid w:val="00445DB3"/>
    <w:rsid w:val="004461EC"/>
    <w:rsid w:val="00447F00"/>
    <w:rsid w:val="00452D3D"/>
    <w:rsid w:val="0045436E"/>
    <w:rsid w:val="00454833"/>
    <w:rsid w:val="00454C7F"/>
    <w:rsid w:val="0046104E"/>
    <w:rsid w:val="00463F70"/>
    <w:rsid w:val="004640C4"/>
    <w:rsid w:val="00470A32"/>
    <w:rsid w:val="004711F7"/>
    <w:rsid w:val="00473769"/>
    <w:rsid w:val="0047380B"/>
    <w:rsid w:val="004745BB"/>
    <w:rsid w:val="0047523F"/>
    <w:rsid w:val="00477D65"/>
    <w:rsid w:val="004820B3"/>
    <w:rsid w:val="00482891"/>
    <w:rsid w:val="00482AA0"/>
    <w:rsid w:val="00483D66"/>
    <w:rsid w:val="0048445A"/>
    <w:rsid w:val="004850B3"/>
    <w:rsid w:val="00485460"/>
    <w:rsid w:val="00486344"/>
    <w:rsid w:val="00486D1D"/>
    <w:rsid w:val="00487597"/>
    <w:rsid w:val="00490573"/>
    <w:rsid w:val="004927DA"/>
    <w:rsid w:val="00494280"/>
    <w:rsid w:val="00496EC5"/>
    <w:rsid w:val="004A17DD"/>
    <w:rsid w:val="004A26D2"/>
    <w:rsid w:val="004A2A0D"/>
    <w:rsid w:val="004A314E"/>
    <w:rsid w:val="004A5AE8"/>
    <w:rsid w:val="004A64A5"/>
    <w:rsid w:val="004A679D"/>
    <w:rsid w:val="004B241E"/>
    <w:rsid w:val="004B3836"/>
    <w:rsid w:val="004B530E"/>
    <w:rsid w:val="004B6567"/>
    <w:rsid w:val="004B67F3"/>
    <w:rsid w:val="004B6FA6"/>
    <w:rsid w:val="004C0FE5"/>
    <w:rsid w:val="004C1AC5"/>
    <w:rsid w:val="004C2A43"/>
    <w:rsid w:val="004C3E30"/>
    <w:rsid w:val="004C6E47"/>
    <w:rsid w:val="004D0108"/>
    <w:rsid w:val="004D28AE"/>
    <w:rsid w:val="004D3B29"/>
    <w:rsid w:val="004D4515"/>
    <w:rsid w:val="004D4601"/>
    <w:rsid w:val="004D5920"/>
    <w:rsid w:val="004D6A9B"/>
    <w:rsid w:val="004E0E99"/>
    <w:rsid w:val="004E219C"/>
    <w:rsid w:val="004E2FA7"/>
    <w:rsid w:val="004E38DC"/>
    <w:rsid w:val="004E3B33"/>
    <w:rsid w:val="004E3B34"/>
    <w:rsid w:val="004E50DF"/>
    <w:rsid w:val="004E7C14"/>
    <w:rsid w:val="004F2088"/>
    <w:rsid w:val="004F340C"/>
    <w:rsid w:val="004F3476"/>
    <w:rsid w:val="004F34A0"/>
    <w:rsid w:val="004F470D"/>
    <w:rsid w:val="004F47D8"/>
    <w:rsid w:val="004F4A01"/>
    <w:rsid w:val="00501568"/>
    <w:rsid w:val="00501F82"/>
    <w:rsid w:val="00502280"/>
    <w:rsid w:val="00503A02"/>
    <w:rsid w:val="00504C56"/>
    <w:rsid w:val="00506314"/>
    <w:rsid w:val="00506666"/>
    <w:rsid w:val="005119C9"/>
    <w:rsid w:val="0051257C"/>
    <w:rsid w:val="00517189"/>
    <w:rsid w:val="00517273"/>
    <w:rsid w:val="00517F50"/>
    <w:rsid w:val="0052034E"/>
    <w:rsid w:val="00520447"/>
    <w:rsid w:val="0052087A"/>
    <w:rsid w:val="0052093B"/>
    <w:rsid w:val="00522C25"/>
    <w:rsid w:val="0052534E"/>
    <w:rsid w:val="0053055E"/>
    <w:rsid w:val="005305F4"/>
    <w:rsid w:val="005322DC"/>
    <w:rsid w:val="0053355F"/>
    <w:rsid w:val="005345A9"/>
    <w:rsid w:val="005377BC"/>
    <w:rsid w:val="00537CE3"/>
    <w:rsid w:val="00540EA9"/>
    <w:rsid w:val="005415B4"/>
    <w:rsid w:val="0054171E"/>
    <w:rsid w:val="00541C08"/>
    <w:rsid w:val="00541D4F"/>
    <w:rsid w:val="00542368"/>
    <w:rsid w:val="00550C65"/>
    <w:rsid w:val="00552E7D"/>
    <w:rsid w:val="005552A3"/>
    <w:rsid w:val="00556D82"/>
    <w:rsid w:val="00557BE5"/>
    <w:rsid w:val="00557C33"/>
    <w:rsid w:val="005612D5"/>
    <w:rsid w:val="0056219B"/>
    <w:rsid w:val="00563974"/>
    <w:rsid w:val="00563C55"/>
    <w:rsid w:val="005643B8"/>
    <w:rsid w:val="005655EA"/>
    <w:rsid w:val="00566CB5"/>
    <w:rsid w:val="0057199F"/>
    <w:rsid w:val="00572DE1"/>
    <w:rsid w:val="00574477"/>
    <w:rsid w:val="00580E00"/>
    <w:rsid w:val="00581306"/>
    <w:rsid w:val="00581F3A"/>
    <w:rsid w:val="00582B1B"/>
    <w:rsid w:val="00583123"/>
    <w:rsid w:val="005839B3"/>
    <w:rsid w:val="0058483C"/>
    <w:rsid w:val="00586C3F"/>
    <w:rsid w:val="00590821"/>
    <w:rsid w:val="00590EB4"/>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240D"/>
    <w:rsid w:val="005B304C"/>
    <w:rsid w:val="005B4BCA"/>
    <w:rsid w:val="005B4D0D"/>
    <w:rsid w:val="005B50A0"/>
    <w:rsid w:val="005B64F8"/>
    <w:rsid w:val="005B6FF7"/>
    <w:rsid w:val="005B7698"/>
    <w:rsid w:val="005C013B"/>
    <w:rsid w:val="005C1240"/>
    <w:rsid w:val="005C614E"/>
    <w:rsid w:val="005C68C7"/>
    <w:rsid w:val="005C74CB"/>
    <w:rsid w:val="005C75C5"/>
    <w:rsid w:val="005D153D"/>
    <w:rsid w:val="005D1E46"/>
    <w:rsid w:val="005D2340"/>
    <w:rsid w:val="005D5545"/>
    <w:rsid w:val="005D59AE"/>
    <w:rsid w:val="005D5A3F"/>
    <w:rsid w:val="005D5B7A"/>
    <w:rsid w:val="005D613B"/>
    <w:rsid w:val="005D6DAF"/>
    <w:rsid w:val="005D73D2"/>
    <w:rsid w:val="005E0441"/>
    <w:rsid w:val="005E06BC"/>
    <w:rsid w:val="005E0A3D"/>
    <w:rsid w:val="005E1121"/>
    <w:rsid w:val="005E1C3E"/>
    <w:rsid w:val="005E2F2F"/>
    <w:rsid w:val="005E3752"/>
    <w:rsid w:val="005E3B26"/>
    <w:rsid w:val="005E3B98"/>
    <w:rsid w:val="005E420F"/>
    <w:rsid w:val="005E7164"/>
    <w:rsid w:val="005F016F"/>
    <w:rsid w:val="005F3D67"/>
    <w:rsid w:val="005F5B9D"/>
    <w:rsid w:val="005F7371"/>
    <w:rsid w:val="005F7A40"/>
    <w:rsid w:val="005F7AE7"/>
    <w:rsid w:val="00601B6C"/>
    <w:rsid w:val="00604C30"/>
    <w:rsid w:val="00604FBB"/>
    <w:rsid w:val="0060534A"/>
    <w:rsid w:val="00607043"/>
    <w:rsid w:val="00607361"/>
    <w:rsid w:val="006100FD"/>
    <w:rsid w:val="006116BC"/>
    <w:rsid w:val="00615E6D"/>
    <w:rsid w:val="00616B3E"/>
    <w:rsid w:val="006174F2"/>
    <w:rsid w:val="00621E1B"/>
    <w:rsid w:val="00622167"/>
    <w:rsid w:val="00622304"/>
    <w:rsid w:val="00624C26"/>
    <w:rsid w:val="00625D38"/>
    <w:rsid w:val="0062783D"/>
    <w:rsid w:val="00630B95"/>
    <w:rsid w:val="00631683"/>
    <w:rsid w:val="0063359D"/>
    <w:rsid w:val="006339D9"/>
    <w:rsid w:val="00635D3B"/>
    <w:rsid w:val="00640647"/>
    <w:rsid w:val="00640D48"/>
    <w:rsid w:val="00641DBD"/>
    <w:rsid w:val="00642613"/>
    <w:rsid w:val="00644254"/>
    <w:rsid w:val="00644E05"/>
    <w:rsid w:val="0064689A"/>
    <w:rsid w:val="00646F1B"/>
    <w:rsid w:val="00650577"/>
    <w:rsid w:val="00652BAB"/>
    <w:rsid w:val="00652D68"/>
    <w:rsid w:val="006541BD"/>
    <w:rsid w:val="00655328"/>
    <w:rsid w:val="00657FC8"/>
    <w:rsid w:val="00662D75"/>
    <w:rsid w:val="0066442F"/>
    <w:rsid w:val="00664DCB"/>
    <w:rsid w:val="00664DE4"/>
    <w:rsid w:val="00664F86"/>
    <w:rsid w:val="00666A24"/>
    <w:rsid w:val="00666FB7"/>
    <w:rsid w:val="0066754F"/>
    <w:rsid w:val="00670C3A"/>
    <w:rsid w:val="00671AAA"/>
    <w:rsid w:val="0067265B"/>
    <w:rsid w:val="00673154"/>
    <w:rsid w:val="0067566F"/>
    <w:rsid w:val="00681837"/>
    <w:rsid w:val="00681B37"/>
    <w:rsid w:val="00682186"/>
    <w:rsid w:val="006824DC"/>
    <w:rsid w:val="0068482F"/>
    <w:rsid w:val="00684B0D"/>
    <w:rsid w:val="006862B3"/>
    <w:rsid w:val="006864A8"/>
    <w:rsid w:val="00687C2F"/>
    <w:rsid w:val="00691425"/>
    <w:rsid w:val="00696770"/>
    <w:rsid w:val="006A21A5"/>
    <w:rsid w:val="006A2675"/>
    <w:rsid w:val="006A37D1"/>
    <w:rsid w:val="006A4940"/>
    <w:rsid w:val="006A792E"/>
    <w:rsid w:val="006B0B0E"/>
    <w:rsid w:val="006B202E"/>
    <w:rsid w:val="006B39A0"/>
    <w:rsid w:val="006B3B29"/>
    <w:rsid w:val="006B4102"/>
    <w:rsid w:val="006B463B"/>
    <w:rsid w:val="006B4E8B"/>
    <w:rsid w:val="006B524A"/>
    <w:rsid w:val="006B63F6"/>
    <w:rsid w:val="006B669F"/>
    <w:rsid w:val="006B778A"/>
    <w:rsid w:val="006B7B49"/>
    <w:rsid w:val="006C05E6"/>
    <w:rsid w:val="006C3CCE"/>
    <w:rsid w:val="006C647D"/>
    <w:rsid w:val="006D2099"/>
    <w:rsid w:val="006D2CD6"/>
    <w:rsid w:val="006D5698"/>
    <w:rsid w:val="006D59FE"/>
    <w:rsid w:val="006D6522"/>
    <w:rsid w:val="006D7DB2"/>
    <w:rsid w:val="006E0412"/>
    <w:rsid w:val="006E15E8"/>
    <w:rsid w:val="006E3F84"/>
    <w:rsid w:val="006E5608"/>
    <w:rsid w:val="006E6966"/>
    <w:rsid w:val="006F1881"/>
    <w:rsid w:val="006F3092"/>
    <w:rsid w:val="006F3CC1"/>
    <w:rsid w:val="006F42C5"/>
    <w:rsid w:val="006F58D3"/>
    <w:rsid w:val="006F6F09"/>
    <w:rsid w:val="007006A4"/>
    <w:rsid w:val="007027DF"/>
    <w:rsid w:val="00703127"/>
    <w:rsid w:val="00704393"/>
    <w:rsid w:val="00705E88"/>
    <w:rsid w:val="007066FD"/>
    <w:rsid w:val="00706ACF"/>
    <w:rsid w:val="007128D0"/>
    <w:rsid w:val="007138D0"/>
    <w:rsid w:val="00713EA6"/>
    <w:rsid w:val="007142CC"/>
    <w:rsid w:val="007143B7"/>
    <w:rsid w:val="00715408"/>
    <w:rsid w:val="00720DBD"/>
    <w:rsid w:val="00720EEE"/>
    <w:rsid w:val="0072302F"/>
    <w:rsid w:val="00724B21"/>
    <w:rsid w:val="00726726"/>
    <w:rsid w:val="00726E58"/>
    <w:rsid w:val="00726F73"/>
    <w:rsid w:val="007306E9"/>
    <w:rsid w:val="00732A58"/>
    <w:rsid w:val="00734202"/>
    <w:rsid w:val="00734349"/>
    <w:rsid w:val="00734DB2"/>
    <w:rsid w:val="00735567"/>
    <w:rsid w:val="00736BD4"/>
    <w:rsid w:val="00736C25"/>
    <w:rsid w:val="00740739"/>
    <w:rsid w:val="00740BAD"/>
    <w:rsid w:val="0074180B"/>
    <w:rsid w:val="00744B84"/>
    <w:rsid w:val="00745330"/>
    <w:rsid w:val="00746C32"/>
    <w:rsid w:val="00746EC1"/>
    <w:rsid w:val="00747F38"/>
    <w:rsid w:val="007507C9"/>
    <w:rsid w:val="00753935"/>
    <w:rsid w:val="00754BCE"/>
    <w:rsid w:val="00755957"/>
    <w:rsid w:val="00755EBA"/>
    <w:rsid w:val="00756C48"/>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67CA3"/>
    <w:rsid w:val="0077513F"/>
    <w:rsid w:val="00775889"/>
    <w:rsid w:val="00776208"/>
    <w:rsid w:val="00776B6E"/>
    <w:rsid w:val="007801CF"/>
    <w:rsid w:val="007806EE"/>
    <w:rsid w:val="007811B0"/>
    <w:rsid w:val="0078628E"/>
    <w:rsid w:val="00787A63"/>
    <w:rsid w:val="00787FB4"/>
    <w:rsid w:val="00790141"/>
    <w:rsid w:val="00792C80"/>
    <w:rsid w:val="00795700"/>
    <w:rsid w:val="00795D01"/>
    <w:rsid w:val="0079775A"/>
    <w:rsid w:val="00797BD0"/>
    <w:rsid w:val="007A58D6"/>
    <w:rsid w:val="007A590D"/>
    <w:rsid w:val="007B00AD"/>
    <w:rsid w:val="007B16CD"/>
    <w:rsid w:val="007B186F"/>
    <w:rsid w:val="007B2720"/>
    <w:rsid w:val="007B3E52"/>
    <w:rsid w:val="007C1605"/>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7F47B2"/>
    <w:rsid w:val="0080212B"/>
    <w:rsid w:val="00805B6B"/>
    <w:rsid w:val="00806955"/>
    <w:rsid w:val="00810387"/>
    <w:rsid w:val="00810E05"/>
    <w:rsid w:val="0081122F"/>
    <w:rsid w:val="00813C59"/>
    <w:rsid w:val="00815DBC"/>
    <w:rsid w:val="00816BCA"/>
    <w:rsid w:val="008178F1"/>
    <w:rsid w:val="00817D34"/>
    <w:rsid w:val="0082083B"/>
    <w:rsid w:val="00820A1E"/>
    <w:rsid w:val="00821C7F"/>
    <w:rsid w:val="00823C46"/>
    <w:rsid w:val="00823E92"/>
    <w:rsid w:val="00823EBB"/>
    <w:rsid w:val="00825E20"/>
    <w:rsid w:val="00826F58"/>
    <w:rsid w:val="008271DF"/>
    <w:rsid w:val="00827667"/>
    <w:rsid w:val="00827CF8"/>
    <w:rsid w:val="00834B16"/>
    <w:rsid w:val="00837193"/>
    <w:rsid w:val="00837985"/>
    <w:rsid w:val="008404D7"/>
    <w:rsid w:val="008417D8"/>
    <w:rsid w:val="00841E39"/>
    <w:rsid w:val="00843752"/>
    <w:rsid w:val="00845407"/>
    <w:rsid w:val="00846963"/>
    <w:rsid w:val="00850067"/>
    <w:rsid w:val="00852EF6"/>
    <w:rsid w:val="00854329"/>
    <w:rsid w:val="008551D3"/>
    <w:rsid w:val="0086007E"/>
    <w:rsid w:val="00861300"/>
    <w:rsid w:val="00861E7D"/>
    <w:rsid w:val="00864DC3"/>
    <w:rsid w:val="008669BD"/>
    <w:rsid w:val="00867992"/>
    <w:rsid w:val="00872FAC"/>
    <w:rsid w:val="0087413C"/>
    <w:rsid w:val="00877198"/>
    <w:rsid w:val="008778F2"/>
    <w:rsid w:val="00881587"/>
    <w:rsid w:val="00883391"/>
    <w:rsid w:val="00883C8E"/>
    <w:rsid w:val="00883D9F"/>
    <w:rsid w:val="00883F8B"/>
    <w:rsid w:val="00884982"/>
    <w:rsid w:val="0088729C"/>
    <w:rsid w:val="0088782A"/>
    <w:rsid w:val="00891630"/>
    <w:rsid w:val="0089171E"/>
    <w:rsid w:val="00891A2E"/>
    <w:rsid w:val="00891DE8"/>
    <w:rsid w:val="008921D9"/>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162F"/>
    <w:rsid w:val="0090282A"/>
    <w:rsid w:val="00902BCF"/>
    <w:rsid w:val="00904E09"/>
    <w:rsid w:val="009064AC"/>
    <w:rsid w:val="00913B66"/>
    <w:rsid w:val="00914537"/>
    <w:rsid w:val="00914726"/>
    <w:rsid w:val="00914E74"/>
    <w:rsid w:val="00915BA9"/>
    <w:rsid w:val="00916040"/>
    <w:rsid w:val="00917A47"/>
    <w:rsid w:val="0092312F"/>
    <w:rsid w:val="00923DEF"/>
    <w:rsid w:val="00924034"/>
    <w:rsid w:val="00925080"/>
    <w:rsid w:val="00925738"/>
    <w:rsid w:val="00933195"/>
    <w:rsid w:val="00933D0A"/>
    <w:rsid w:val="00933DD9"/>
    <w:rsid w:val="00934737"/>
    <w:rsid w:val="0093573E"/>
    <w:rsid w:val="009403AC"/>
    <w:rsid w:val="00940DEF"/>
    <w:rsid w:val="0094180F"/>
    <w:rsid w:val="00941E1A"/>
    <w:rsid w:val="0094301C"/>
    <w:rsid w:val="00943424"/>
    <w:rsid w:val="0094385C"/>
    <w:rsid w:val="00943A74"/>
    <w:rsid w:val="00945CF7"/>
    <w:rsid w:val="00945E8C"/>
    <w:rsid w:val="00947A78"/>
    <w:rsid w:val="00947BE2"/>
    <w:rsid w:val="00947EA6"/>
    <w:rsid w:val="00951D2F"/>
    <w:rsid w:val="0095219B"/>
    <w:rsid w:val="0095661A"/>
    <w:rsid w:val="00956A5C"/>
    <w:rsid w:val="00960339"/>
    <w:rsid w:val="00960C75"/>
    <w:rsid w:val="00963869"/>
    <w:rsid w:val="009658D3"/>
    <w:rsid w:val="00966CDA"/>
    <w:rsid w:val="00966DC4"/>
    <w:rsid w:val="00967044"/>
    <w:rsid w:val="00967A15"/>
    <w:rsid w:val="00967A47"/>
    <w:rsid w:val="00971B03"/>
    <w:rsid w:val="00971EC5"/>
    <w:rsid w:val="00972937"/>
    <w:rsid w:val="009740BC"/>
    <w:rsid w:val="00975C30"/>
    <w:rsid w:val="00975C79"/>
    <w:rsid w:val="00977BFF"/>
    <w:rsid w:val="0098054E"/>
    <w:rsid w:val="0098198A"/>
    <w:rsid w:val="00981BC6"/>
    <w:rsid w:val="00981D3F"/>
    <w:rsid w:val="009824CE"/>
    <w:rsid w:val="00982C38"/>
    <w:rsid w:val="00985210"/>
    <w:rsid w:val="00985344"/>
    <w:rsid w:val="00985D0F"/>
    <w:rsid w:val="009863F8"/>
    <w:rsid w:val="00986C03"/>
    <w:rsid w:val="0099069D"/>
    <w:rsid w:val="00995E51"/>
    <w:rsid w:val="00996D63"/>
    <w:rsid w:val="00997101"/>
    <w:rsid w:val="009979A6"/>
    <w:rsid w:val="009A1FDA"/>
    <w:rsid w:val="009A27CA"/>
    <w:rsid w:val="009A3239"/>
    <w:rsid w:val="009A3DF5"/>
    <w:rsid w:val="009A3DF8"/>
    <w:rsid w:val="009A61E4"/>
    <w:rsid w:val="009A6EF1"/>
    <w:rsid w:val="009A70E9"/>
    <w:rsid w:val="009B05C6"/>
    <w:rsid w:val="009B0683"/>
    <w:rsid w:val="009B0C80"/>
    <w:rsid w:val="009B189F"/>
    <w:rsid w:val="009B2863"/>
    <w:rsid w:val="009B2AC7"/>
    <w:rsid w:val="009B4994"/>
    <w:rsid w:val="009B66CE"/>
    <w:rsid w:val="009C0DCF"/>
    <w:rsid w:val="009C1330"/>
    <w:rsid w:val="009C381E"/>
    <w:rsid w:val="009C3D24"/>
    <w:rsid w:val="009C4006"/>
    <w:rsid w:val="009D04BA"/>
    <w:rsid w:val="009D0E50"/>
    <w:rsid w:val="009D179B"/>
    <w:rsid w:val="009D1C87"/>
    <w:rsid w:val="009D1E62"/>
    <w:rsid w:val="009D2EAF"/>
    <w:rsid w:val="009D41FF"/>
    <w:rsid w:val="009D4339"/>
    <w:rsid w:val="009D4422"/>
    <w:rsid w:val="009D57D9"/>
    <w:rsid w:val="009D5FFE"/>
    <w:rsid w:val="009E088F"/>
    <w:rsid w:val="009E39B6"/>
    <w:rsid w:val="009E4F7F"/>
    <w:rsid w:val="009E76E3"/>
    <w:rsid w:val="009F025E"/>
    <w:rsid w:val="009F0A51"/>
    <w:rsid w:val="009F3EC2"/>
    <w:rsid w:val="009F539C"/>
    <w:rsid w:val="009F7C6C"/>
    <w:rsid w:val="00A02084"/>
    <w:rsid w:val="00A03DBF"/>
    <w:rsid w:val="00A0525F"/>
    <w:rsid w:val="00A05B41"/>
    <w:rsid w:val="00A109C7"/>
    <w:rsid w:val="00A10B09"/>
    <w:rsid w:val="00A10CCF"/>
    <w:rsid w:val="00A113DA"/>
    <w:rsid w:val="00A11F8D"/>
    <w:rsid w:val="00A147D4"/>
    <w:rsid w:val="00A20AB9"/>
    <w:rsid w:val="00A23634"/>
    <w:rsid w:val="00A237D5"/>
    <w:rsid w:val="00A27B8B"/>
    <w:rsid w:val="00A27D31"/>
    <w:rsid w:val="00A27EE7"/>
    <w:rsid w:val="00A30E19"/>
    <w:rsid w:val="00A32080"/>
    <w:rsid w:val="00A34DEE"/>
    <w:rsid w:val="00A43E42"/>
    <w:rsid w:val="00A475DA"/>
    <w:rsid w:val="00A50450"/>
    <w:rsid w:val="00A5082D"/>
    <w:rsid w:val="00A51855"/>
    <w:rsid w:val="00A54F9A"/>
    <w:rsid w:val="00A6106E"/>
    <w:rsid w:val="00A620A0"/>
    <w:rsid w:val="00A62275"/>
    <w:rsid w:val="00A628E2"/>
    <w:rsid w:val="00A64089"/>
    <w:rsid w:val="00A64F2E"/>
    <w:rsid w:val="00A672B5"/>
    <w:rsid w:val="00A75A4B"/>
    <w:rsid w:val="00A811F7"/>
    <w:rsid w:val="00A82A93"/>
    <w:rsid w:val="00A83F76"/>
    <w:rsid w:val="00A856FC"/>
    <w:rsid w:val="00A86DAA"/>
    <w:rsid w:val="00A8741C"/>
    <w:rsid w:val="00A94002"/>
    <w:rsid w:val="00A95DE8"/>
    <w:rsid w:val="00A95F48"/>
    <w:rsid w:val="00A965B6"/>
    <w:rsid w:val="00A978E1"/>
    <w:rsid w:val="00A97E35"/>
    <w:rsid w:val="00AA2087"/>
    <w:rsid w:val="00AA31D2"/>
    <w:rsid w:val="00AA5052"/>
    <w:rsid w:val="00AA59C2"/>
    <w:rsid w:val="00AA7A30"/>
    <w:rsid w:val="00AB0C46"/>
    <w:rsid w:val="00AB2954"/>
    <w:rsid w:val="00AB3D27"/>
    <w:rsid w:val="00AB4D34"/>
    <w:rsid w:val="00AC04F1"/>
    <w:rsid w:val="00AC06E8"/>
    <w:rsid w:val="00AC0B17"/>
    <w:rsid w:val="00AC177B"/>
    <w:rsid w:val="00AC18D1"/>
    <w:rsid w:val="00AC2A95"/>
    <w:rsid w:val="00AC4E9F"/>
    <w:rsid w:val="00AC6578"/>
    <w:rsid w:val="00AC790A"/>
    <w:rsid w:val="00AC7EF7"/>
    <w:rsid w:val="00AD08C3"/>
    <w:rsid w:val="00AD15BD"/>
    <w:rsid w:val="00AD46C0"/>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076F"/>
    <w:rsid w:val="00B027D6"/>
    <w:rsid w:val="00B0283B"/>
    <w:rsid w:val="00B04B14"/>
    <w:rsid w:val="00B11B28"/>
    <w:rsid w:val="00B13A9C"/>
    <w:rsid w:val="00B13AD2"/>
    <w:rsid w:val="00B13E42"/>
    <w:rsid w:val="00B167F3"/>
    <w:rsid w:val="00B1726C"/>
    <w:rsid w:val="00B17FB7"/>
    <w:rsid w:val="00B2337B"/>
    <w:rsid w:val="00B238B2"/>
    <w:rsid w:val="00B24815"/>
    <w:rsid w:val="00B24902"/>
    <w:rsid w:val="00B24E98"/>
    <w:rsid w:val="00B27E3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04F9"/>
    <w:rsid w:val="00B62476"/>
    <w:rsid w:val="00B628E7"/>
    <w:rsid w:val="00B62E05"/>
    <w:rsid w:val="00B631FB"/>
    <w:rsid w:val="00B640E8"/>
    <w:rsid w:val="00B645AD"/>
    <w:rsid w:val="00B71BA6"/>
    <w:rsid w:val="00B72D17"/>
    <w:rsid w:val="00B72DAF"/>
    <w:rsid w:val="00B73BFF"/>
    <w:rsid w:val="00B74C65"/>
    <w:rsid w:val="00B74C89"/>
    <w:rsid w:val="00B75A11"/>
    <w:rsid w:val="00B8413E"/>
    <w:rsid w:val="00B8584A"/>
    <w:rsid w:val="00B859AD"/>
    <w:rsid w:val="00B87D07"/>
    <w:rsid w:val="00B90475"/>
    <w:rsid w:val="00B917CD"/>
    <w:rsid w:val="00B92FE8"/>
    <w:rsid w:val="00B974BD"/>
    <w:rsid w:val="00BA3A05"/>
    <w:rsid w:val="00BA427E"/>
    <w:rsid w:val="00BA589F"/>
    <w:rsid w:val="00BA6FDB"/>
    <w:rsid w:val="00BA7ACF"/>
    <w:rsid w:val="00BA7FBC"/>
    <w:rsid w:val="00BB0970"/>
    <w:rsid w:val="00BB15B4"/>
    <w:rsid w:val="00BB44F5"/>
    <w:rsid w:val="00BB5EBA"/>
    <w:rsid w:val="00BB6FDF"/>
    <w:rsid w:val="00BB7933"/>
    <w:rsid w:val="00BC0557"/>
    <w:rsid w:val="00BC0DE9"/>
    <w:rsid w:val="00BC0ECF"/>
    <w:rsid w:val="00BC38A4"/>
    <w:rsid w:val="00BC56FC"/>
    <w:rsid w:val="00BC6335"/>
    <w:rsid w:val="00BC7293"/>
    <w:rsid w:val="00BD297E"/>
    <w:rsid w:val="00BD3CDC"/>
    <w:rsid w:val="00BD3E23"/>
    <w:rsid w:val="00BD50AC"/>
    <w:rsid w:val="00BD5B62"/>
    <w:rsid w:val="00BD6FFC"/>
    <w:rsid w:val="00BE10F6"/>
    <w:rsid w:val="00BE1A5E"/>
    <w:rsid w:val="00BE1CD1"/>
    <w:rsid w:val="00BE3350"/>
    <w:rsid w:val="00BE374D"/>
    <w:rsid w:val="00BE4529"/>
    <w:rsid w:val="00BE5273"/>
    <w:rsid w:val="00BE5ACF"/>
    <w:rsid w:val="00BE62A5"/>
    <w:rsid w:val="00BE6415"/>
    <w:rsid w:val="00BE6849"/>
    <w:rsid w:val="00BF17F8"/>
    <w:rsid w:val="00BF5B95"/>
    <w:rsid w:val="00BF5BDC"/>
    <w:rsid w:val="00C0002E"/>
    <w:rsid w:val="00C0023B"/>
    <w:rsid w:val="00C00CBC"/>
    <w:rsid w:val="00C01525"/>
    <w:rsid w:val="00C01A02"/>
    <w:rsid w:val="00C023AF"/>
    <w:rsid w:val="00C024D2"/>
    <w:rsid w:val="00C034BE"/>
    <w:rsid w:val="00C03B6D"/>
    <w:rsid w:val="00C04979"/>
    <w:rsid w:val="00C073C8"/>
    <w:rsid w:val="00C10C63"/>
    <w:rsid w:val="00C10D98"/>
    <w:rsid w:val="00C14D81"/>
    <w:rsid w:val="00C16320"/>
    <w:rsid w:val="00C16437"/>
    <w:rsid w:val="00C172BD"/>
    <w:rsid w:val="00C201B0"/>
    <w:rsid w:val="00C24DB7"/>
    <w:rsid w:val="00C25E9E"/>
    <w:rsid w:val="00C26518"/>
    <w:rsid w:val="00C266F1"/>
    <w:rsid w:val="00C267FD"/>
    <w:rsid w:val="00C270C0"/>
    <w:rsid w:val="00C33DAF"/>
    <w:rsid w:val="00C3517E"/>
    <w:rsid w:val="00C370CE"/>
    <w:rsid w:val="00C4030C"/>
    <w:rsid w:val="00C41719"/>
    <w:rsid w:val="00C41E62"/>
    <w:rsid w:val="00C4257E"/>
    <w:rsid w:val="00C42DC3"/>
    <w:rsid w:val="00C42E3E"/>
    <w:rsid w:val="00C44790"/>
    <w:rsid w:val="00C447C8"/>
    <w:rsid w:val="00C471D8"/>
    <w:rsid w:val="00C50300"/>
    <w:rsid w:val="00C51D75"/>
    <w:rsid w:val="00C51E23"/>
    <w:rsid w:val="00C53928"/>
    <w:rsid w:val="00C53ABC"/>
    <w:rsid w:val="00C54C66"/>
    <w:rsid w:val="00C54D4F"/>
    <w:rsid w:val="00C56097"/>
    <w:rsid w:val="00C604AC"/>
    <w:rsid w:val="00C6058B"/>
    <w:rsid w:val="00C61460"/>
    <w:rsid w:val="00C624B6"/>
    <w:rsid w:val="00C627E1"/>
    <w:rsid w:val="00C63A19"/>
    <w:rsid w:val="00C67B53"/>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B20"/>
    <w:rsid w:val="00CA1C91"/>
    <w:rsid w:val="00CA24A4"/>
    <w:rsid w:val="00CA3422"/>
    <w:rsid w:val="00CA3EDF"/>
    <w:rsid w:val="00CA5305"/>
    <w:rsid w:val="00CA5817"/>
    <w:rsid w:val="00CA760D"/>
    <w:rsid w:val="00CB1F49"/>
    <w:rsid w:val="00CB2319"/>
    <w:rsid w:val="00CB46F5"/>
    <w:rsid w:val="00CB69AA"/>
    <w:rsid w:val="00CB75A2"/>
    <w:rsid w:val="00CB7687"/>
    <w:rsid w:val="00CC04E0"/>
    <w:rsid w:val="00CC21FE"/>
    <w:rsid w:val="00CC3200"/>
    <w:rsid w:val="00CC5C3C"/>
    <w:rsid w:val="00CC61AA"/>
    <w:rsid w:val="00CC69CE"/>
    <w:rsid w:val="00CC7E5D"/>
    <w:rsid w:val="00CD0524"/>
    <w:rsid w:val="00CD0651"/>
    <w:rsid w:val="00CD0837"/>
    <w:rsid w:val="00CD2A1E"/>
    <w:rsid w:val="00CD34AB"/>
    <w:rsid w:val="00CE0848"/>
    <w:rsid w:val="00CE10B2"/>
    <w:rsid w:val="00CE2AA5"/>
    <w:rsid w:val="00CE5A6D"/>
    <w:rsid w:val="00CE70B5"/>
    <w:rsid w:val="00CE7EA6"/>
    <w:rsid w:val="00CF19E7"/>
    <w:rsid w:val="00CF7107"/>
    <w:rsid w:val="00CF7899"/>
    <w:rsid w:val="00CF7B2D"/>
    <w:rsid w:val="00D01E0E"/>
    <w:rsid w:val="00D05207"/>
    <w:rsid w:val="00D05B7F"/>
    <w:rsid w:val="00D06189"/>
    <w:rsid w:val="00D10A40"/>
    <w:rsid w:val="00D11BDF"/>
    <w:rsid w:val="00D12526"/>
    <w:rsid w:val="00D148A2"/>
    <w:rsid w:val="00D1594D"/>
    <w:rsid w:val="00D16D9B"/>
    <w:rsid w:val="00D20449"/>
    <w:rsid w:val="00D20AC6"/>
    <w:rsid w:val="00D23D55"/>
    <w:rsid w:val="00D246DE"/>
    <w:rsid w:val="00D272A0"/>
    <w:rsid w:val="00D31AEC"/>
    <w:rsid w:val="00D32402"/>
    <w:rsid w:val="00D336BD"/>
    <w:rsid w:val="00D3403D"/>
    <w:rsid w:val="00D363DC"/>
    <w:rsid w:val="00D40194"/>
    <w:rsid w:val="00D407B3"/>
    <w:rsid w:val="00D40EC0"/>
    <w:rsid w:val="00D460EA"/>
    <w:rsid w:val="00D46D1E"/>
    <w:rsid w:val="00D515EA"/>
    <w:rsid w:val="00D51812"/>
    <w:rsid w:val="00D52B31"/>
    <w:rsid w:val="00D53658"/>
    <w:rsid w:val="00D54295"/>
    <w:rsid w:val="00D5477F"/>
    <w:rsid w:val="00D57B69"/>
    <w:rsid w:val="00D63446"/>
    <w:rsid w:val="00D63A6F"/>
    <w:rsid w:val="00D643AE"/>
    <w:rsid w:val="00D65B42"/>
    <w:rsid w:val="00D705B2"/>
    <w:rsid w:val="00D707D4"/>
    <w:rsid w:val="00D721B9"/>
    <w:rsid w:val="00D76500"/>
    <w:rsid w:val="00D77F08"/>
    <w:rsid w:val="00D803DD"/>
    <w:rsid w:val="00D806F0"/>
    <w:rsid w:val="00D83B15"/>
    <w:rsid w:val="00D8446A"/>
    <w:rsid w:val="00D86E93"/>
    <w:rsid w:val="00D91341"/>
    <w:rsid w:val="00D9154B"/>
    <w:rsid w:val="00D9190D"/>
    <w:rsid w:val="00D929D6"/>
    <w:rsid w:val="00D92B5E"/>
    <w:rsid w:val="00D92C7A"/>
    <w:rsid w:val="00D938EE"/>
    <w:rsid w:val="00D93FA0"/>
    <w:rsid w:val="00D950AD"/>
    <w:rsid w:val="00D96CAC"/>
    <w:rsid w:val="00DA1153"/>
    <w:rsid w:val="00DA1B9F"/>
    <w:rsid w:val="00DA2189"/>
    <w:rsid w:val="00DA3464"/>
    <w:rsid w:val="00DA3C4D"/>
    <w:rsid w:val="00DA77DA"/>
    <w:rsid w:val="00DB497C"/>
    <w:rsid w:val="00DB57B1"/>
    <w:rsid w:val="00DB58A7"/>
    <w:rsid w:val="00DB59BB"/>
    <w:rsid w:val="00DB60D5"/>
    <w:rsid w:val="00DB7675"/>
    <w:rsid w:val="00DC1EAE"/>
    <w:rsid w:val="00DC2725"/>
    <w:rsid w:val="00DC29E8"/>
    <w:rsid w:val="00DC3384"/>
    <w:rsid w:val="00DC344A"/>
    <w:rsid w:val="00DC48E7"/>
    <w:rsid w:val="00DC7142"/>
    <w:rsid w:val="00DD1190"/>
    <w:rsid w:val="00DD38D7"/>
    <w:rsid w:val="00DD45A9"/>
    <w:rsid w:val="00DD6F1B"/>
    <w:rsid w:val="00DE02E5"/>
    <w:rsid w:val="00DE0EF9"/>
    <w:rsid w:val="00DE16AD"/>
    <w:rsid w:val="00DE27E5"/>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0426F"/>
    <w:rsid w:val="00E07F0F"/>
    <w:rsid w:val="00E105E7"/>
    <w:rsid w:val="00E10C06"/>
    <w:rsid w:val="00E119A2"/>
    <w:rsid w:val="00E15299"/>
    <w:rsid w:val="00E15726"/>
    <w:rsid w:val="00E176F6"/>
    <w:rsid w:val="00E210C3"/>
    <w:rsid w:val="00E2255D"/>
    <w:rsid w:val="00E22EB1"/>
    <w:rsid w:val="00E24504"/>
    <w:rsid w:val="00E25CC9"/>
    <w:rsid w:val="00E26C86"/>
    <w:rsid w:val="00E2736B"/>
    <w:rsid w:val="00E27497"/>
    <w:rsid w:val="00E27596"/>
    <w:rsid w:val="00E33262"/>
    <w:rsid w:val="00E33A99"/>
    <w:rsid w:val="00E36212"/>
    <w:rsid w:val="00E372FF"/>
    <w:rsid w:val="00E41851"/>
    <w:rsid w:val="00E46A1A"/>
    <w:rsid w:val="00E46BBA"/>
    <w:rsid w:val="00E46F54"/>
    <w:rsid w:val="00E507ED"/>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97340"/>
    <w:rsid w:val="00EA04B4"/>
    <w:rsid w:val="00EA40C8"/>
    <w:rsid w:val="00EA5563"/>
    <w:rsid w:val="00EA6383"/>
    <w:rsid w:val="00EB0F9E"/>
    <w:rsid w:val="00EB153F"/>
    <w:rsid w:val="00EB4C11"/>
    <w:rsid w:val="00EC02EB"/>
    <w:rsid w:val="00EC1315"/>
    <w:rsid w:val="00EC3A6F"/>
    <w:rsid w:val="00EC47B1"/>
    <w:rsid w:val="00EC6960"/>
    <w:rsid w:val="00EC6E2F"/>
    <w:rsid w:val="00ED1F16"/>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160CB"/>
    <w:rsid w:val="00F20B43"/>
    <w:rsid w:val="00F210DA"/>
    <w:rsid w:val="00F215E4"/>
    <w:rsid w:val="00F21685"/>
    <w:rsid w:val="00F21FA3"/>
    <w:rsid w:val="00F24BCF"/>
    <w:rsid w:val="00F255D5"/>
    <w:rsid w:val="00F25EF2"/>
    <w:rsid w:val="00F26BCC"/>
    <w:rsid w:val="00F3004B"/>
    <w:rsid w:val="00F32993"/>
    <w:rsid w:val="00F34EB2"/>
    <w:rsid w:val="00F41C62"/>
    <w:rsid w:val="00F46495"/>
    <w:rsid w:val="00F465AE"/>
    <w:rsid w:val="00F476BF"/>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4D9E"/>
    <w:rsid w:val="00F8550A"/>
    <w:rsid w:val="00F87118"/>
    <w:rsid w:val="00F90031"/>
    <w:rsid w:val="00F90B9A"/>
    <w:rsid w:val="00F9294C"/>
    <w:rsid w:val="00F934E6"/>
    <w:rsid w:val="00F94001"/>
    <w:rsid w:val="00F943EA"/>
    <w:rsid w:val="00F956F3"/>
    <w:rsid w:val="00F95751"/>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46AA"/>
    <w:rsid w:val="00FD627A"/>
    <w:rsid w:val="00FD75D3"/>
    <w:rsid w:val="00FE01CB"/>
    <w:rsid w:val="00FE0866"/>
    <w:rsid w:val="00FE14F4"/>
    <w:rsid w:val="00FE1E5B"/>
    <w:rsid w:val="00FE3047"/>
    <w:rsid w:val="00FE3A57"/>
    <w:rsid w:val="00FE4FBD"/>
    <w:rsid w:val="00FE5BBC"/>
    <w:rsid w:val="00FF0F0E"/>
    <w:rsid w:val="00FF1FA6"/>
    <w:rsid w:val="00FF3892"/>
    <w:rsid w:val="00FF44DF"/>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AD935-2376-439B-AA9E-4FF1EA5F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57</Pages>
  <Words>18876</Words>
  <Characters>113256</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Sylwia Skibowska (Wieczorek)</cp:lastModifiedBy>
  <cp:revision>9</cp:revision>
  <cp:lastPrinted>2024-02-12T08:35:00Z</cp:lastPrinted>
  <dcterms:created xsi:type="dcterms:W3CDTF">2024-03-18T14:42:00Z</dcterms:created>
  <dcterms:modified xsi:type="dcterms:W3CDTF">2024-05-29T07:09:00Z</dcterms:modified>
</cp:coreProperties>
</file>