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4658B" w14:textId="77777777" w:rsidR="003B5254" w:rsidRPr="0024105F" w:rsidRDefault="003B5254" w:rsidP="003B5254">
      <w:pPr>
        <w:spacing w:after="240"/>
        <w:ind w:left="142" w:hanging="426"/>
        <w:jc w:val="right"/>
        <w:rPr>
          <w:rFonts w:ascii="Arial" w:hAnsi="Arial" w:cs="Arial"/>
          <w:vertAlign w:val="superscript"/>
        </w:rPr>
      </w:pPr>
      <w:r w:rsidRPr="0024105F">
        <w:rPr>
          <w:rFonts w:ascii="Arial" w:hAnsi="Arial" w:cs="Arial"/>
          <w:vertAlign w:val="superscript"/>
        </w:rPr>
        <w:t xml:space="preserve">Załącznik nr 3 do Regulaminu wyboru projektów </w:t>
      </w:r>
      <w:r w:rsidRPr="0024105F">
        <w:rPr>
          <w:rFonts w:ascii="Arial" w:hAnsi="Arial" w:cs="Arial"/>
          <w:vertAlign w:val="superscript"/>
        </w:rPr>
        <w:br/>
        <w:t>w ramach naboru nr FEWM.03.01-IZ.00</w:t>
      </w:r>
      <w:r>
        <w:rPr>
          <w:rFonts w:ascii="Arial" w:hAnsi="Arial" w:cs="Arial"/>
          <w:vertAlign w:val="superscript"/>
        </w:rPr>
        <w:t>-</w:t>
      </w:r>
      <w:r w:rsidRPr="0024105F">
        <w:rPr>
          <w:rFonts w:ascii="Arial" w:hAnsi="Arial" w:cs="Arial"/>
          <w:vertAlign w:val="superscript"/>
        </w:rPr>
        <w:t>001/24</w:t>
      </w:r>
      <w:r>
        <w:rPr>
          <w:rFonts w:ascii="Arial" w:hAnsi="Arial" w:cs="Arial"/>
          <w:vertAlign w:val="superscript"/>
        </w:rPr>
        <w:t xml:space="preserve"> </w:t>
      </w:r>
      <w:r>
        <w:rPr>
          <w:rFonts w:ascii="Arial" w:hAnsi="Arial" w:cs="Arial"/>
          <w:vertAlign w:val="superscript"/>
        </w:rPr>
        <w:br/>
        <w:t>z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5CD26C56" w:rsidR="007628AB" w:rsidRDefault="007628AB" w:rsidP="00BA757F">
            <w:pPr>
              <w:pStyle w:val="Akapitzlist"/>
              <w:ind w:left="182"/>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 xml:space="preserve">Podpisanie dokumentu kwalifikowanym </w:t>
            </w:r>
            <w:r w:rsidR="00425A72" w:rsidRPr="002F489E">
              <w:rPr>
                <w:sz w:val="18"/>
                <w:szCs w:val="18"/>
              </w:rPr>
              <w:lastRenderedPageBreak/>
              <w:t>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lastRenderedPageBreak/>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w:t>
            </w:r>
            <w:r w:rsidRPr="002F489E">
              <w:rPr>
                <w:rFonts w:cstheme="minorHAnsi"/>
                <w:sz w:val="18"/>
                <w:szCs w:val="18"/>
              </w:rPr>
              <w:lastRenderedPageBreak/>
              <w:t xml:space="preserve">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lastRenderedPageBreak/>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151583"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w:t>
            </w:r>
            <w:r w:rsidR="00F87318">
              <w:rPr>
                <w:i/>
                <w:iCs/>
                <w:sz w:val="18"/>
                <w:szCs w:val="18"/>
              </w:rPr>
              <w:lastRenderedPageBreak/>
              <w:t xml:space="preserve">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57B2BB78"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 xml:space="preserve">2023/2831 z dnia 13 grudnia 2023 </w:t>
            </w:r>
            <w:proofErr w:type="spellStart"/>
            <w:r w:rsidR="00DD6682" w:rsidRPr="00270991">
              <w:rPr>
                <w:iCs/>
                <w:sz w:val="18"/>
                <w:szCs w:val="18"/>
              </w:rPr>
              <w:t>r.</w:t>
            </w:r>
            <w:r w:rsidR="00E10F15">
              <w:rPr>
                <w:iCs/>
                <w:sz w:val="18"/>
                <w:szCs w:val="18"/>
              </w:rPr>
              <w:t>oraz</w:t>
            </w:r>
            <w:proofErr w:type="spellEnd"/>
            <w:r w:rsidR="00E10F15">
              <w:rPr>
                <w:iCs/>
                <w:sz w:val="18"/>
                <w:szCs w:val="18"/>
              </w:rPr>
              <w:t xml:space="preserve">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lastRenderedPageBreak/>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kontrasygnata </w:t>
            </w:r>
            <w:r w:rsidRPr="005B5DE6">
              <w:rPr>
                <w:sz w:val="18"/>
                <w:szCs w:val="18"/>
              </w:rPr>
              <w:lastRenderedPageBreak/>
              <w:t>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3B5254" w14:paraId="3F9E387B" w14:textId="77777777" w:rsidTr="00301705">
        <w:trPr>
          <w:trHeight w:val="2468"/>
        </w:trPr>
        <w:tc>
          <w:tcPr>
            <w:tcW w:w="567" w:type="dxa"/>
          </w:tcPr>
          <w:p w14:paraId="479C74D3" w14:textId="48D4412A" w:rsidR="003B5254" w:rsidRPr="005B5DE6" w:rsidRDefault="003B5254" w:rsidP="00301705">
            <w:pPr>
              <w:rPr>
                <w:sz w:val="18"/>
                <w:szCs w:val="18"/>
              </w:rPr>
            </w:pPr>
            <w:r>
              <w:rPr>
                <w:sz w:val="18"/>
                <w:szCs w:val="18"/>
              </w:rPr>
              <w:t>15.</w:t>
            </w:r>
          </w:p>
        </w:tc>
        <w:tc>
          <w:tcPr>
            <w:tcW w:w="3633" w:type="dxa"/>
          </w:tcPr>
          <w:p w14:paraId="583A8ACF" w14:textId="27078C1A" w:rsidR="003B5254" w:rsidRPr="005B5DE6" w:rsidRDefault="003B5254" w:rsidP="00301705">
            <w:pPr>
              <w:rPr>
                <w:sz w:val="18"/>
                <w:szCs w:val="18"/>
              </w:rPr>
            </w:pPr>
            <w:r w:rsidRPr="00E52ACB">
              <w:rPr>
                <w:rFonts w:asciiTheme="minorHAnsi" w:hAnsiTheme="minorHAnsi" w:cstheme="minorHAnsi"/>
                <w:sz w:val="18"/>
                <w:szCs w:val="18"/>
              </w:rPr>
              <w:t>Uchwała/y Gminy/Gmin zaangażowanej/</w:t>
            </w:r>
            <w:proofErr w:type="spellStart"/>
            <w:r w:rsidRPr="00E52ACB">
              <w:rPr>
                <w:rFonts w:asciiTheme="minorHAnsi" w:hAnsiTheme="minorHAnsi" w:cstheme="minorHAnsi"/>
                <w:sz w:val="18"/>
                <w:szCs w:val="18"/>
              </w:rPr>
              <w:t>ych</w:t>
            </w:r>
            <w:proofErr w:type="spellEnd"/>
            <w:r w:rsidRPr="00E52ACB">
              <w:rPr>
                <w:rFonts w:asciiTheme="minorHAnsi" w:hAnsiTheme="minorHAnsi" w:cstheme="minorHAnsi"/>
                <w:sz w:val="18"/>
                <w:szCs w:val="18"/>
              </w:rPr>
              <w:t xml:space="preserve"> w proces opracowania SUMP lub </w:t>
            </w:r>
            <w:r w:rsidRPr="00E52ACB">
              <w:rPr>
                <w:rFonts w:asciiTheme="minorHAnsi" w:hAnsiTheme="minorHAnsi" w:cstheme="minorHAnsi"/>
                <w:bCs/>
                <w:sz w:val="18"/>
                <w:szCs w:val="18"/>
              </w:rPr>
              <w:t>Oświadczenie/a o deklaracji przyjęcia SUMP</w:t>
            </w:r>
            <w:r w:rsidRPr="00E52ACB">
              <w:rPr>
                <w:rFonts w:asciiTheme="minorHAnsi" w:hAnsiTheme="minorHAnsi" w:cstheme="minorHAnsi"/>
                <w:sz w:val="18"/>
                <w:szCs w:val="18"/>
              </w:rPr>
              <w:t>.</w:t>
            </w:r>
          </w:p>
        </w:tc>
        <w:tc>
          <w:tcPr>
            <w:tcW w:w="1896" w:type="dxa"/>
          </w:tcPr>
          <w:p w14:paraId="58EBFDF7" w14:textId="375839D9" w:rsidR="003B5254" w:rsidRPr="005B5DE6" w:rsidRDefault="003B5254" w:rsidP="00837F9D">
            <w:pPr>
              <w:rPr>
                <w:sz w:val="18"/>
                <w:szCs w:val="18"/>
              </w:rPr>
            </w:pPr>
            <w:r w:rsidRPr="0016745B">
              <w:rPr>
                <w:sz w:val="18"/>
                <w:szCs w:val="18"/>
              </w:rPr>
              <w:t>Dokument własny Wnioskodawcy.</w:t>
            </w:r>
          </w:p>
        </w:tc>
        <w:tc>
          <w:tcPr>
            <w:tcW w:w="1701" w:type="dxa"/>
          </w:tcPr>
          <w:p w14:paraId="707AD39B" w14:textId="5532EADE" w:rsidR="003B5254" w:rsidRPr="005B5DE6" w:rsidRDefault="003B5254" w:rsidP="00837F9D">
            <w:pPr>
              <w:rPr>
                <w:sz w:val="18"/>
                <w:szCs w:val="18"/>
              </w:rPr>
            </w:pPr>
            <w:r w:rsidRPr="0016745B">
              <w:rPr>
                <w:sz w:val="18"/>
                <w:szCs w:val="18"/>
              </w:rPr>
              <w:t>Załącznik składany jest przez system WOD2021. Podpisanie dokumentu podpisem kwalifikowanym nie jest wymagane.</w:t>
            </w:r>
          </w:p>
        </w:tc>
        <w:tc>
          <w:tcPr>
            <w:tcW w:w="3261" w:type="dxa"/>
          </w:tcPr>
          <w:p w14:paraId="136083C2" w14:textId="77777777" w:rsidR="003B5254" w:rsidRPr="004E2D47" w:rsidRDefault="003B5254" w:rsidP="003B5254">
            <w:pPr>
              <w:pStyle w:val="Akapitzlist"/>
              <w:numPr>
                <w:ilvl w:val="0"/>
                <w:numId w:val="28"/>
              </w:numPr>
              <w:ind w:left="176" w:hanging="142"/>
              <w:rPr>
                <w:sz w:val="18"/>
                <w:szCs w:val="18"/>
              </w:rPr>
            </w:pPr>
            <w:r w:rsidRPr="004E2D47">
              <w:rPr>
                <w:sz w:val="18"/>
                <w:szCs w:val="18"/>
              </w:rPr>
              <w:t xml:space="preserve">Dokumenty są składane przez Wnioskodawcę lub przez każdą z Gmin zaangażowanych w proces przygotowania SUMP. </w:t>
            </w:r>
          </w:p>
          <w:p w14:paraId="78AB5F1F" w14:textId="09DC6698" w:rsidR="003B5254" w:rsidRDefault="003B5254" w:rsidP="003B5254">
            <w:pPr>
              <w:pStyle w:val="Akapitzlist"/>
              <w:numPr>
                <w:ilvl w:val="0"/>
                <w:numId w:val="28"/>
              </w:numPr>
              <w:ind w:left="176" w:hanging="142"/>
              <w:rPr>
                <w:sz w:val="18"/>
                <w:szCs w:val="18"/>
              </w:rPr>
            </w:pPr>
            <w:r w:rsidRPr="004E2D47">
              <w:rPr>
                <w:sz w:val="18"/>
                <w:szCs w:val="18"/>
              </w:rPr>
              <w:t>Załącznik jest niezbędny do weryfikacji kryterium „</w:t>
            </w:r>
            <w:r w:rsidRPr="004D56FF">
              <w:rPr>
                <w:i/>
                <w:iCs/>
                <w:sz w:val="18"/>
                <w:szCs w:val="18"/>
              </w:rPr>
              <w:t>Zobowiązanie do przedłożenia SUMP</w:t>
            </w:r>
            <w:r w:rsidRPr="004E2D47">
              <w:rPr>
                <w:sz w:val="18"/>
                <w:szCs w:val="18"/>
              </w:rPr>
              <w:t>”.</w:t>
            </w:r>
          </w:p>
          <w:p w14:paraId="44C7D7BB" w14:textId="616D2A8F" w:rsidR="003B5254" w:rsidRPr="00063A8A" w:rsidRDefault="003B5254" w:rsidP="00063A8A">
            <w:pPr>
              <w:pStyle w:val="Akapitzlist"/>
              <w:numPr>
                <w:ilvl w:val="0"/>
                <w:numId w:val="28"/>
              </w:numPr>
              <w:ind w:left="176" w:hanging="142"/>
              <w:rPr>
                <w:sz w:val="18"/>
                <w:szCs w:val="18"/>
              </w:rPr>
            </w:pPr>
            <w:r w:rsidRPr="00063A8A">
              <w:rPr>
                <w:sz w:val="18"/>
                <w:szCs w:val="18"/>
              </w:rPr>
              <w:t>Brak dokumentu skutkuje negatywną oceną projektu.</w:t>
            </w:r>
          </w:p>
          <w:p w14:paraId="7CFCD864" w14:textId="77777777" w:rsidR="003B5254" w:rsidRDefault="003B5254" w:rsidP="003B5254">
            <w:pPr>
              <w:rPr>
                <w:sz w:val="18"/>
                <w:szCs w:val="18"/>
              </w:rPr>
            </w:pPr>
          </w:p>
          <w:p w14:paraId="3314CA36" w14:textId="0B067FC6" w:rsidR="003B5254" w:rsidRPr="003B5254" w:rsidRDefault="003B5254" w:rsidP="003B5254">
            <w:pPr>
              <w:tabs>
                <w:tab w:val="left" w:pos="900"/>
              </w:tabs>
            </w:pPr>
            <w:r>
              <w:tab/>
            </w:r>
          </w:p>
        </w:tc>
      </w:tr>
      <w:tr w:rsidR="003B5254" w14:paraId="572C7D3D" w14:textId="77777777" w:rsidTr="00301705">
        <w:trPr>
          <w:trHeight w:val="2468"/>
        </w:trPr>
        <w:tc>
          <w:tcPr>
            <w:tcW w:w="567" w:type="dxa"/>
          </w:tcPr>
          <w:p w14:paraId="716041BD" w14:textId="2F8D2161" w:rsidR="003B5254" w:rsidRDefault="003B5254" w:rsidP="00301705">
            <w:pPr>
              <w:rPr>
                <w:sz w:val="18"/>
                <w:szCs w:val="18"/>
              </w:rPr>
            </w:pPr>
            <w:r>
              <w:rPr>
                <w:sz w:val="18"/>
                <w:szCs w:val="18"/>
              </w:rPr>
              <w:t>16.</w:t>
            </w:r>
          </w:p>
        </w:tc>
        <w:tc>
          <w:tcPr>
            <w:tcW w:w="3633" w:type="dxa"/>
          </w:tcPr>
          <w:p w14:paraId="7B816705" w14:textId="77777777" w:rsidR="003B5254" w:rsidRPr="00225F91" w:rsidRDefault="003B5254" w:rsidP="003B5254">
            <w:pPr>
              <w:rPr>
                <w:rFonts w:asciiTheme="minorHAnsi" w:hAnsiTheme="minorHAnsi" w:cstheme="minorHAnsi"/>
                <w:color w:val="FF0000"/>
                <w:sz w:val="18"/>
                <w:szCs w:val="18"/>
              </w:rPr>
            </w:pPr>
            <w:r w:rsidRPr="00225F91">
              <w:rPr>
                <w:rFonts w:asciiTheme="minorHAnsi" w:hAnsiTheme="minorHAnsi" w:cstheme="minorHAnsi"/>
                <w:sz w:val="18"/>
                <w:szCs w:val="18"/>
              </w:rPr>
              <w:t xml:space="preserve">Deklaracja Wnioskodawcy o uwzględnieniu przy opracowywaniu SUMP wymogów dla SUMP określonych w zaleceniach Komisji Europejskiej w sprawie Koncepcji planów zrównoważonej mobilności miejskiej oraz Wytycznych </w:t>
            </w:r>
            <w:proofErr w:type="spellStart"/>
            <w:r w:rsidRPr="00225F91">
              <w:rPr>
                <w:rFonts w:asciiTheme="minorHAnsi" w:hAnsiTheme="minorHAnsi" w:cstheme="minorHAnsi"/>
                <w:sz w:val="18"/>
                <w:szCs w:val="18"/>
              </w:rPr>
              <w:t>Eltis</w:t>
            </w:r>
            <w:proofErr w:type="spellEnd"/>
            <w:r w:rsidRPr="00225F91">
              <w:rPr>
                <w:rFonts w:asciiTheme="minorHAnsi" w:hAnsiTheme="minorHAnsi" w:cstheme="minorHAnsi"/>
                <w:sz w:val="18"/>
                <w:szCs w:val="18"/>
              </w:rPr>
              <w:t xml:space="preserve"> dotyczących opracowania i wdrożenia Plany Zrównoważonej Mobilności Miejskiej (obowiązujących w dniu ogłoszenia naboru).</w:t>
            </w:r>
          </w:p>
          <w:p w14:paraId="14C6E47A" w14:textId="77777777" w:rsidR="003B5254" w:rsidRPr="00E52ACB" w:rsidRDefault="003B5254" w:rsidP="00301705">
            <w:pPr>
              <w:rPr>
                <w:rFonts w:asciiTheme="minorHAnsi" w:hAnsiTheme="minorHAnsi" w:cstheme="minorHAnsi"/>
                <w:sz w:val="18"/>
                <w:szCs w:val="18"/>
              </w:rPr>
            </w:pPr>
          </w:p>
        </w:tc>
        <w:tc>
          <w:tcPr>
            <w:tcW w:w="1896" w:type="dxa"/>
          </w:tcPr>
          <w:p w14:paraId="2D37D6B1" w14:textId="54BB7C99" w:rsidR="003B5254" w:rsidRPr="0016745B" w:rsidRDefault="003B5254" w:rsidP="00837F9D">
            <w:pPr>
              <w:rPr>
                <w:sz w:val="18"/>
                <w:szCs w:val="18"/>
              </w:rPr>
            </w:pPr>
            <w:r w:rsidRPr="00E323BB">
              <w:rPr>
                <w:sz w:val="18"/>
                <w:szCs w:val="18"/>
              </w:rPr>
              <w:t>Dokument własny Wnioskodawcy.</w:t>
            </w:r>
          </w:p>
        </w:tc>
        <w:tc>
          <w:tcPr>
            <w:tcW w:w="1701" w:type="dxa"/>
          </w:tcPr>
          <w:p w14:paraId="52340AE2" w14:textId="54291D4E" w:rsidR="003B5254" w:rsidRPr="0016745B" w:rsidRDefault="003B5254" w:rsidP="00837F9D">
            <w:pPr>
              <w:rPr>
                <w:sz w:val="18"/>
                <w:szCs w:val="18"/>
              </w:rPr>
            </w:pPr>
            <w:r w:rsidRPr="00E323BB">
              <w:rPr>
                <w:sz w:val="18"/>
                <w:szCs w:val="18"/>
              </w:rPr>
              <w:t>Załącznik składany jest przez system WOD2021. Podpisanie dokumentu podpisem kwalifikowanym nie jest wymagane.</w:t>
            </w:r>
          </w:p>
        </w:tc>
        <w:tc>
          <w:tcPr>
            <w:tcW w:w="3261" w:type="dxa"/>
          </w:tcPr>
          <w:p w14:paraId="565F4194" w14:textId="77777777" w:rsidR="003B5254" w:rsidRPr="004E2D47" w:rsidRDefault="003B5254" w:rsidP="003B5254">
            <w:pPr>
              <w:pStyle w:val="Akapitzlist"/>
              <w:numPr>
                <w:ilvl w:val="0"/>
                <w:numId w:val="28"/>
              </w:numPr>
              <w:ind w:left="176" w:hanging="142"/>
              <w:rPr>
                <w:sz w:val="18"/>
                <w:szCs w:val="18"/>
              </w:rPr>
            </w:pPr>
            <w:r w:rsidRPr="004E2D47">
              <w:rPr>
                <w:sz w:val="18"/>
                <w:szCs w:val="18"/>
              </w:rPr>
              <w:t>Załącznik jest niezbędny do weryfikacji kryterium „</w:t>
            </w:r>
            <w:r w:rsidRPr="004D56FF">
              <w:rPr>
                <w:i/>
                <w:iCs/>
                <w:sz w:val="18"/>
                <w:szCs w:val="18"/>
              </w:rPr>
              <w:t>Zobowiązanie do przedłożenia SUMP</w:t>
            </w:r>
            <w:r w:rsidRPr="004E2D47">
              <w:rPr>
                <w:sz w:val="18"/>
                <w:szCs w:val="18"/>
              </w:rPr>
              <w:t>”.</w:t>
            </w:r>
          </w:p>
          <w:p w14:paraId="1F63C13B" w14:textId="77777777" w:rsidR="003B5254" w:rsidRPr="004E2D47" w:rsidRDefault="003B5254" w:rsidP="003B5254">
            <w:pPr>
              <w:pStyle w:val="Akapitzlist"/>
              <w:numPr>
                <w:ilvl w:val="0"/>
                <w:numId w:val="28"/>
              </w:numPr>
              <w:ind w:left="176" w:hanging="142"/>
              <w:rPr>
                <w:sz w:val="18"/>
                <w:szCs w:val="18"/>
              </w:rPr>
            </w:pPr>
            <w:r w:rsidRPr="004E2D47">
              <w:rPr>
                <w:sz w:val="18"/>
                <w:szCs w:val="18"/>
              </w:rPr>
              <w:t>Brak dokumentu skutkuje negatywną oceną projektu.</w:t>
            </w:r>
          </w:p>
          <w:p w14:paraId="31925DFD" w14:textId="77777777" w:rsidR="003B5254" w:rsidRPr="004E2D47" w:rsidRDefault="003B5254" w:rsidP="003B5254">
            <w:pPr>
              <w:pStyle w:val="Akapitzlist"/>
              <w:ind w:left="176"/>
              <w:rPr>
                <w:sz w:val="18"/>
                <w:szCs w:val="18"/>
              </w:rPr>
            </w:pPr>
          </w:p>
        </w:tc>
      </w:tr>
      <w:tr w:rsidR="003B5254" w14:paraId="6E8B9CBA" w14:textId="77777777" w:rsidTr="00301705">
        <w:trPr>
          <w:trHeight w:val="2468"/>
        </w:trPr>
        <w:tc>
          <w:tcPr>
            <w:tcW w:w="567" w:type="dxa"/>
          </w:tcPr>
          <w:p w14:paraId="2447E57A" w14:textId="49579A2A" w:rsidR="003B5254" w:rsidRDefault="003B5254" w:rsidP="00301705">
            <w:pPr>
              <w:rPr>
                <w:sz w:val="18"/>
                <w:szCs w:val="18"/>
              </w:rPr>
            </w:pPr>
            <w:r>
              <w:rPr>
                <w:sz w:val="18"/>
                <w:szCs w:val="18"/>
              </w:rPr>
              <w:lastRenderedPageBreak/>
              <w:t>17.</w:t>
            </w:r>
          </w:p>
        </w:tc>
        <w:tc>
          <w:tcPr>
            <w:tcW w:w="3633" w:type="dxa"/>
          </w:tcPr>
          <w:p w14:paraId="753B31D0" w14:textId="69A66582" w:rsidR="003B5254" w:rsidRPr="00225F91" w:rsidRDefault="003B5254" w:rsidP="003B5254">
            <w:pPr>
              <w:rPr>
                <w:rFonts w:asciiTheme="minorHAnsi" w:hAnsiTheme="minorHAnsi" w:cstheme="minorHAnsi"/>
                <w:sz w:val="18"/>
                <w:szCs w:val="18"/>
              </w:rPr>
            </w:pPr>
            <w:r w:rsidRPr="00FA1EA1">
              <w:rPr>
                <w:rFonts w:asciiTheme="minorHAnsi" w:hAnsiTheme="minorHAnsi" w:cstheme="minorHAnsi"/>
                <w:sz w:val="18"/>
                <w:szCs w:val="18"/>
              </w:rPr>
              <w:t>Mapa</w:t>
            </w:r>
            <w:r>
              <w:rPr>
                <w:rFonts w:asciiTheme="minorHAnsi" w:hAnsiTheme="minorHAnsi" w:cstheme="minorHAnsi"/>
                <w:sz w:val="18"/>
                <w:szCs w:val="18"/>
              </w:rPr>
              <w:t xml:space="preserve"> lub inny dokument,</w:t>
            </w:r>
            <w:r w:rsidRPr="00FA1EA1">
              <w:rPr>
                <w:rFonts w:asciiTheme="minorHAnsi" w:hAnsiTheme="minorHAnsi" w:cstheme="minorHAnsi"/>
                <w:sz w:val="18"/>
                <w:szCs w:val="18"/>
              </w:rPr>
              <w:t xml:space="preserve"> </w:t>
            </w:r>
            <w:r>
              <w:rPr>
                <w:rFonts w:asciiTheme="minorHAnsi" w:hAnsiTheme="minorHAnsi" w:cstheme="minorHAnsi"/>
                <w:sz w:val="18"/>
                <w:szCs w:val="18"/>
              </w:rPr>
              <w:t>w</w:t>
            </w:r>
            <w:r w:rsidRPr="00FA1EA1">
              <w:rPr>
                <w:rFonts w:asciiTheme="minorHAnsi" w:hAnsiTheme="minorHAnsi" w:cstheme="minorHAnsi"/>
                <w:sz w:val="18"/>
                <w:szCs w:val="18"/>
              </w:rPr>
              <w:t xml:space="preserve"> któ</w:t>
            </w:r>
            <w:r>
              <w:rPr>
                <w:rFonts w:asciiTheme="minorHAnsi" w:hAnsiTheme="minorHAnsi" w:cstheme="minorHAnsi"/>
                <w:sz w:val="18"/>
                <w:szCs w:val="18"/>
              </w:rPr>
              <w:t>rym</w:t>
            </w:r>
            <w:r w:rsidRPr="00FA1EA1">
              <w:rPr>
                <w:rFonts w:asciiTheme="minorHAnsi" w:hAnsiTheme="minorHAnsi" w:cstheme="minorHAnsi"/>
                <w:sz w:val="18"/>
                <w:szCs w:val="18"/>
              </w:rPr>
              <w:t xml:space="preserve"> wskazano obszar projektu</w:t>
            </w:r>
            <w:r w:rsidRPr="0009423B">
              <w:rPr>
                <w:rFonts w:asciiTheme="minorHAnsi" w:hAnsiTheme="minorHAnsi" w:cstheme="minorHAnsi"/>
                <w:sz w:val="18"/>
                <w:szCs w:val="18"/>
              </w:rPr>
              <w:t xml:space="preserve">, </w:t>
            </w:r>
            <w:r w:rsidRPr="00FA1EA1">
              <w:rPr>
                <w:rFonts w:asciiTheme="minorHAnsi" w:hAnsiTheme="minorHAnsi" w:cstheme="minorHAnsi"/>
                <w:sz w:val="18"/>
                <w:szCs w:val="18"/>
              </w:rPr>
              <w:t>dla którego zostanie opracowany SUMP</w:t>
            </w:r>
            <w:r>
              <w:rPr>
                <w:rFonts w:asciiTheme="minorHAnsi" w:hAnsiTheme="minorHAnsi" w:cstheme="minorHAnsi"/>
                <w:sz w:val="18"/>
                <w:szCs w:val="18"/>
              </w:rPr>
              <w:t>.</w:t>
            </w:r>
          </w:p>
        </w:tc>
        <w:tc>
          <w:tcPr>
            <w:tcW w:w="1896" w:type="dxa"/>
          </w:tcPr>
          <w:p w14:paraId="20D9C8DA" w14:textId="5DFB0865" w:rsidR="003B5254" w:rsidRDefault="003B5254" w:rsidP="00837F9D">
            <w:pPr>
              <w:rPr>
                <w:sz w:val="18"/>
                <w:szCs w:val="18"/>
              </w:rPr>
            </w:pPr>
            <w:r w:rsidRPr="00FA1EA1">
              <w:rPr>
                <w:sz w:val="18"/>
                <w:szCs w:val="18"/>
              </w:rPr>
              <w:t>Dokument własny Wnioskodawcy.</w:t>
            </w:r>
          </w:p>
          <w:p w14:paraId="7AF2F71D" w14:textId="4FD7B223" w:rsidR="003B5254" w:rsidRPr="003B5254" w:rsidRDefault="003B5254" w:rsidP="003B5254">
            <w:pPr>
              <w:jc w:val="center"/>
              <w:rPr>
                <w:sz w:val="18"/>
                <w:szCs w:val="18"/>
              </w:rPr>
            </w:pPr>
          </w:p>
        </w:tc>
        <w:tc>
          <w:tcPr>
            <w:tcW w:w="1701" w:type="dxa"/>
          </w:tcPr>
          <w:p w14:paraId="55FF0BCB" w14:textId="7131ED62" w:rsidR="003B5254" w:rsidRPr="00E323BB" w:rsidRDefault="003B5254" w:rsidP="00837F9D">
            <w:pPr>
              <w:rPr>
                <w:sz w:val="18"/>
                <w:szCs w:val="18"/>
              </w:rPr>
            </w:pPr>
            <w:r w:rsidRPr="00FA1EA1">
              <w:rPr>
                <w:sz w:val="18"/>
                <w:szCs w:val="18"/>
              </w:rPr>
              <w:t>Załącznik składany jest przez system WOD2021. Podpisanie dokumentu podpisem kwalifikowanym nie jest wymagane.</w:t>
            </w:r>
          </w:p>
        </w:tc>
        <w:tc>
          <w:tcPr>
            <w:tcW w:w="3261" w:type="dxa"/>
          </w:tcPr>
          <w:p w14:paraId="13C41346" w14:textId="78022577" w:rsidR="003B5254" w:rsidRDefault="003B5254" w:rsidP="003B5254">
            <w:pPr>
              <w:pStyle w:val="Akapitzlist"/>
              <w:numPr>
                <w:ilvl w:val="0"/>
                <w:numId w:val="28"/>
              </w:numPr>
              <w:ind w:left="176" w:hanging="142"/>
              <w:rPr>
                <w:sz w:val="18"/>
                <w:szCs w:val="18"/>
              </w:rPr>
            </w:pPr>
            <w:r w:rsidRPr="004E2D47">
              <w:rPr>
                <w:sz w:val="18"/>
                <w:szCs w:val="18"/>
              </w:rPr>
              <w:t>Załącznik jest niezbędny do weryfikacji kryterium „</w:t>
            </w:r>
            <w:r w:rsidRPr="004D56FF">
              <w:rPr>
                <w:i/>
                <w:iCs/>
                <w:sz w:val="18"/>
                <w:szCs w:val="18"/>
              </w:rPr>
              <w:t>Objęcie SUMP-em całego miejskiego obszaru funkcjonalnego</w:t>
            </w:r>
            <w:r w:rsidRPr="004E2D47">
              <w:rPr>
                <w:sz w:val="18"/>
                <w:szCs w:val="18"/>
              </w:rPr>
              <w:t>”.</w:t>
            </w:r>
          </w:p>
          <w:p w14:paraId="3474591E" w14:textId="64241222" w:rsidR="003B5254" w:rsidRPr="00063A8A" w:rsidRDefault="003B5254" w:rsidP="00063A8A">
            <w:pPr>
              <w:pStyle w:val="Akapitzlist"/>
              <w:numPr>
                <w:ilvl w:val="0"/>
                <w:numId w:val="28"/>
              </w:numPr>
              <w:ind w:left="176" w:hanging="142"/>
              <w:rPr>
                <w:sz w:val="18"/>
                <w:szCs w:val="18"/>
              </w:rPr>
            </w:pPr>
            <w:r w:rsidRPr="00063A8A">
              <w:rPr>
                <w:sz w:val="18"/>
                <w:szCs w:val="18"/>
              </w:rPr>
              <w:t>Brak dokumentu skutkuje negatywną oceną projektu.</w:t>
            </w:r>
          </w:p>
        </w:tc>
      </w:tr>
      <w:tr w:rsidR="003B5254" w14:paraId="01694FD6" w14:textId="77777777" w:rsidTr="00301705">
        <w:trPr>
          <w:trHeight w:val="2468"/>
        </w:trPr>
        <w:tc>
          <w:tcPr>
            <w:tcW w:w="567" w:type="dxa"/>
          </w:tcPr>
          <w:p w14:paraId="69787512" w14:textId="4CE13174" w:rsidR="003B5254" w:rsidRDefault="003B5254" w:rsidP="00301705">
            <w:pPr>
              <w:rPr>
                <w:sz w:val="18"/>
                <w:szCs w:val="18"/>
              </w:rPr>
            </w:pPr>
            <w:r>
              <w:rPr>
                <w:sz w:val="18"/>
                <w:szCs w:val="18"/>
              </w:rPr>
              <w:t>18.</w:t>
            </w:r>
          </w:p>
        </w:tc>
        <w:tc>
          <w:tcPr>
            <w:tcW w:w="3633" w:type="dxa"/>
          </w:tcPr>
          <w:p w14:paraId="480E1963" w14:textId="68C9A745" w:rsidR="003B5254" w:rsidRDefault="003B5254" w:rsidP="003B5254">
            <w:pPr>
              <w:rPr>
                <w:rFonts w:asciiTheme="minorHAnsi" w:hAnsiTheme="minorHAnsi" w:cstheme="minorHAnsi"/>
                <w:sz w:val="18"/>
                <w:szCs w:val="18"/>
              </w:rPr>
            </w:pPr>
            <w:r>
              <w:rPr>
                <w:rFonts w:asciiTheme="minorHAnsi" w:hAnsiTheme="minorHAnsi" w:cstheme="minorHAnsi"/>
                <w:sz w:val="18"/>
                <w:szCs w:val="18"/>
              </w:rPr>
              <w:t>Deklaracja W</w:t>
            </w:r>
            <w:r w:rsidRPr="00955763">
              <w:rPr>
                <w:rFonts w:asciiTheme="minorHAnsi" w:hAnsiTheme="minorHAnsi" w:cstheme="minorHAnsi"/>
                <w:sz w:val="18"/>
                <w:szCs w:val="18"/>
              </w:rPr>
              <w:t>nioskodawc</w:t>
            </w:r>
            <w:r>
              <w:rPr>
                <w:rFonts w:asciiTheme="minorHAnsi" w:hAnsiTheme="minorHAnsi" w:cstheme="minorHAnsi"/>
                <w:sz w:val="18"/>
                <w:szCs w:val="18"/>
              </w:rPr>
              <w:t>y, iż</w:t>
            </w:r>
            <w:r w:rsidRPr="00955763">
              <w:rPr>
                <w:rFonts w:asciiTheme="minorHAnsi" w:hAnsiTheme="minorHAnsi" w:cstheme="minorHAnsi"/>
                <w:sz w:val="18"/>
                <w:szCs w:val="18"/>
              </w:rPr>
              <w:t xml:space="preserve"> zobowiązuje się do przekazania SUMP do oceny do Centrum Unijnych Projektów Transportowych na zasadach określonych przez ww. instytucję, celem pozyskania pozytywnej opinii CUPT do czasu zakończenia realizacji projektu</w:t>
            </w:r>
            <w:r>
              <w:rPr>
                <w:rFonts w:asciiTheme="minorHAnsi" w:hAnsiTheme="minorHAnsi" w:cstheme="minorHAnsi"/>
                <w:sz w:val="18"/>
                <w:szCs w:val="18"/>
              </w:rPr>
              <w:t>.</w:t>
            </w:r>
          </w:p>
          <w:p w14:paraId="32EEA22E" w14:textId="77777777" w:rsidR="003B5254" w:rsidRDefault="003B5254" w:rsidP="003B5254">
            <w:pPr>
              <w:rPr>
                <w:rFonts w:asciiTheme="minorHAnsi" w:hAnsiTheme="minorHAnsi" w:cstheme="minorHAnsi"/>
                <w:sz w:val="18"/>
                <w:szCs w:val="18"/>
              </w:rPr>
            </w:pPr>
          </w:p>
          <w:p w14:paraId="4D302EDF" w14:textId="07D09AA7" w:rsidR="003B5254" w:rsidRPr="003B5254" w:rsidRDefault="003B5254" w:rsidP="003B5254">
            <w:pPr>
              <w:tabs>
                <w:tab w:val="left" w:pos="1215"/>
              </w:tabs>
              <w:rPr>
                <w:rFonts w:asciiTheme="minorHAnsi" w:hAnsiTheme="minorHAnsi" w:cstheme="minorHAnsi"/>
                <w:sz w:val="18"/>
                <w:szCs w:val="18"/>
              </w:rPr>
            </w:pPr>
            <w:r>
              <w:rPr>
                <w:rFonts w:asciiTheme="minorHAnsi" w:hAnsiTheme="minorHAnsi" w:cstheme="minorHAnsi"/>
                <w:sz w:val="18"/>
                <w:szCs w:val="18"/>
              </w:rPr>
              <w:tab/>
            </w:r>
          </w:p>
        </w:tc>
        <w:tc>
          <w:tcPr>
            <w:tcW w:w="1896" w:type="dxa"/>
          </w:tcPr>
          <w:p w14:paraId="6E571DD1" w14:textId="1F1FCF71" w:rsidR="003B5254" w:rsidRDefault="003B5254" w:rsidP="00837F9D">
            <w:pPr>
              <w:rPr>
                <w:sz w:val="18"/>
                <w:szCs w:val="18"/>
              </w:rPr>
            </w:pPr>
            <w:r w:rsidRPr="00484FF4">
              <w:rPr>
                <w:sz w:val="18"/>
                <w:szCs w:val="18"/>
              </w:rPr>
              <w:t>Dokument własny Wnioskodawcy.</w:t>
            </w:r>
          </w:p>
          <w:p w14:paraId="4C82FA1A" w14:textId="7EAA8256" w:rsidR="003B5254" w:rsidRPr="003B5254" w:rsidRDefault="003B5254" w:rsidP="003B5254">
            <w:pPr>
              <w:jc w:val="center"/>
              <w:rPr>
                <w:sz w:val="18"/>
                <w:szCs w:val="18"/>
              </w:rPr>
            </w:pPr>
          </w:p>
        </w:tc>
        <w:tc>
          <w:tcPr>
            <w:tcW w:w="1701" w:type="dxa"/>
          </w:tcPr>
          <w:p w14:paraId="57C19029" w14:textId="4C842085" w:rsidR="003B5254" w:rsidRPr="00FA1EA1" w:rsidRDefault="003B5254" w:rsidP="00837F9D">
            <w:pPr>
              <w:rPr>
                <w:sz w:val="18"/>
                <w:szCs w:val="18"/>
              </w:rPr>
            </w:pPr>
            <w:r w:rsidRPr="00484FF4">
              <w:rPr>
                <w:sz w:val="18"/>
                <w:szCs w:val="18"/>
              </w:rPr>
              <w:t>Załącznik składany jest przez system WOD2021. Podpisanie dokumentu podpisem kwalifikowanym nie jest wymagane.</w:t>
            </w:r>
          </w:p>
        </w:tc>
        <w:tc>
          <w:tcPr>
            <w:tcW w:w="3261" w:type="dxa"/>
          </w:tcPr>
          <w:p w14:paraId="56DE1F18" w14:textId="77777777" w:rsidR="003B5254" w:rsidRPr="004E2D47" w:rsidRDefault="003B5254" w:rsidP="003B5254">
            <w:pPr>
              <w:pStyle w:val="Akapitzlist"/>
              <w:numPr>
                <w:ilvl w:val="0"/>
                <w:numId w:val="28"/>
              </w:numPr>
              <w:ind w:left="176" w:hanging="142"/>
              <w:rPr>
                <w:sz w:val="18"/>
                <w:szCs w:val="18"/>
              </w:rPr>
            </w:pPr>
            <w:r w:rsidRPr="004E2D47">
              <w:rPr>
                <w:sz w:val="18"/>
                <w:szCs w:val="18"/>
              </w:rPr>
              <w:t>Załącznik jest niezbędny do weryfikacji kryterium „</w:t>
            </w:r>
            <w:r w:rsidRPr="004D56FF">
              <w:rPr>
                <w:i/>
                <w:iCs/>
                <w:sz w:val="18"/>
                <w:szCs w:val="18"/>
              </w:rPr>
              <w:t>Weryfikacja spełnienia wymogów SUMP</w:t>
            </w:r>
            <w:r w:rsidRPr="004E2D47">
              <w:rPr>
                <w:sz w:val="18"/>
                <w:szCs w:val="18"/>
              </w:rPr>
              <w:t>”.</w:t>
            </w:r>
          </w:p>
          <w:p w14:paraId="37C45122" w14:textId="225BD089" w:rsidR="003B5254" w:rsidRPr="004E2D47" w:rsidRDefault="003B5254" w:rsidP="003B5254">
            <w:pPr>
              <w:pStyle w:val="Akapitzlist"/>
              <w:numPr>
                <w:ilvl w:val="0"/>
                <w:numId w:val="28"/>
              </w:numPr>
              <w:ind w:left="176" w:hanging="142"/>
              <w:rPr>
                <w:sz w:val="18"/>
                <w:szCs w:val="18"/>
              </w:rPr>
            </w:pPr>
            <w:r w:rsidRPr="00A928E3">
              <w:rPr>
                <w:sz w:val="18"/>
                <w:szCs w:val="18"/>
              </w:rPr>
              <w:t>Brak dokumentu skutkuje negatywną oceną projektu.</w:t>
            </w:r>
          </w:p>
        </w:tc>
      </w:tr>
      <w:tr w:rsidR="003B5254" w14:paraId="79D655D4" w14:textId="77777777" w:rsidTr="00301705">
        <w:trPr>
          <w:trHeight w:val="2468"/>
        </w:trPr>
        <w:tc>
          <w:tcPr>
            <w:tcW w:w="567" w:type="dxa"/>
          </w:tcPr>
          <w:p w14:paraId="054936E0" w14:textId="16E0BEE2" w:rsidR="003B5254" w:rsidRDefault="003B5254" w:rsidP="00301705">
            <w:pPr>
              <w:rPr>
                <w:sz w:val="18"/>
                <w:szCs w:val="18"/>
              </w:rPr>
            </w:pPr>
            <w:r>
              <w:rPr>
                <w:sz w:val="18"/>
                <w:szCs w:val="18"/>
              </w:rPr>
              <w:t xml:space="preserve">19. </w:t>
            </w:r>
          </w:p>
        </w:tc>
        <w:tc>
          <w:tcPr>
            <w:tcW w:w="3633" w:type="dxa"/>
          </w:tcPr>
          <w:p w14:paraId="64CAF07C" w14:textId="036E84E7" w:rsidR="003B5254" w:rsidRDefault="003B5254" w:rsidP="003B5254">
            <w:pPr>
              <w:rPr>
                <w:rFonts w:asciiTheme="minorHAnsi" w:hAnsiTheme="minorHAnsi" w:cstheme="minorHAnsi"/>
                <w:sz w:val="18"/>
                <w:szCs w:val="18"/>
              </w:rPr>
            </w:pPr>
            <w:r w:rsidRPr="008B1D30">
              <w:rPr>
                <w:rFonts w:asciiTheme="minorHAnsi" w:hAnsiTheme="minorHAnsi" w:cstheme="minorHAnsi"/>
                <w:sz w:val="18"/>
                <w:szCs w:val="18"/>
              </w:rPr>
              <w:t xml:space="preserve">Przygotowany raport lub inny dokument,  </w:t>
            </w:r>
            <w:r w:rsidRPr="008B1D30">
              <w:rPr>
                <w:rFonts w:asciiTheme="minorHAnsi" w:hAnsiTheme="minorHAnsi" w:cstheme="minorHAnsi"/>
                <w:sz w:val="18"/>
                <w:szCs w:val="18"/>
              </w:rPr>
              <w:br/>
              <w:t>w którym wskazano stopień zaawansowania prac nad przygotowaniem SUMP.</w:t>
            </w:r>
          </w:p>
        </w:tc>
        <w:tc>
          <w:tcPr>
            <w:tcW w:w="1896" w:type="dxa"/>
          </w:tcPr>
          <w:p w14:paraId="5878BF54" w14:textId="2C517C3F" w:rsidR="003B5254" w:rsidRPr="00484FF4" w:rsidRDefault="003B5254" w:rsidP="00837F9D">
            <w:pPr>
              <w:rPr>
                <w:sz w:val="18"/>
                <w:szCs w:val="18"/>
              </w:rPr>
            </w:pPr>
            <w:r w:rsidRPr="008B1D30">
              <w:rPr>
                <w:sz w:val="18"/>
                <w:szCs w:val="18"/>
              </w:rPr>
              <w:t>Dokument własny Wnioskodawcy.</w:t>
            </w:r>
          </w:p>
        </w:tc>
        <w:tc>
          <w:tcPr>
            <w:tcW w:w="1701" w:type="dxa"/>
          </w:tcPr>
          <w:p w14:paraId="4DED4088" w14:textId="21D17D32" w:rsidR="003B5254" w:rsidRDefault="003B5254" w:rsidP="00837F9D">
            <w:pPr>
              <w:rPr>
                <w:sz w:val="18"/>
                <w:szCs w:val="18"/>
              </w:rPr>
            </w:pPr>
            <w:r w:rsidRPr="008B1D30">
              <w:rPr>
                <w:sz w:val="18"/>
                <w:szCs w:val="18"/>
              </w:rPr>
              <w:t>Załącznik składany jest przez system WOD2021. Podpisanie dokumentu podpisem kwalifikowanym nie jest wymagane.</w:t>
            </w:r>
          </w:p>
          <w:p w14:paraId="2B50E424" w14:textId="1918226C" w:rsidR="003B5254" w:rsidRPr="003B5254" w:rsidRDefault="003B5254" w:rsidP="003B5254">
            <w:pPr>
              <w:jc w:val="center"/>
              <w:rPr>
                <w:sz w:val="18"/>
                <w:szCs w:val="18"/>
              </w:rPr>
            </w:pPr>
          </w:p>
        </w:tc>
        <w:tc>
          <w:tcPr>
            <w:tcW w:w="3261" w:type="dxa"/>
          </w:tcPr>
          <w:p w14:paraId="0F4B67A9" w14:textId="77777777" w:rsidR="003B5254" w:rsidRPr="008B1D30" w:rsidRDefault="003B5254" w:rsidP="003B5254">
            <w:pPr>
              <w:pStyle w:val="Akapitzlist"/>
              <w:numPr>
                <w:ilvl w:val="0"/>
                <w:numId w:val="28"/>
              </w:numPr>
              <w:ind w:left="174" w:hanging="142"/>
              <w:rPr>
                <w:sz w:val="18"/>
                <w:szCs w:val="18"/>
              </w:rPr>
            </w:pPr>
            <w:r w:rsidRPr="008B1D30">
              <w:rPr>
                <w:sz w:val="18"/>
                <w:szCs w:val="18"/>
              </w:rPr>
              <w:t>Dokument dostarczany jest przez Wnioskodawcę w celu otrzymania punktów w ramach kryterium „</w:t>
            </w:r>
            <w:r w:rsidRPr="004D56FF">
              <w:rPr>
                <w:i/>
                <w:iCs/>
                <w:sz w:val="18"/>
                <w:szCs w:val="18"/>
              </w:rPr>
              <w:t>Przygotowany raport z zakresu prac nad SUMP (tzw. „</w:t>
            </w:r>
            <w:proofErr w:type="spellStart"/>
            <w:r w:rsidRPr="004D56FF">
              <w:rPr>
                <w:i/>
                <w:iCs/>
                <w:sz w:val="18"/>
                <w:szCs w:val="18"/>
              </w:rPr>
              <w:t>scoping</w:t>
            </w:r>
            <w:proofErr w:type="spellEnd"/>
            <w:r w:rsidRPr="004D56FF">
              <w:rPr>
                <w:i/>
                <w:iCs/>
                <w:sz w:val="18"/>
                <w:szCs w:val="18"/>
              </w:rPr>
              <w:t xml:space="preserve"> report”)”</w:t>
            </w:r>
          </w:p>
          <w:p w14:paraId="594CFEC3" w14:textId="77777777" w:rsidR="003B5254" w:rsidRPr="004E2D47" w:rsidRDefault="003B5254" w:rsidP="003B5254">
            <w:pPr>
              <w:pStyle w:val="Akapitzlist"/>
              <w:ind w:left="176"/>
              <w:rPr>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 xml:space="preserve">z odpowiednimi szkicami lub rysunkami wraz z potwierdzeniem </w:t>
            </w:r>
            <w:r w:rsidRPr="00ED0BE4">
              <w:rPr>
                <w:sz w:val="18"/>
                <w:szCs w:val="18"/>
              </w:rPr>
              <w:lastRenderedPageBreak/>
              <w:t>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t>
            </w:r>
            <w:r w:rsidR="0011255C">
              <w:rPr>
                <w:sz w:val="18"/>
              </w:rPr>
              <w:lastRenderedPageBreak/>
              <w:t>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w:t>
            </w:r>
            <w:r w:rsidRPr="00A969E3">
              <w:rPr>
                <w:rFonts w:cstheme="minorHAnsi"/>
                <w:sz w:val="18"/>
                <w:szCs w:val="18"/>
              </w:rPr>
              <w:lastRenderedPageBreak/>
              <w:t xml:space="preserve">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151583"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lastRenderedPageBreak/>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w:t>
            </w:r>
            <w:r w:rsidR="00F87318" w:rsidRPr="00F87318">
              <w:rPr>
                <w:i/>
                <w:iCs/>
                <w:sz w:val="18"/>
                <w:szCs w:val="18"/>
              </w:rPr>
              <w:lastRenderedPageBreak/>
              <w:t xml:space="preserve">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w:t>
            </w:r>
            <w:r w:rsidR="00561952">
              <w:rPr>
                <w:sz w:val="18"/>
                <w:szCs w:val="18"/>
              </w:rPr>
              <w:lastRenderedPageBreak/>
              <w:t>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lastRenderedPageBreak/>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 xml:space="preserve">ub w dokumentach </w:t>
            </w:r>
            <w:r w:rsidRPr="005B5DE6">
              <w:rPr>
                <w:sz w:val="18"/>
                <w:szCs w:val="18"/>
              </w:rPr>
              <w:lastRenderedPageBreak/>
              <w:t>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w:t>
            </w:r>
            <w:r w:rsidRPr="002F489E">
              <w:rPr>
                <w:sz w:val="18"/>
                <w:szCs w:val="18"/>
              </w:rPr>
              <w:lastRenderedPageBreak/>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357FABE9" w:rsidR="00BA757F" w:rsidRDefault="00BA757F"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1B785713" w14:textId="72B12E7E" w:rsidR="00BA757F" w:rsidRDefault="00BA757F" w:rsidP="00A60636">
      <w:pPr>
        <w:rPr>
          <w:rFonts w:ascii="Arial" w:hAnsi="Arial" w:cs="Arial"/>
          <w:b/>
          <w:bCs/>
          <w:kern w:val="28"/>
          <w:sz w:val="32"/>
          <w:szCs w:val="32"/>
        </w:rPr>
      </w:pPr>
    </w:p>
    <w:p w14:paraId="125199A1" w14:textId="5F7F60B8"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6ABE24D9" w14:textId="77777777" w:rsidR="00073157" w:rsidRDefault="00073157" w:rsidP="00A60636">
      <w:pPr>
        <w:rPr>
          <w:rFonts w:ascii="Arial" w:hAnsi="Arial" w:cs="Arial"/>
          <w:b/>
          <w:bCs/>
          <w:kern w:val="28"/>
          <w:sz w:val="32"/>
          <w:szCs w:val="32"/>
        </w:rPr>
      </w:pPr>
    </w:p>
    <w:p w14:paraId="64E24856" w14:textId="41D6DBE1" w:rsidR="00A60636" w:rsidRDefault="00BA757F"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lastRenderedPageBreak/>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51583"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lastRenderedPageBreak/>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51583">
        <w:rPr>
          <w:rFonts w:ascii="Arial" w:hAnsi="Arial" w:cs="Arial"/>
        </w:rPr>
      </w:r>
      <w:r w:rsidR="0015158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151583"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51583">
        <w:rPr>
          <w:rFonts w:ascii="Arial" w:eastAsia="TimesNewRoman" w:hAnsi="Arial" w:cs="Arial"/>
          <w:sz w:val="22"/>
          <w:szCs w:val="22"/>
        </w:rPr>
      </w:r>
      <w:r w:rsidR="00151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40656" w14:textId="77777777" w:rsidR="00151583" w:rsidRDefault="00151583">
      <w:r>
        <w:separator/>
      </w:r>
    </w:p>
  </w:endnote>
  <w:endnote w:type="continuationSeparator" w:id="0">
    <w:p w14:paraId="0EAD12D5" w14:textId="77777777" w:rsidR="00151583" w:rsidRDefault="0015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C6048A" w:rsidRDefault="00C6048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6048A" w:rsidRDefault="00C6048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F58C5F" w:rsidR="00C6048A" w:rsidRPr="00697E05" w:rsidRDefault="00C6048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28</w:t>
        </w:r>
        <w:r w:rsidRPr="00697E05">
          <w:rPr>
            <w:rFonts w:asciiTheme="minorHAnsi" w:hAnsiTheme="minorHAnsi" w:cstheme="minorHAnsi"/>
          </w:rPr>
          <w:fldChar w:fldCharType="end"/>
        </w:r>
      </w:p>
    </w:sdtContent>
  </w:sdt>
  <w:p w14:paraId="4A9C8693" w14:textId="77777777" w:rsidR="00C6048A" w:rsidRDefault="00C604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4F450" w14:textId="77777777" w:rsidR="00151583" w:rsidRDefault="00151583">
      <w:r>
        <w:separator/>
      </w:r>
    </w:p>
  </w:footnote>
  <w:footnote w:type="continuationSeparator" w:id="0">
    <w:p w14:paraId="2A414CA0" w14:textId="77777777" w:rsidR="00151583" w:rsidRDefault="00151583">
      <w:r>
        <w:continuationSeparator/>
      </w:r>
    </w:p>
  </w:footnote>
  <w:footnote w:id="1">
    <w:p w14:paraId="023F239A" w14:textId="77777777" w:rsidR="00C6048A" w:rsidRDefault="00C6048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6048A" w:rsidRPr="009C5AB2" w:rsidRDefault="00C6048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6048A" w:rsidRPr="009C5AB2" w:rsidRDefault="00C6048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6048A" w:rsidRPr="009C5AB2" w:rsidRDefault="00C6048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C6048A" w:rsidRPr="003905FD" w:rsidRDefault="00C6048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C6048A" w:rsidRPr="003905FD" w:rsidRDefault="00C6048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C6048A" w:rsidRPr="003905FD" w:rsidRDefault="00C6048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C6048A" w:rsidRDefault="00C6048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C6048A" w:rsidRPr="005851A5" w:rsidRDefault="00C6048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C6048A" w:rsidRPr="00A703D4" w:rsidRDefault="00C6048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C6048A" w:rsidRPr="00A703D4" w:rsidRDefault="00C6048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C6048A" w:rsidRPr="00A703D4" w:rsidRDefault="00C6048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3">
    <w:p w14:paraId="6D3AF607" w14:textId="77777777" w:rsidR="00C6048A" w:rsidRPr="007D5E71" w:rsidRDefault="00C6048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2AD68FC8" w14:textId="77777777" w:rsidR="00C6048A" w:rsidRPr="00B21CF9" w:rsidRDefault="00C6048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C6048A" w:rsidRPr="00B21CF9" w:rsidRDefault="00C6048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6">
    <w:p w14:paraId="0F119441" w14:textId="77777777" w:rsidR="00C6048A" w:rsidRPr="00B21CF9" w:rsidRDefault="00C6048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30712E92" w14:textId="1448FB63" w:rsidR="00C6048A" w:rsidRPr="00B21CF9" w:rsidRDefault="00C6048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C6048A" w:rsidRPr="00470455" w:rsidRDefault="00C6048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8A"/>
    <w:rsid w:val="00063AF5"/>
    <w:rsid w:val="00063EFE"/>
    <w:rsid w:val="00064340"/>
    <w:rsid w:val="00064706"/>
    <w:rsid w:val="0006472D"/>
    <w:rsid w:val="00064B2C"/>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157"/>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29E1"/>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58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254"/>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7DE0D-73E0-4542-9C26-DB0D9A278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12809</Words>
  <Characters>76854</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89485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Piskorz</cp:lastModifiedBy>
  <cp:revision>7</cp:revision>
  <cp:lastPrinted>2024-04-18T06:34:00Z</cp:lastPrinted>
  <dcterms:created xsi:type="dcterms:W3CDTF">2024-04-10T09:35:00Z</dcterms:created>
  <dcterms:modified xsi:type="dcterms:W3CDTF">2024-04-18T06:43:00Z</dcterms:modified>
</cp:coreProperties>
</file>